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i w:val="0"/>
          <w:szCs w:val="28"/>
        </w:rPr>
      </w:pPr>
      <w:r>
        <w:rPr>
          <w:i w:val="0"/>
          <w:szCs w:val="28"/>
        </w:rPr>
        <w:t>Представлен</w:t>
      </w:r>
    </w:p>
    <w:p>
      <w:pPr>
        <w:rPr>
          <w:i w:val="0"/>
          <w:szCs w:val="28"/>
        </w:rPr>
      </w:pPr>
      <w:r>
        <w:rPr>
          <w:i w:val="0"/>
          <w:szCs w:val="28"/>
        </w:rPr>
        <w:t>Администрацией города Обояни</w:t>
      </w:r>
    </w:p>
    <w:p>
      <w:pPr>
        <w:rPr>
          <w:i w:val="0"/>
          <w:szCs w:val="28"/>
        </w:rPr>
      </w:pPr>
    </w:p>
    <w:p>
      <w:pPr>
        <w:jc w:val="right"/>
        <w:rPr>
          <w:i w:val="0"/>
          <w:szCs w:val="28"/>
        </w:rPr>
      </w:pPr>
      <w:r>
        <w:rPr>
          <w:i w:val="0"/>
          <w:szCs w:val="28"/>
        </w:rPr>
        <w:t>Приложение</w:t>
      </w:r>
    </w:p>
    <w:p>
      <w:pPr>
        <w:jc w:val="right"/>
        <w:rPr>
          <w:i w:val="0"/>
          <w:szCs w:val="28"/>
        </w:rPr>
      </w:pPr>
      <w:r>
        <w:rPr>
          <w:i w:val="0"/>
          <w:szCs w:val="28"/>
        </w:rPr>
        <w:t>к постановлению</w:t>
      </w:r>
    </w:p>
    <w:p>
      <w:pPr>
        <w:jc w:val="right"/>
        <w:rPr>
          <w:i w:val="0"/>
          <w:szCs w:val="28"/>
        </w:rPr>
      </w:pPr>
      <w:r>
        <w:rPr>
          <w:i w:val="0"/>
          <w:szCs w:val="28"/>
        </w:rPr>
        <w:t>Главы города Обояни</w:t>
      </w:r>
    </w:p>
    <w:p>
      <w:pPr>
        <w:jc w:val="right"/>
        <w:rPr>
          <w:i w:val="0"/>
          <w:szCs w:val="28"/>
        </w:rPr>
      </w:pPr>
      <w:r>
        <w:rPr>
          <w:i w:val="0"/>
          <w:szCs w:val="28"/>
        </w:rPr>
        <w:t>Курской области</w:t>
      </w:r>
    </w:p>
    <w:p>
      <w:pPr>
        <w:jc w:val="right"/>
        <w:rPr>
          <w:i w:val="0"/>
          <w:szCs w:val="28"/>
        </w:rPr>
      </w:pPr>
      <w:r>
        <w:rPr>
          <w:i w:val="0"/>
          <w:szCs w:val="28"/>
        </w:rPr>
        <w:t xml:space="preserve">от </w:t>
      </w:r>
      <w:r>
        <w:rPr>
          <w:rFonts w:hint="default"/>
          <w:i w:val="0"/>
          <w:szCs w:val="28"/>
          <w:lang w:val="ru-RU"/>
        </w:rPr>
        <w:t>11</w:t>
      </w:r>
      <w:r>
        <w:rPr>
          <w:i w:val="0"/>
          <w:szCs w:val="28"/>
        </w:rPr>
        <w:t>.</w:t>
      </w:r>
      <w:r>
        <w:rPr>
          <w:rFonts w:hint="default"/>
          <w:i w:val="0"/>
          <w:szCs w:val="28"/>
          <w:lang w:val="ru-RU"/>
        </w:rPr>
        <w:t>10</w:t>
      </w:r>
      <w:r>
        <w:rPr>
          <w:i w:val="0"/>
          <w:szCs w:val="28"/>
        </w:rPr>
        <w:t>.202</w:t>
      </w:r>
      <w:r>
        <w:rPr>
          <w:rFonts w:hint="default"/>
          <w:i w:val="0"/>
          <w:szCs w:val="28"/>
          <w:lang w:val="ru-RU"/>
        </w:rPr>
        <w:t>3</w:t>
      </w:r>
      <w:r>
        <w:rPr>
          <w:i w:val="0"/>
          <w:szCs w:val="28"/>
        </w:rPr>
        <w:t xml:space="preserve"> №</w:t>
      </w:r>
      <w:r>
        <w:rPr>
          <w:rFonts w:hint="default"/>
          <w:i w:val="0"/>
          <w:szCs w:val="28"/>
          <w:lang w:val="ru-RU"/>
        </w:rPr>
        <w:t>40</w:t>
      </w:r>
    </w:p>
    <w:p>
      <w:pPr>
        <w:jc w:val="center"/>
        <w:rPr>
          <w:b/>
          <w:bCs/>
          <w:i w:val="0"/>
          <w:sz w:val="32"/>
          <w:szCs w:val="32"/>
        </w:rPr>
      </w:pPr>
      <w:r>
        <w:rPr>
          <w:lang w:eastAsia="ru-RU"/>
        </w:rPr>
        <w:drawing>
          <wp:inline distT="0" distB="0" distL="114300" distR="114300">
            <wp:extent cx="634365" cy="928370"/>
            <wp:effectExtent l="0" t="0" r="13335" b="5080"/>
            <wp:docPr id="4" name="Изображение 4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Герб(4) цв с короно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bCs/>
          <w:i w:val="0"/>
          <w:sz w:val="32"/>
          <w:szCs w:val="32"/>
        </w:rPr>
      </w:pPr>
      <w:r>
        <w:rPr>
          <w:b/>
          <w:bCs/>
          <w:i w:val="0"/>
          <w:sz w:val="32"/>
          <w:szCs w:val="32"/>
        </w:rPr>
        <w:t xml:space="preserve">СОБРАНИЕ ДЕПУТАТОВ ГОРОДА ОБОЯНИ </w:t>
      </w:r>
    </w:p>
    <w:p>
      <w:pPr>
        <w:jc w:val="center"/>
        <w:rPr>
          <w:b/>
          <w:i w:val="0"/>
          <w:sz w:val="20"/>
        </w:rPr>
      </w:pPr>
      <w:r>
        <w:rPr>
          <w:b/>
          <w:bCs/>
          <w:i w:val="0"/>
          <w:sz w:val="32"/>
          <w:szCs w:val="32"/>
        </w:rPr>
        <w:t xml:space="preserve">РЕШЕНИЕ </w:t>
      </w:r>
    </w:p>
    <w:p>
      <w:pPr>
        <w:jc w:val="center"/>
        <w:rPr>
          <w:b/>
          <w:i w:val="0"/>
          <w:sz w:val="20"/>
        </w:rPr>
      </w:pPr>
      <w:r>
        <w:rPr>
          <w:b/>
          <w:i w:val="0"/>
          <w:sz w:val="20"/>
        </w:rPr>
        <w:t xml:space="preserve"> ПРОЕКТ</w:t>
      </w:r>
    </w:p>
    <w:p>
      <w:pPr>
        <w:rPr>
          <w:b/>
          <w:i w:val="0"/>
          <w:sz w:val="26"/>
          <w:szCs w:val="26"/>
        </w:rPr>
      </w:pPr>
    </w:p>
    <w:p>
      <w:pPr>
        <w:tabs>
          <w:tab w:val="left" w:pos="1120"/>
        </w:tabs>
        <w:jc w:val="both"/>
        <w:rPr>
          <w:bCs/>
          <w:i w:val="0"/>
          <w:sz w:val="26"/>
          <w:szCs w:val="26"/>
        </w:rPr>
      </w:pPr>
      <w:r>
        <w:rPr>
          <w:bCs/>
          <w:i w:val="0"/>
          <w:sz w:val="26"/>
          <w:szCs w:val="26"/>
        </w:rPr>
        <w:t xml:space="preserve">от   </w:t>
      </w:r>
      <w:r>
        <w:rPr>
          <w:rFonts w:hint="default"/>
          <w:bCs/>
          <w:i w:val="0"/>
          <w:sz w:val="26"/>
          <w:szCs w:val="26"/>
          <w:lang w:val="ru-RU"/>
        </w:rPr>
        <w:t>10</w:t>
      </w:r>
      <w:r>
        <w:rPr>
          <w:bCs/>
          <w:i w:val="0"/>
          <w:sz w:val="26"/>
          <w:szCs w:val="26"/>
        </w:rPr>
        <w:t>.202</w:t>
      </w:r>
      <w:r>
        <w:rPr>
          <w:rFonts w:hint="default"/>
          <w:bCs/>
          <w:i w:val="0"/>
          <w:sz w:val="26"/>
          <w:szCs w:val="26"/>
          <w:lang w:val="ru-RU"/>
        </w:rPr>
        <w:t>3</w:t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  <w:lang w:val="ru-RU"/>
        </w:rPr>
        <w:t>г</w:t>
      </w:r>
      <w:r>
        <w:rPr>
          <w:rFonts w:hint="default"/>
          <w:bCs/>
          <w:i w:val="0"/>
          <w:sz w:val="26"/>
          <w:szCs w:val="26"/>
          <w:lang w:val="ru-RU"/>
        </w:rPr>
        <w:t xml:space="preserve">. </w:t>
      </w:r>
      <w:r>
        <w:rPr>
          <w:bCs/>
          <w:i w:val="0"/>
          <w:sz w:val="26"/>
          <w:szCs w:val="26"/>
        </w:rPr>
        <w:t>Обоянь</w:t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ab/>
      </w:r>
      <w:r>
        <w:rPr>
          <w:bCs/>
          <w:i w:val="0"/>
          <w:sz w:val="26"/>
          <w:szCs w:val="26"/>
        </w:rPr>
        <w:t xml:space="preserve">      №     - 6 - РС</w:t>
      </w:r>
    </w:p>
    <w:p>
      <w:pPr>
        <w:tabs>
          <w:tab w:val="left" w:pos="1120"/>
        </w:tabs>
        <w:rPr>
          <w:b/>
          <w:bCs/>
          <w:i w:val="0"/>
          <w:sz w:val="26"/>
          <w:szCs w:val="26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предоставлении  временно в безвозмездное пользование нежилых помещений областному бюджетному учреждению социального обслуживания «Комплексный центр социального обслуживания населения Обоянского района Курской области»</w:t>
      </w:r>
    </w:p>
    <w:p>
      <w:pPr>
        <w:ind w:firstLine="851"/>
        <w:jc w:val="both"/>
        <w:rPr>
          <w:b/>
          <w:bCs/>
          <w:i w:val="0"/>
          <w:iCs/>
          <w:color w:val="000000"/>
          <w:szCs w:val="28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Рассмотрев обращение директора  </w:t>
      </w:r>
      <w:r>
        <w:rPr>
          <w:iCs/>
          <w:color w:val="000000"/>
          <w:sz w:val="28"/>
          <w:szCs w:val="28"/>
        </w:rPr>
        <w:t>областно</w:t>
      </w:r>
      <w:r>
        <w:rPr>
          <w:iCs/>
          <w:color w:val="000000"/>
          <w:sz w:val="28"/>
          <w:szCs w:val="28"/>
          <w:lang w:val="ru-RU"/>
        </w:rPr>
        <w:t>го</w:t>
      </w:r>
      <w:r>
        <w:rPr>
          <w:iCs/>
          <w:color w:val="000000"/>
          <w:sz w:val="28"/>
          <w:szCs w:val="28"/>
        </w:rPr>
        <w:t xml:space="preserve"> бюджетно</w:t>
      </w:r>
      <w:r>
        <w:rPr>
          <w:iCs/>
          <w:color w:val="000000"/>
          <w:sz w:val="28"/>
          <w:szCs w:val="28"/>
          <w:lang w:val="ru-RU"/>
        </w:rPr>
        <w:t>го</w:t>
      </w:r>
      <w:r>
        <w:rPr>
          <w:iCs/>
          <w:color w:val="000000"/>
          <w:sz w:val="28"/>
          <w:szCs w:val="28"/>
        </w:rPr>
        <w:t xml:space="preserve"> учреждени</w:t>
      </w:r>
      <w:r>
        <w:rPr>
          <w:iCs/>
          <w:color w:val="000000"/>
          <w:sz w:val="28"/>
          <w:szCs w:val="28"/>
          <w:lang w:val="ru-RU"/>
        </w:rPr>
        <w:t>я</w:t>
      </w:r>
      <w:r>
        <w:rPr>
          <w:iCs/>
          <w:color w:val="000000"/>
          <w:sz w:val="28"/>
          <w:szCs w:val="28"/>
        </w:rPr>
        <w:t xml:space="preserve"> социального обслуживания «Комплексный центр социального обслуживания населения Обоянского района Курской области»</w:t>
      </w:r>
      <w:r>
        <w:rPr>
          <w:color w:val="000000"/>
          <w:sz w:val="28"/>
          <w:szCs w:val="28"/>
        </w:rPr>
        <w:t xml:space="preserve"> </w:t>
      </w:r>
      <w:r>
        <w:rPr>
          <w:rFonts w:hint="default"/>
          <w:color w:val="000000"/>
          <w:sz w:val="28"/>
          <w:szCs w:val="28"/>
          <w:lang w:val="ru-RU"/>
        </w:rPr>
        <w:t xml:space="preserve">               </w:t>
      </w:r>
      <w:r>
        <w:rPr>
          <w:color w:val="000000"/>
          <w:sz w:val="28"/>
          <w:szCs w:val="28"/>
        </w:rPr>
        <w:t xml:space="preserve">Л.Н. Луневой от </w:t>
      </w:r>
      <w:r>
        <w:rPr>
          <w:rFonts w:hint="default"/>
          <w:color w:val="000000"/>
          <w:sz w:val="28"/>
          <w:szCs w:val="28"/>
          <w:lang w:val="ru-RU"/>
        </w:rPr>
        <w:t>10</w:t>
      </w:r>
      <w:r>
        <w:rPr>
          <w:color w:val="000000"/>
          <w:sz w:val="28"/>
          <w:szCs w:val="28"/>
        </w:rPr>
        <w:t>.</w:t>
      </w:r>
      <w:r>
        <w:rPr>
          <w:rFonts w:hint="default"/>
          <w:color w:val="000000"/>
          <w:sz w:val="28"/>
          <w:szCs w:val="28"/>
          <w:lang w:val="ru-RU"/>
        </w:rPr>
        <w:t>10</w:t>
      </w:r>
      <w:r>
        <w:rPr>
          <w:color w:val="000000"/>
          <w:sz w:val="28"/>
          <w:szCs w:val="28"/>
        </w:rPr>
        <w:t>.202</w:t>
      </w:r>
      <w:r>
        <w:rPr>
          <w:rFonts w:hint="default"/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</w:rPr>
        <w:t xml:space="preserve"> №</w:t>
      </w:r>
      <w:r>
        <w:rPr>
          <w:rFonts w:hint="default"/>
          <w:color w:val="000000"/>
          <w:sz w:val="28"/>
          <w:szCs w:val="28"/>
          <w:lang w:val="ru-RU"/>
        </w:rPr>
        <w:t>202</w:t>
      </w:r>
      <w:r>
        <w:rPr>
          <w:color w:val="000000"/>
          <w:sz w:val="28"/>
          <w:szCs w:val="28"/>
        </w:rPr>
        <w:t xml:space="preserve"> о заключении договора безвозмездного пользования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нежилы</w:t>
      </w:r>
      <w:r>
        <w:rPr>
          <w:color w:val="000000"/>
          <w:sz w:val="28"/>
          <w:szCs w:val="28"/>
          <w:lang w:val="ru-RU"/>
        </w:rPr>
        <w:t>ми</w:t>
      </w:r>
      <w:r>
        <w:rPr>
          <w:color w:val="000000"/>
          <w:sz w:val="28"/>
          <w:szCs w:val="28"/>
        </w:rPr>
        <w:t xml:space="preserve"> помещения</w:t>
      </w:r>
      <w:r>
        <w:rPr>
          <w:color w:val="000000"/>
          <w:sz w:val="28"/>
          <w:szCs w:val="28"/>
          <w:lang w:val="ru-RU"/>
        </w:rPr>
        <w:t>ми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общей площадью 244,0 кв.м.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расположенны</w:t>
      </w:r>
      <w:r>
        <w:rPr>
          <w:color w:val="000000"/>
          <w:sz w:val="28"/>
          <w:szCs w:val="28"/>
          <w:lang w:val="ru-RU"/>
        </w:rPr>
        <w:t>ми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  <w:lang w:val="ru-RU"/>
        </w:rPr>
        <w:t>нежилом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здани</w:t>
      </w:r>
      <w:r>
        <w:rPr>
          <w:color w:val="000000"/>
          <w:sz w:val="28"/>
          <w:szCs w:val="28"/>
          <w:lang w:val="ru-RU"/>
        </w:rPr>
        <w:t>и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 по адресу: Курская область, г. Обоянь, 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ул. Ленина, д.23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на 202</w:t>
      </w:r>
      <w:r>
        <w:rPr>
          <w:rFonts w:hint="default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год</w:t>
      </w:r>
      <w:r>
        <w:rPr>
          <w:rFonts w:hint="default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,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для осуществления уставной деятельности ОБУСО «КЦСО</w:t>
      </w:r>
      <w:r>
        <w:rPr>
          <w:color w:val="000000"/>
          <w:sz w:val="28"/>
          <w:szCs w:val="28"/>
        </w:rPr>
        <w:t xml:space="preserve">Н Обоянского района», в соответствии с Федеральным Законом от 06.10.2003 №131-ФЗ </w:t>
      </w:r>
      <w:r>
        <w:rPr>
          <w:rFonts w:hint="default"/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, Уставом муниципального образования </w:t>
      </w:r>
      <w:r>
        <w:rPr>
          <w:rFonts w:hint="default"/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</w:rPr>
        <w:t>город Обоянь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Обоянского района Курской области, Положением о порядке управления и распоряжения муниципальным имуществом муниципального образования </w:t>
      </w:r>
      <w:r>
        <w:rPr>
          <w:rFonts w:hint="default"/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</w:rPr>
        <w:t>город Обоянь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Обоянского района Курской области, утвержденным решением Собрания депутатов города Обояни от 31.05.2013 № 393-4-РС, Собрание депутатов города Обояни</w:t>
      </w:r>
    </w:p>
    <w:p>
      <w:pPr>
        <w:ind w:firstLine="420" w:firstLineChars="150"/>
        <w:jc w:val="center"/>
        <w:rPr>
          <w:i w:val="0"/>
          <w:szCs w:val="28"/>
        </w:rPr>
      </w:pPr>
      <w:r>
        <w:rPr>
          <w:i w:val="0"/>
          <w:szCs w:val="28"/>
        </w:rPr>
        <w:t>РЕШИЛО:</w:t>
      </w:r>
    </w:p>
    <w:p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Предоставить временно ОБУСО «КЦСОН Обоянского района» </w:t>
      </w:r>
      <w:r>
        <w:rPr>
          <w:rFonts w:hint="default"/>
          <w:color w:val="000000"/>
          <w:sz w:val="28"/>
          <w:szCs w:val="28"/>
          <w:lang w:val="ru-RU"/>
        </w:rPr>
        <w:t xml:space="preserve">(далее - учреждение) </w:t>
      </w:r>
      <w:r>
        <w:rPr>
          <w:color w:val="000000"/>
          <w:sz w:val="28"/>
          <w:szCs w:val="28"/>
        </w:rPr>
        <w:t>в безвозмездное пользование нежилые помещения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общей площадью 244,0 кв.м., расположенные в нежилом здании по адресу: Курская область, г. Обоянь, ул. Ленина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</w:rPr>
        <w:t xml:space="preserve"> д</w:t>
      </w:r>
      <w:r>
        <w:rPr>
          <w:rFonts w:hint="default"/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</w:rPr>
        <w:t xml:space="preserve"> 23,  </w:t>
      </w:r>
      <w:r>
        <w:rPr>
          <w:color w:val="000000"/>
          <w:sz w:val="28"/>
          <w:szCs w:val="28"/>
          <w:lang w:val="ru-RU"/>
        </w:rPr>
        <w:t>на</w:t>
      </w:r>
      <w:r>
        <w:rPr>
          <w:rFonts w:hint="default"/>
          <w:color w:val="000000"/>
          <w:sz w:val="28"/>
          <w:szCs w:val="28"/>
          <w:lang w:val="ru-RU"/>
        </w:rPr>
        <w:t xml:space="preserve"> срок  </w:t>
      </w:r>
      <w:r>
        <w:rPr>
          <w:color w:val="000000"/>
          <w:sz w:val="28"/>
          <w:szCs w:val="28"/>
        </w:rPr>
        <w:t>с 01.01.202</w:t>
      </w:r>
      <w:r>
        <w:rPr>
          <w:rFonts w:hint="default"/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</w:rPr>
        <w:t xml:space="preserve"> по 31.12.202</w:t>
      </w:r>
      <w:r>
        <w:rPr>
          <w:rFonts w:hint="default"/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</w:rPr>
        <w:t xml:space="preserve"> </w:t>
      </w:r>
      <w:r>
        <w:rPr>
          <w:rFonts w:hint="default"/>
          <w:color w:val="000000"/>
          <w:sz w:val="28"/>
          <w:szCs w:val="28"/>
          <w:lang w:val="ru-RU"/>
        </w:rPr>
        <w:t xml:space="preserve"> включительно </w:t>
      </w:r>
      <w:r>
        <w:rPr>
          <w:color w:val="000000"/>
          <w:sz w:val="28"/>
          <w:szCs w:val="28"/>
        </w:rPr>
        <w:t>для организации деятельности  учреждения.</w:t>
      </w:r>
    </w:p>
    <w:p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вступает в силу со дня его подписания.</w:t>
      </w:r>
    </w:p>
    <w:p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Председатель Собрания депутатов </w:t>
      </w: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>города Обояни                                                                           В.</w:t>
      </w:r>
      <w:r>
        <w:rPr>
          <w:rFonts w:hint="default"/>
          <w:i w:val="0"/>
          <w:szCs w:val="28"/>
          <w:lang w:val="ru-RU"/>
        </w:rPr>
        <w:t xml:space="preserve"> </w:t>
      </w:r>
      <w:r>
        <w:rPr>
          <w:i w:val="0"/>
          <w:szCs w:val="28"/>
        </w:rPr>
        <w:t>Г.</w:t>
      </w:r>
      <w:r>
        <w:rPr>
          <w:rFonts w:hint="default"/>
          <w:i w:val="0"/>
          <w:szCs w:val="28"/>
          <w:lang w:val="ru-RU"/>
        </w:rPr>
        <w:t xml:space="preserve"> </w:t>
      </w:r>
      <w:r>
        <w:rPr>
          <w:i w:val="0"/>
          <w:szCs w:val="28"/>
        </w:rPr>
        <w:t>Миненкова</w:t>
      </w: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rFonts w:hint="default"/>
          <w:i w:val="0"/>
          <w:szCs w:val="28"/>
          <w:lang w:val="ru-RU"/>
        </w:rPr>
      </w:pPr>
      <w:r>
        <w:rPr>
          <w:i w:val="0"/>
          <w:szCs w:val="28"/>
        </w:rPr>
        <w:t>Глав</w:t>
      </w:r>
      <w:r>
        <w:rPr>
          <w:i w:val="0"/>
          <w:szCs w:val="28"/>
          <w:lang w:val="ru-RU"/>
        </w:rPr>
        <w:t>а</w:t>
      </w:r>
      <w:r>
        <w:rPr>
          <w:i w:val="0"/>
          <w:szCs w:val="28"/>
        </w:rPr>
        <w:t xml:space="preserve"> города Обояни                                                      </w:t>
      </w:r>
      <w:r>
        <w:rPr>
          <w:rFonts w:hint="default"/>
          <w:i w:val="0"/>
          <w:szCs w:val="28"/>
          <w:lang w:val="ru-RU"/>
        </w:rPr>
        <w:t xml:space="preserve">           </w:t>
      </w:r>
      <w:r>
        <w:rPr>
          <w:i w:val="0"/>
          <w:szCs w:val="28"/>
          <w:lang w:val="ru-RU"/>
        </w:rPr>
        <w:t>А</w:t>
      </w:r>
      <w:r>
        <w:rPr>
          <w:rFonts w:hint="default"/>
          <w:i w:val="0"/>
          <w:szCs w:val="28"/>
          <w:lang w:val="ru-RU"/>
        </w:rPr>
        <w:t>.А. Локтионов</w:t>
      </w:r>
    </w:p>
    <w:p>
      <w:pPr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br w:type="page"/>
      </w:r>
    </w:p>
    <w:p>
      <w:pPr>
        <w:suppressAutoHyphens/>
        <w:spacing w:after="0" w:line="240" w:lineRule="auto"/>
        <w:ind w:firstLine="851"/>
        <w:jc w:val="center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b/>
          <w:i w:val="0"/>
          <w:sz w:val="28"/>
          <w:szCs w:val="28"/>
          <w:lang w:eastAsia="en-US"/>
        </w:rPr>
        <w:t>ПОЯСНИТЕЛЬНАЯ ЗАПИСКА</w:t>
      </w:r>
    </w:p>
    <w:p>
      <w:pPr>
        <w:suppressAutoHyphens/>
        <w:spacing w:after="0" w:line="240" w:lineRule="auto"/>
        <w:ind w:firstLine="851"/>
        <w:jc w:val="center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к проекту решения Собрания депутатов города Обояни </w:t>
      </w:r>
    </w:p>
    <w:p>
      <w:pPr>
        <w:suppressAutoHyphens/>
        <w:spacing w:after="0" w:line="240" w:lineRule="auto"/>
        <w:ind w:firstLine="851"/>
        <w:jc w:val="center"/>
        <w:rPr>
          <w:rFonts w:ascii="Times New Roman" w:hAnsi="Times New Roman" w:eastAsia="Calibri" w:cs="Times New Roman"/>
          <w:i w:val="0"/>
          <w:color w:val="00000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«</w:t>
      </w:r>
      <w:r>
        <w:rPr>
          <w:rFonts w:ascii="Times New Roman" w:hAnsi="Times New Roman" w:eastAsia="Calibri" w:cs="Times New Roman"/>
          <w:i w:val="0"/>
          <w:color w:val="000000"/>
          <w:sz w:val="28"/>
          <w:szCs w:val="28"/>
          <w:lang w:eastAsia="en-US"/>
        </w:rPr>
        <w:t>О предоставлении временно в безвозмездное пользование нежилых помещений областному бюджетному учреждению социального обслуживания «Комплексный центр социального обслуживания населения Обоянского района Курской области»»</w:t>
      </w:r>
    </w:p>
    <w:p>
      <w:pPr>
        <w:suppressAutoHyphens/>
        <w:spacing w:after="0" w:line="240" w:lineRule="auto"/>
        <w:ind w:firstLine="851"/>
        <w:jc w:val="center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0" w:line="240" w:lineRule="auto"/>
        <w:ind w:firstLine="851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Цель настоящего проекта </w:t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р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ешения Собрания депутатов города Обояни состоит в предоставлении во временное безвозмездное пользование ОБУСО «КЦСОН Обоянского района» нежилых помещений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,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 общей площадью 244 кв.м., расположенных по адресу: Курская обл</w:t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асть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, г.Обоянь, ул.Ленина, д.23, для осуществления уставной деятельности учреждения </w:t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на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 xml:space="preserve"> срок 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с 01.01.202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4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 по 31.12.202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4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.</w:t>
      </w:r>
    </w:p>
    <w:p>
      <w:pPr>
        <w:suppressAutoHyphens/>
        <w:spacing w:after="0" w:line="240" w:lineRule="auto"/>
        <w:ind w:firstLine="851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Оплата всех коммунальных услуг производится ОБУСО «КЦСОН Обоянского района» самостоятельно согласно заключенным договорам с ресурсоснабжающими организациями.</w:t>
      </w:r>
    </w:p>
    <w:p>
      <w:pPr>
        <w:suppressAutoHyphens/>
        <w:spacing w:after="0" w:line="240" w:lineRule="auto"/>
        <w:ind w:firstLine="851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Реализация данного решения финансовых затрат не требует.</w:t>
      </w:r>
    </w:p>
    <w:p>
      <w:pPr>
        <w:suppressAutoHyphens/>
        <w:spacing w:after="0" w:line="240" w:lineRule="auto"/>
        <w:ind w:firstLine="851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0" w:line="240" w:lineRule="auto"/>
        <w:ind w:firstLine="851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0" w:line="240" w:lineRule="auto"/>
        <w:ind w:firstLine="851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0" w:line="240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Начальник отдела по управлению 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муниципальным имуществом и 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земельным правоотношениям </w:t>
      </w:r>
    </w:p>
    <w:p>
      <w:pPr>
        <w:suppressAutoHyphens/>
        <w:spacing w:after="0" w:line="240" w:lineRule="auto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Администрации города Обояни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ab/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                        В.В. Котляров</w:t>
      </w:r>
    </w:p>
    <w:p>
      <w:pPr>
        <w:suppressAutoHyphens/>
        <w:spacing w:after="0" w:line="240" w:lineRule="auto"/>
        <w:ind w:firstLine="851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0" w:line="240" w:lineRule="auto"/>
        <w:ind w:firstLine="851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0" w:line="240" w:lineRule="auto"/>
        <w:ind w:firstLine="851"/>
        <w:jc w:val="both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</w:p>
    <w:p>
      <w:pPr>
        <w:suppressAutoHyphens/>
        <w:spacing w:after="0" w:line="240" w:lineRule="auto"/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>Глав</w:t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а</w:t>
      </w:r>
      <w:r>
        <w:rPr>
          <w:rFonts w:ascii="Times New Roman" w:hAnsi="Times New Roman" w:eastAsia="Calibri" w:cs="Times New Roman"/>
          <w:i w:val="0"/>
          <w:sz w:val="28"/>
          <w:szCs w:val="28"/>
          <w:lang w:eastAsia="en-US"/>
        </w:rPr>
        <w:t xml:space="preserve"> города Обояни                                                        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 xml:space="preserve">         </w:t>
      </w:r>
      <w:r>
        <w:rPr>
          <w:rFonts w:ascii="Times New Roman" w:hAnsi="Times New Roman" w:eastAsia="Calibri" w:cs="Times New Roman"/>
          <w:i w:val="0"/>
          <w:sz w:val="28"/>
          <w:szCs w:val="28"/>
          <w:lang w:val="ru-RU" w:eastAsia="en-US"/>
        </w:rPr>
        <w:t>А</w:t>
      </w:r>
      <w:r>
        <w:rPr>
          <w:rFonts w:hint="default" w:ascii="Times New Roman" w:hAnsi="Times New Roman" w:eastAsia="Calibri" w:cs="Times New Roman"/>
          <w:i w:val="0"/>
          <w:sz w:val="28"/>
          <w:szCs w:val="28"/>
          <w:lang w:val="ru-RU" w:eastAsia="en-US"/>
        </w:rPr>
        <w:t>.А. Локтионов</w:t>
      </w:r>
    </w:p>
    <w:p>
      <w:pPr>
        <w:jc w:val="both"/>
        <w:rPr>
          <w:rFonts w:hint="default"/>
          <w:i w:val="0"/>
          <w:szCs w:val="28"/>
          <w:lang w:val="ru-RU"/>
        </w:rPr>
      </w:pPr>
      <w:bookmarkStart w:id="0" w:name="_GoBack"/>
      <w:bookmarkEnd w:id="0"/>
    </w:p>
    <w:p>
      <w:pPr>
        <w:pStyle w:val="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>
      <w:pgSz w:w="11906" w:h="16838"/>
      <w:pgMar w:top="1134" w:right="1134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5AA8F6AD"/>
    <w:multiLevelType w:val="singleLevel"/>
    <w:tmpl w:val="5AA8F6A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E7C63"/>
    <w:rsid w:val="001654A5"/>
    <w:rsid w:val="005D781C"/>
    <w:rsid w:val="00882F40"/>
    <w:rsid w:val="008E2DEE"/>
    <w:rsid w:val="00C678B5"/>
    <w:rsid w:val="00C73116"/>
    <w:rsid w:val="00D03B8A"/>
    <w:rsid w:val="00D73167"/>
    <w:rsid w:val="00E4227E"/>
    <w:rsid w:val="031A225D"/>
    <w:rsid w:val="05803C0E"/>
    <w:rsid w:val="05FE7C63"/>
    <w:rsid w:val="06474A71"/>
    <w:rsid w:val="26922F33"/>
    <w:rsid w:val="28C71364"/>
    <w:rsid w:val="2DE23980"/>
    <w:rsid w:val="38070A50"/>
    <w:rsid w:val="4F4945ED"/>
    <w:rsid w:val="54E121AD"/>
    <w:rsid w:val="557B6E2D"/>
    <w:rsid w:val="589713B9"/>
    <w:rsid w:val="59F1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i/>
      <w:sz w:val="28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i w:val="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qFormat/>
    <w:uiPriority w:val="0"/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paragraph" w:customStyle="1" w:styleId="7">
    <w:name w:val="Основной текст 31"/>
    <w:basedOn w:val="1"/>
    <w:qFormat/>
    <w:uiPriority w:val="0"/>
    <w:pPr>
      <w:jc w:val="center"/>
    </w:pPr>
    <w:rPr>
      <w:b/>
      <w:i w:val="0"/>
      <w:sz w:val="32"/>
    </w:rPr>
  </w:style>
  <w:style w:type="paragraph" w:customStyle="1" w:styleId="8">
    <w:name w:val="center"/>
    <w:basedOn w:val="1"/>
    <w:qFormat/>
    <w:uiPriority w:val="0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character" w:customStyle="1" w:styleId="9">
    <w:name w:val="apple-converted-space"/>
    <w:basedOn w:val="10"/>
    <w:qFormat/>
    <w:uiPriority w:val="0"/>
  </w:style>
  <w:style w:type="character" w:customStyle="1" w:styleId="10">
    <w:name w:val="Основной шрифт абзаца2"/>
    <w:qFormat/>
    <w:uiPriority w:val="0"/>
  </w:style>
  <w:style w:type="character" w:customStyle="1" w:styleId="11">
    <w:name w:val="Текст выноски Знак"/>
    <w:basedOn w:val="3"/>
    <w:link w:val="5"/>
    <w:qFormat/>
    <w:uiPriority w:val="0"/>
    <w:rPr>
      <w:rFonts w:ascii="Tahoma" w:hAnsi="Tahoma" w:eastAsia="Times New Roman" w:cs="Tahoma"/>
      <w:i/>
      <w:sz w:val="16"/>
      <w:szCs w:val="16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378</Words>
  <Characters>3044</Characters>
  <Lines>25</Lines>
  <Paragraphs>6</Paragraphs>
  <TotalTime>0</TotalTime>
  <ScaleCrop>false</ScaleCrop>
  <LinksUpToDate>false</LinksUpToDate>
  <CharactersWithSpaces>3416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2021-11-10T07:24:00Z</dcterms:created>
  <dc:creator>Adm</dc:creator>
  <cp:lastModifiedBy>Андрей Заходяки�</cp:lastModifiedBy>
  <cp:lastPrinted>2021-11-10T13:22:00Z</cp:lastPrinted>
  <dcterms:modified xsi:type="dcterms:W3CDTF">2023-10-24T12:03:20Z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97AFC6EDED6049F996374FD7AC1474E7</vt:lpwstr>
  </property>
</Properties>
</file>