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>
      <w:pPr>
        <w:spacing w:line="100" w:lineRule="atLeast"/>
        <w:ind w:left="75"/>
        <w:jc w:val="center"/>
        <w:rPr>
          <w:b/>
          <w:i w:val="0"/>
          <w:sz w:val="20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>
      <w:pPr>
        <w:jc w:val="both"/>
        <w:rPr>
          <w:b/>
          <w:i w:val="0"/>
          <w:sz w:val="20"/>
          <w:lang w:val="ru-RU"/>
        </w:rPr>
      </w:pPr>
    </w:p>
    <w:p>
      <w:pPr>
        <w:rPr>
          <w:b/>
          <w:i w:val="0"/>
          <w:sz w:val="26"/>
          <w:szCs w:val="26"/>
        </w:rPr>
      </w:pPr>
    </w:p>
    <w:p>
      <w:pPr>
        <w:rPr>
          <w:b/>
          <w:bCs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  <w:lang w:val="ru-RU"/>
        </w:rPr>
        <w:t>от</w:t>
      </w:r>
      <w:r>
        <w:rPr>
          <w:rFonts w:hint="default"/>
          <w:b/>
          <w:i w:val="0"/>
          <w:sz w:val="28"/>
          <w:szCs w:val="28"/>
          <w:lang w:val="ru-RU"/>
        </w:rPr>
        <w:t xml:space="preserve"> 17.12.2021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rFonts w:hint="default"/>
          <w:b/>
          <w:i w:val="0"/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rFonts w:hint="default"/>
          <w:b/>
          <w:i w:val="0"/>
          <w:sz w:val="28"/>
          <w:szCs w:val="28"/>
          <w:lang w:val="ru-RU"/>
        </w:rPr>
        <w:t xml:space="preserve">  </w:t>
      </w:r>
      <w:r>
        <w:rPr>
          <w:b/>
          <w:i w:val="0"/>
          <w:sz w:val="28"/>
          <w:szCs w:val="28"/>
        </w:rPr>
        <w:t xml:space="preserve">    №</w:t>
      </w:r>
      <w:r>
        <w:rPr>
          <w:rFonts w:hint="default"/>
          <w:b/>
          <w:i w:val="0"/>
          <w:sz w:val="28"/>
          <w:szCs w:val="28"/>
          <w:lang w:val="ru-RU"/>
        </w:rPr>
        <w:t>107</w:t>
      </w:r>
      <w:r>
        <w:rPr>
          <w:b/>
          <w:i w:val="0"/>
          <w:sz w:val="28"/>
          <w:szCs w:val="28"/>
        </w:rPr>
        <w:t>-</w:t>
      </w:r>
      <w:r>
        <w:rPr>
          <w:b/>
          <w:i w:val="0"/>
          <w:sz w:val="28"/>
          <w:szCs w:val="28"/>
          <w:lang w:val="ru-RU"/>
        </w:rPr>
        <w:t>6</w:t>
      </w:r>
      <w:r>
        <w:rPr>
          <w:b/>
          <w:i w:val="0"/>
          <w:sz w:val="28"/>
          <w:szCs w:val="28"/>
        </w:rPr>
        <w:t>-РС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>Обоянь</w:t>
      </w:r>
    </w:p>
    <w:p>
      <w:pPr>
        <w:tabs>
          <w:tab w:val="left" w:pos="1120"/>
        </w:tabs>
        <w:rPr>
          <w:b/>
          <w:bCs/>
          <w:i w:val="0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временно в безвозмездное пользование </w:t>
      </w:r>
    </w:p>
    <w:p>
      <w:pPr>
        <w:pStyle w:val="7"/>
        <w:shd w:val="clear" w:color="auto" w:fill="FFFFFF"/>
        <w:spacing w:before="0" w:beforeAutospacing="0" w:after="0" w:afterAutospacing="0" w:line="228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я </w:t>
      </w: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О предоставлении 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временно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в безвозмездное пользование нежил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ого 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>помещени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</w:t>
      </w:r>
      <w:r>
        <w:rPr>
          <w:b/>
          <w:bCs w:val="0"/>
          <w:color w:val="000000"/>
          <w:sz w:val="28"/>
          <w:szCs w:val="28"/>
          <w:lang w:val="ru-RU"/>
        </w:rPr>
        <w:t>Ку</w:t>
      </w:r>
      <w:r>
        <w:rPr>
          <w:b/>
          <w:bCs w:val="0"/>
          <w:color w:val="000000"/>
          <w:sz w:val="28"/>
          <w:szCs w:val="28"/>
          <w:lang w:val="ru-RU"/>
        </w:rPr>
        <w:t xml:space="preserve">рскому региональному отделению политической партии </w:t>
      </w:r>
      <w:r>
        <w:rPr>
          <w:rFonts w:hint="default"/>
          <w:b/>
          <w:bCs w:val="0"/>
          <w:color w:val="000000"/>
          <w:sz w:val="28"/>
          <w:szCs w:val="28"/>
          <w:lang w:val="ru-RU"/>
        </w:rPr>
        <w:t>«Коммунистическая партия Российской Федерации»»</w:t>
      </w:r>
    </w:p>
    <w:p>
      <w:pPr>
        <w:jc w:val="both"/>
        <w:rPr>
          <w:b/>
          <w:bCs/>
          <w:i w:val="0"/>
          <w:iCs/>
          <w:color w:val="000000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228" w:lineRule="atLeast"/>
        <w:ind w:firstLine="700" w:firstLineChars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обращение </w:t>
      </w:r>
      <w:r>
        <w:rPr>
          <w:color w:val="000000"/>
          <w:sz w:val="28"/>
          <w:szCs w:val="28"/>
          <w:lang w:val="ru-RU"/>
        </w:rPr>
        <w:t xml:space="preserve">Обоянского местного отделения политической партии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«Коммунистическая партия Российской Федерации»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8"/>
          <w:szCs w:val="28"/>
          <w:vertAlign w:val="baseline"/>
          <w:lang w:val="ru-RU"/>
        </w:rPr>
        <w:t xml:space="preserve"> </w:t>
      </w:r>
      <w:r>
        <w:rPr>
          <w:color w:val="000000"/>
          <w:sz w:val="28"/>
          <w:szCs w:val="28"/>
        </w:rPr>
        <w:t>о пр</w:t>
      </w:r>
      <w:r>
        <w:rPr>
          <w:color w:val="000000"/>
          <w:sz w:val="28"/>
          <w:szCs w:val="28"/>
          <w:lang w:val="ru-RU"/>
        </w:rPr>
        <w:t>одлении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договора  </w:t>
      </w:r>
      <w:r>
        <w:rPr>
          <w:color w:val="000000"/>
          <w:sz w:val="28"/>
          <w:szCs w:val="28"/>
        </w:rPr>
        <w:t>безвозмездно</w:t>
      </w:r>
      <w:r>
        <w:rPr>
          <w:color w:val="000000"/>
          <w:sz w:val="28"/>
          <w:szCs w:val="28"/>
          <w:lang w:val="ru-RU"/>
        </w:rPr>
        <w:t xml:space="preserve">го </w:t>
      </w:r>
      <w:r>
        <w:rPr>
          <w:color w:val="000000"/>
          <w:sz w:val="28"/>
          <w:szCs w:val="28"/>
        </w:rPr>
        <w:t xml:space="preserve"> пользовани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нежилым  помещением  площадью  13,3 кв.м.  в </w:t>
      </w:r>
      <w:r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здания, расположенного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адресу: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Курская область, г. Обоянь, ул.</w:t>
      </w:r>
      <w:r>
        <w:rPr>
          <w:color w:val="000000"/>
          <w:sz w:val="28"/>
          <w:szCs w:val="28"/>
          <w:lang w:val="ru-RU"/>
        </w:rPr>
        <w:t xml:space="preserve"> 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д.1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на 202</w:t>
      </w:r>
      <w:r>
        <w:rPr>
          <w:rFonts w:hint="default"/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</w:rPr>
        <w:t>, в соответствии с Федеральным Законом Российской Федерации "Об общих принципах организации местного самоуправления в Российской Федерации" от 06.10.2003г. №131-ФЗ, Уставом муниципального образования "город Обоянь" Обоянского района Курской области, Положением о порядке управления и распоряжения муниципальным имуществом муниципального образования "город Обоянь" Обоянского района Курской области, утвержденным решением Собрания депутатов города Обояни от 31.05.2013г. № 393-4-РС, Собрание депутатов города Обояни</w:t>
      </w:r>
    </w:p>
    <w:p>
      <w:pPr>
        <w:ind w:left="3540" w:firstLine="420" w:firstLineChars="150"/>
        <w:jc w:val="both"/>
        <w:rPr>
          <w:i w:val="0"/>
          <w:szCs w:val="28"/>
        </w:rPr>
      </w:pPr>
      <w:r>
        <w:rPr>
          <w:i w:val="0"/>
          <w:szCs w:val="28"/>
        </w:rPr>
        <w:t>РЕШИЛО: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tLeast"/>
        <w:ind w:left="0" w:leftChars="0" w:firstLine="560" w:firstLineChars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Предоставить временно </w:t>
      </w:r>
      <w:r>
        <w:rPr>
          <w:b w:val="0"/>
          <w:bCs/>
          <w:color w:val="000000"/>
          <w:sz w:val="28"/>
          <w:szCs w:val="28"/>
          <w:lang w:val="ru-RU"/>
        </w:rPr>
        <w:t xml:space="preserve">Курскому региональному отделению политической партии </w:t>
      </w:r>
      <w:r>
        <w:rPr>
          <w:rFonts w:hint="default"/>
          <w:b w:val="0"/>
          <w:bCs/>
          <w:color w:val="000000"/>
          <w:sz w:val="28"/>
          <w:szCs w:val="28"/>
          <w:lang w:val="ru-RU"/>
        </w:rPr>
        <w:t>«Коммунистическая партия Российской Федерации»</w:t>
      </w:r>
      <w:r>
        <w:rPr>
          <w:color w:val="000000"/>
          <w:sz w:val="28"/>
          <w:szCs w:val="28"/>
        </w:rPr>
        <w:t xml:space="preserve"> в безвозмездное пользование нежил</w:t>
      </w:r>
      <w:r>
        <w:rPr>
          <w:color w:val="000000"/>
          <w:sz w:val="28"/>
          <w:szCs w:val="28"/>
          <w:lang w:val="ru-RU"/>
        </w:rPr>
        <w:t>ое</w:t>
      </w:r>
      <w:r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  <w:lang w:val="ru-RU"/>
        </w:rPr>
        <w:t xml:space="preserve">е №6 </w:t>
      </w:r>
      <w:r>
        <w:rPr>
          <w:color w:val="000000"/>
          <w:sz w:val="28"/>
          <w:szCs w:val="28"/>
        </w:rPr>
        <w:t>общей площадью</w:t>
      </w:r>
      <w:r>
        <w:rPr>
          <w:color w:val="000000"/>
          <w:sz w:val="28"/>
          <w:szCs w:val="28"/>
          <w:lang w:val="ru-RU"/>
        </w:rPr>
        <w:t xml:space="preserve"> 13,3</w:t>
      </w:r>
      <w:r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  <w:lang w:val="ru-RU"/>
        </w:rPr>
        <w:t xml:space="preserve">ое  в  нежилом  здании 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адресу: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Курская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область,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Обоянь,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  <w:lang w:val="ru-RU"/>
        </w:rPr>
        <w:t>Свердлова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,  с </w:t>
      </w:r>
      <w:r>
        <w:rPr>
          <w:color w:val="000000"/>
          <w:sz w:val="28"/>
          <w:szCs w:val="28"/>
          <w:lang w:val="ru-RU"/>
        </w:rPr>
        <w:t>25.12.202</w:t>
      </w:r>
      <w:r>
        <w:rPr>
          <w:rFonts w:hint="default"/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lang w:val="ru-RU"/>
        </w:rPr>
        <w:t>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>.12.202</w:t>
      </w:r>
      <w:r>
        <w:rPr>
          <w:rFonts w:hint="default"/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для организации деятельности учреждения.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228" w:lineRule="atLeast"/>
        <w:ind w:left="0" w:leftChars="0" w:firstLine="560" w:firstLineChars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 вступает в силу со дня его подписания.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228" w:lineRule="atLeast"/>
        <w:jc w:val="both"/>
        <w:rPr>
          <w:color w:val="000000"/>
          <w:sz w:val="28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</w:t>
      </w:r>
      <w:r>
        <w:rPr>
          <w:i w:val="0"/>
          <w:szCs w:val="28"/>
        </w:rPr>
        <w:t xml:space="preserve">   </w:t>
      </w:r>
      <w:r>
        <w:rPr>
          <w:i w:val="0"/>
          <w:szCs w:val="28"/>
          <w:lang w:val="ru-RU"/>
        </w:rPr>
        <w:t>В.Г.Миненкова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  <w:rPr>
          <w:rFonts w:hint="default"/>
          <w:lang w:val="ru-RU"/>
        </w:rPr>
      </w:pPr>
      <w:r>
        <w:rPr>
          <w:i w:val="0"/>
          <w:szCs w:val="28"/>
          <w:lang w:val="ru-RU"/>
        </w:rPr>
        <w:t>И</w:t>
      </w:r>
      <w:r>
        <w:rPr>
          <w:rFonts w:hint="default"/>
          <w:i w:val="0"/>
          <w:szCs w:val="28"/>
          <w:lang w:val="ru-RU"/>
        </w:rPr>
        <w:t>.о.</w:t>
      </w: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ы</w:t>
      </w:r>
      <w:r>
        <w:rPr>
          <w:i w:val="0"/>
          <w:szCs w:val="28"/>
        </w:rPr>
        <w:t xml:space="preserve"> города Обояни                                              </w:t>
      </w:r>
      <w:r>
        <w:rPr>
          <w:rFonts w:hint="default"/>
          <w:i w:val="0"/>
          <w:szCs w:val="28"/>
          <w:lang w:val="ru-RU"/>
        </w:rPr>
        <w:t xml:space="preserve">     </w:t>
      </w:r>
      <w:r>
        <w:rPr>
          <w:i w:val="0"/>
          <w:szCs w:val="28"/>
        </w:rPr>
        <w:t xml:space="preserve">                 </w:t>
      </w:r>
      <w:r>
        <w:rPr>
          <w:i w:val="0"/>
          <w:szCs w:val="28"/>
          <w:lang w:val="ru-RU"/>
        </w:rPr>
        <w:t>Е</w:t>
      </w:r>
      <w:r>
        <w:rPr>
          <w:rFonts w:hint="default"/>
          <w:i w:val="0"/>
          <w:szCs w:val="28"/>
          <w:lang w:val="ru-RU"/>
        </w:rPr>
        <w:t>.Ю. Бочарова</w:t>
      </w:r>
    </w:p>
    <w:sectPr>
      <w:pgSz w:w="11906" w:h="16838"/>
      <w:pgMar w:top="1134" w:right="567" w:bottom="114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7C63"/>
    <w:rsid w:val="031A225D"/>
    <w:rsid w:val="05FE7C63"/>
    <w:rsid w:val="1CCA3327"/>
    <w:rsid w:val="20EB1E19"/>
    <w:rsid w:val="26922F33"/>
    <w:rsid w:val="314F1808"/>
    <w:rsid w:val="543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6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7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8">
    <w:name w:val="apple-converted-space"/>
    <w:basedOn w:val="9"/>
    <w:qFormat/>
    <w:uiPriority w:val="0"/>
  </w:style>
  <w:style w:type="character" w:customStyle="1" w:styleId="9">
    <w:name w:val="Основной шрифт абзаца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2021-11-10T07:24:00Z</dcterms:created>
  <dc:creator>Adm</dc:creator>
  <cp:lastModifiedBy>Земля_отдел</cp:lastModifiedBy>
  <cp:lastPrinted>2021-11-10T13:22:00Z</cp:lastPrinted>
  <dcterms:modified xsi:type="dcterms:W3CDTF">2021-12-17T14:50:50Z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97AFC6EDED6049F996374FD7AC1474E7</vt:lpwstr>
  </property>
</Properties>
</file>