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wordWrap w:val="0"/>
        <w:spacing w:line="240" w:lineRule="auto"/>
        <w:ind w:right="-1"/>
        <w:contextualSpacing/>
        <w:jc w:val="right"/>
        <w:rPr>
          <w:rFonts w:hint="default" w:ascii="Times New Roman" w:hAnsi="Times New Roman"/>
          <w:bCs/>
          <w:spacing w:val="-10"/>
          <w:sz w:val="36"/>
          <w:szCs w:val="36"/>
          <w:lang w:val="ru-RU"/>
        </w:rPr>
      </w:pPr>
    </w:p>
    <w:p>
      <w:pPr>
        <w:widowControl w:val="0"/>
        <w:suppressAutoHyphens/>
        <w:wordWrap/>
        <w:spacing w:line="240" w:lineRule="auto"/>
        <w:ind w:right="-1"/>
        <w:contextualSpacing/>
        <w:jc w:val="center"/>
        <w:rPr>
          <w:rFonts w:hint="default" w:ascii="Times New Roman" w:hAnsi="Times New Roman"/>
          <w:bCs/>
          <w:spacing w:val="-10"/>
          <w:sz w:val="36"/>
          <w:szCs w:val="36"/>
          <w:lang w:val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36575" cy="785495"/>
            <wp:effectExtent l="0" t="0" r="15875" b="14605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uppressAutoHyphens/>
        <w:wordWrap w:val="0"/>
        <w:spacing w:line="240" w:lineRule="auto"/>
        <w:ind w:right="-1"/>
        <w:contextualSpacing/>
        <w:jc w:val="right"/>
        <w:rPr>
          <w:rFonts w:hint="default" w:ascii="Times New Roman" w:hAnsi="Times New Roman"/>
          <w:bCs/>
          <w:spacing w:val="-10"/>
          <w:sz w:val="36"/>
          <w:szCs w:val="36"/>
          <w:lang w:val="ru-RU"/>
        </w:rPr>
      </w:pPr>
      <w:r>
        <w:rPr>
          <w:rFonts w:hint="default" w:ascii="Times New Roman" w:hAnsi="Times New Roman"/>
          <w:bCs/>
          <w:spacing w:val="-10"/>
          <w:sz w:val="36"/>
          <w:szCs w:val="36"/>
          <w:lang w:val="ru-RU"/>
        </w:rPr>
        <w:t xml:space="preserve"> </w:t>
      </w:r>
    </w:p>
    <w:p>
      <w:pPr>
        <w:widowControl w:val="0"/>
        <w:suppressAutoHyphens/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bCs w:val="0"/>
          <w:spacing w:val="-10"/>
          <w:sz w:val="36"/>
          <w:szCs w:val="36"/>
        </w:rPr>
      </w:pPr>
      <w:r>
        <w:rPr>
          <w:rFonts w:ascii="Times New Roman" w:hAnsi="Times New Roman"/>
          <w:b/>
          <w:bCs w:val="0"/>
          <w:spacing w:val="-10"/>
          <w:sz w:val="36"/>
          <w:szCs w:val="36"/>
        </w:rPr>
        <w:t>АДМИНИСТРАЦИЯ</w:t>
      </w:r>
    </w:p>
    <w:p>
      <w:pPr>
        <w:widowControl w:val="0"/>
        <w:suppressAutoHyphens/>
        <w:spacing w:beforeLines="50" w:after="0" w:line="240" w:lineRule="auto"/>
        <w:contextualSpacing/>
        <w:jc w:val="center"/>
        <w:rPr>
          <w:rFonts w:ascii="Times New Roman" w:hAnsi="Times New Roman"/>
          <w:b/>
          <w:bCs w:val="0"/>
          <w:spacing w:val="-10"/>
          <w:sz w:val="36"/>
          <w:szCs w:val="36"/>
        </w:rPr>
      </w:pPr>
      <w:r>
        <w:rPr>
          <w:rFonts w:ascii="Times New Roman" w:hAnsi="Times New Roman"/>
          <w:b/>
          <w:bCs w:val="0"/>
          <w:spacing w:val="-10"/>
          <w:sz w:val="36"/>
          <w:szCs w:val="36"/>
        </w:rPr>
        <w:t>ГОРОДА ОБОЯНИ КУРСКОЙ ОБЛАСТИ</w:t>
      </w:r>
    </w:p>
    <w:p>
      <w:pPr>
        <w:widowControl w:val="0"/>
        <w:suppressAutoHyphens/>
        <w:spacing w:beforeLines="50" w:after="0" w:line="240" w:lineRule="auto"/>
        <w:contextualSpacing/>
        <w:jc w:val="center"/>
        <w:rPr>
          <w:rFonts w:ascii="Times New Roman" w:hAnsi="Times New Roman"/>
          <w:b/>
          <w:bCs w:val="0"/>
          <w:spacing w:val="70"/>
          <w:sz w:val="20"/>
          <w:szCs w:val="20"/>
        </w:rPr>
      </w:pPr>
    </w:p>
    <w:p>
      <w:pPr>
        <w:widowControl w:val="0"/>
        <w:suppressAutoHyphens/>
        <w:spacing w:beforeLines="50" w:after="0" w:line="240" w:lineRule="auto"/>
        <w:contextualSpacing/>
        <w:jc w:val="center"/>
        <w:rPr>
          <w:rFonts w:ascii="Times New Roman" w:hAnsi="Times New Roman"/>
          <w:b/>
          <w:bCs w:val="0"/>
          <w:spacing w:val="-10"/>
          <w:sz w:val="36"/>
          <w:szCs w:val="36"/>
        </w:rPr>
      </w:pPr>
      <w:r>
        <w:rPr>
          <w:rFonts w:ascii="Times New Roman" w:hAnsi="Times New Roman"/>
          <w:b/>
          <w:bCs w:val="0"/>
          <w:spacing w:val="70"/>
          <w:sz w:val="36"/>
          <w:szCs w:val="36"/>
        </w:rPr>
        <w:t>ПОСТАНОВЛЕНИЕ</w:t>
      </w:r>
    </w:p>
    <w:p>
      <w:pPr>
        <w:suppressAutoHyphens/>
        <w:spacing w:beforeLines="50" w:after="0"/>
        <w:ind w:firstLine="851"/>
        <w:contextualSpacing/>
        <w:jc w:val="both"/>
        <w:rPr>
          <w:rFonts w:ascii="Times New Roman" w:hAnsi="Times New Roman"/>
          <w:bCs/>
          <w:color w:val="333333"/>
          <w:sz w:val="16"/>
          <w:szCs w:val="16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61"/>
        <w:gridCol w:w="3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eastAsia="ru-RU"/>
              </w:rPr>
              <w:t>от</w:t>
            </w:r>
            <w:r>
              <w:rPr>
                <w:rFonts w:hint="default"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hint="default"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>5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>.0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eastAsia="ru-RU"/>
              </w:rPr>
              <w:t>9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>.202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3061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lang w:val="en-US" w:eastAsia="ru-RU"/>
              </w:rPr>
              <w:t>г.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lang w:eastAsia="ru-RU"/>
              </w:rPr>
              <w:t>Обоянь</w:t>
            </w:r>
          </w:p>
        </w:tc>
        <w:tc>
          <w:tcPr>
            <w:tcW w:w="3130" w:type="dxa"/>
          </w:tcPr>
          <w:p>
            <w:pPr>
              <w:widowControl w:val="0"/>
              <w:suppressAutoHyphens/>
              <w:spacing w:after="0" w:line="240" w:lineRule="auto"/>
              <w:ind w:firstLine="2060" w:firstLineChars="736"/>
              <w:contextualSpacing/>
              <w:jc w:val="both"/>
              <w:rPr>
                <w:rFonts w:ascii="Times New Roman" w:hAnsi="Times New Roman"/>
                <w:bCs/>
                <w:color w:val="333333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eastAsia="ru-RU"/>
              </w:rPr>
              <w:t>№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>399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</w:tc>
      </w:tr>
    </w:tbl>
    <w:p>
      <w:pPr>
        <w:pStyle w:val="11"/>
        <w:tabs>
          <w:tab w:val="left" w:pos="2970"/>
        </w:tabs>
        <w:ind w:right="140" w:firstLine="851"/>
        <w:contextualSpacing/>
        <w:rPr>
          <w:bCs/>
          <w:sz w:val="20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/>
          <w:b/>
          <w:bCs/>
          <w:sz w:val="28"/>
          <w:szCs w:val="20"/>
          <w:lang w:val="ru-RU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О создании приемного эвакуационного пункта на территории </w:t>
      </w:r>
      <w:r>
        <w:rPr>
          <w:rFonts w:ascii="Times New Roman" w:hAnsi="Times New Roman"/>
          <w:b/>
          <w:bCs/>
          <w:sz w:val="28"/>
          <w:szCs w:val="20"/>
          <w:lang w:val="ru-RU"/>
        </w:rPr>
        <w:t>города</w:t>
      </w:r>
      <w:r>
        <w:rPr>
          <w:rFonts w:hint="default" w:ascii="Times New Roman" w:hAnsi="Times New Roman"/>
          <w:b/>
          <w:bCs/>
          <w:sz w:val="28"/>
          <w:szCs w:val="20"/>
          <w:lang w:val="ru-RU"/>
        </w:rPr>
        <w:t xml:space="preserve"> Обояни Курской области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/>
          <w:b/>
          <w:bCs/>
          <w:sz w:val="28"/>
          <w:szCs w:val="20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12.02.1998 № 28-ФЗ «О гражданской обороне», постановлениями Правительства Российской Федерации от 26.11.2007 № 804 «Об утверждении Положения о гражданской обороне в Российской Федерации»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</w:rPr>
        <w:t xml:space="preserve">  от 22.06.2004 № 303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«О порядке эвакуации населения, материальных и культурных ценностей в безопасные районы»,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</w:t>
      </w:r>
      <w:r>
        <w:rPr>
          <w:rFonts w:ascii="Times New Roman" w:hAnsi="Times New Roman"/>
          <w:sz w:val="28"/>
          <w:szCs w:val="28"/>
          <w:lang w:val="ru-RU"/>
        </w:rPr>
        <w:t>принимая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во внимание </w:t>
      </w:r>
      <w:r>
        <w:rPr>
          <w:rFonts w:ascii="Times New Roman" w:hAnsi="Times New Roman"/>
          <w:sz w:val="28"/>
          <w:szCs w:val="28"/>
        </w:rPr>
        <w:t>постановлением Главы Обоянского района Курской области от 10.04.2006 №120 «О планировании приема и размещения эвакуируемого населения, размещения материальных и культурных ценностей на территории Обоянского района в военное время» (в редакции постановления Главы Обоянского района от 31.08.2023 №67-пг)</w:t>
      </w:r>
      <w:r>
        <w:rPr>
          <w:rFonts w:hint="default" w:ascii="Times New Roman" w:hAnsi="Times New Roman"/>
          <w:sz w:val="28"/>
          <w:szCs w:val="28"/>
          <w:lang w:val="ru-RU"/>
        </w:rPr>
        <w:t>, Администрация города Обояни: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ПОСТАНОВЛЯЕТ: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>В целях проведения мероприятий по приему и размещению эвакуируемого (рассредотачиваемого) населения в безопасном районе на территории</w:t>
      </w:r>
      <w:r>
        <w:rPr>
          <w:rFonts w:hint="default" w:ascii="Times New Roman" w:hAnsi="Times New Roman"/>
          <w:sz w:val="28"/>
          <w:szCs w:val="20"/>
          <w:lang w:val="ru-RU"/>
        </w:rPr>
        <w:t xml:space="preserve"> города Обояни</w:t>
      </w:r>
      <w:r>
        <w:rPr>
          <w:rFonts w:ascii="Times New Roman" w:hAnsi="Times New Roman"/>
          <w:sz w:val="28"/>
          <w:szCs w:val="20"/>
        </w:rPr>
        <w:t xml:space="preserve"> Курской области сформировать приемный эвакуационный пункт. </w:t>
      </w:r>
    </w:p>
    <w:p>
      <w:pPr>
        <w:spacing w:after="0" w:line="240" w:lineRule="auto"/>
        <w:ind w:firstLine="851"/>
        <w:jc w:val="both"/>
        <w:rPr>
          <w:rFonts w:hint="default" w:ascii="Times New Roman" w:hAnsi="Times New Roman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0"/>
        </w:rPr>
        <w:t>2.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Назначить начальником приемного эвакуационного пункта заместителя Главы Администрации </w:t>
      </w:r>
      <w:r>
        <w:rPr>
          <w:rFonts w:ascii="Times New Roman" w:hAnsi="Times New Roman"/>
          <w:sz w:val="28"/>
          <w:szCs w:val="20"/>
          <w:lang w:val="ru-RU"/>
        </w:rPr>
        <w:t>города</w:t>
      </w:r>
      <w:r>
        <w:rPr>
          <w:rFonts w:hint="default" w:ascii="Times New Roman" w:hAnsi="Times New Roman"/>
          <w:sz w:val="28"/>
          <w:szCs w:val="20"/>
          <w:lang w:val="ru-RU"/>
        </w:rPr>
        <w:t xml:space="preserve"> Обояни </w:t>
      </w:r>
      <w:r>
        <w:rPr>
          <w:rFonts w:ascii="Times New Roman" w:hAnsi="Times New Roman"/>
          <w:sz w:val="28"/>
          <w:szCs w:val="20"/>
          <w:lang w:val="ru-RU"/>
        </w:rPr>
        <w:t>по</w:t>
      </w:r>
      <w:r>
        <w:rPr>
          <w:rFonts w:hint="default" w:ascii="Times New Roman" w:hAnsi="Times New Roman"/>
          <w:sz w:val="28"/>
          <w:szCs w:val="20"/>
          <w:lang w:val="ru-RU"/>
        </w:rPr>
        <w:t xml:space="preserve"> экономике Бочарову Елену Юрьевну.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>Утвердить прилагаемые: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3.1. Штатно-должностной состав администрации приемного эвакуационного пункта;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3.2. Положение о приемном эвакуационном пункте.</w:t>
      </w:r>
    </w:p>
    <w:p>
      <w:pPr>
        <w:spacing w:after="0" w:line="240" w:lineRule="auto"/>
        <w:ind w:firstLine="851"/>
        <w:jc w:val="both"/>
        <w:rPr>
          <w:rFonts w:hint="default" w:ascii="Times New Roman" w:hAnsi="Times New Roman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0"/>
        </w:rPr>
        <w:t>4.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Местом размещения приемного эвакуационного пункта определить здание Администрации </w:t>
      </w:r>
      <w:r>
        <w:rPr>
          <w:rFonts w:ascii="Times New Roman" w:hAnsi="Times New Roman"/>
          <w:color w:val="auto"/>
          <w:sz w:val="28"/>
          <w:szCs w:val="20"/>
          <w:lang w:val="ru-RU"/>
        </w:rPr>
        <w:t>города</w:t>
      </w:r>
      <w:r>
        <w:rPr>
          <w:rFonts w:hint="default" w:ascii="Times New Roman" w:hAnsi="Times New Roman"/>
          <w:color w:val="auto"/>
          <w:sz w:val="28"/>
          <w:szCs w:val="20"/>
          <w:lang w:val="ru-RU"/>
        </w:rPr>
        <w:t xml:space="preserve"> Обояни</w:t>
      </w:r>
      <w:r>
        <w:rPr>
          <w:rFonts w:ascii="Times New Roman" w:hAnsi="Times New Roman"/>
          <w:color w:val="auto"/>
          <w:sz w:val="28"/>
          <w:szCs w:val="20"/>
        </w:rPr>
        <w:t>,</w:t>
      </w:r>
      <w:r>
        <w:rPr>
          <w:rFonts w:ascii="Times New Roman" w:hAnsi="Times New Roman"/>
          <w:sz w:val="28"/>
          <w:szCs w:val="20"/>
        </w:rPr>
        <w:t xml:space="preserve"> расположенное по адресу: </w:t>
      </w:r>
      <w:r>
        <w:rPr>
          <w:rFonts w:ascii="Times New Roman" w:hAnsi="Times New Roman"/>
          <w:sz w:val="28"/>
          <w:szCs w:val="20"/>
          <w:lang w:val="ru-RU"/>
        </w:rPr>
        <w:t>Курская</w:t>
      </w:r>
      <w:r>
        <w:rPr>
          <w:rFonts w:hint="default" w:ascii="Times New Roman" w:hAnsi="Times New Roman"/>
          <w:sz w:val="28"/>
          <w:szCs w:val="20"/>
          <w:lang w:val="ru-RU"/>
        </w:rPr>
        <w:t xml:space="preserve"> область, г.Обоянь, ул.Ленина, д.28</w:t>
      </w:r>
    </w:p>
    <w:p>
      <w:pPr>
        <w:spacing w:after="0" w:line="240" w:lineRule="auto"/>
        <w:ind w:firstLine="851"/>
        <w:jc w:val="both"/>
        <w:rPr>
          <w:rFonts w:hint="default" w:ascii="Times New Roman" w:hAnsi="Times New Roman"/>
          <w:color w:val="FF0000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0"/>
        </w:rPr>
        <w:t>5.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Контроль </w:t>
      </w:r>
      <w:r>
        <w:rPr>
          <w:rFonts w:hint="default" w:ascii="Times New Roman" w:hAnsi="Times New Roman"/>
          <w:sz w:val="28"/>
          <w:szCs w:val="20"/>
          <w:lang w:val="ru-RU"/>
        </w:rPr>
        <w:t xml:space="preserve">исполнения </w:t>
      </w:r>
      <w:r>
        <w:rPr>
          <w:rFonts w:ascii="Times New Roman" w:hAnsi="Times New Roman"/>
          <w:sz w:val="28"/>
          <w:szCs w:val="20"/>
        </w:rPr>
        <w:t xml:space="preserve">настоящего </w:t>
      </w:r>
      <w:r>
        <w:rPr>
          <w:rFonts w:ascii="Times New Roman" w:hAnsi="Times New Roman"/>
          <w:sz w:val="28"/>
          <w:szCs w:val="20"/>
          <w:lang w:val="ru-RU"/>
        </w:rPr>
        <w:t>постановления</w:t>
      </w:r>
      <w:r>
        <w:rPr>
          <w:rFonts w:ascii="Times New Roman" w:hAnsi="Times New Roman"/>
          <w:sz w:val="28"/>
          <w:szCs w:val="20"/>
        </w:rPr>
        <w:t xml:space="preserve"> возложить на уполномоченного на решение вопросов в области гражданской обороны и защиты от чрезвычайных ситуаций, заместителя Главы Администрации </w:t>
      </w:r>
      <w:r>
        <w:rPr>
          <w:rFonts w:ascii="Times New Roman" w:hAnsi="Times New Roman"/>
          <w:color w:val="auto"/>
          <w:sz w:val="28"/>
          <w:szCs w:val="20"/>
          <w:lang w:val="ru-RU"/>
        </w:rPr>
        <w:t>города</w:t>
      </w:r>
      <w:r>
        <w:rPr>
          <w:rFonts w:hint="default" w:ascii="Times New Roman" w:hAnsi="Times New Roman"/>
          <w:color w:val="auto"/>
          <w:sz w:val="28"/>
          <w:szCs w:val="20"/>
          <w:lang w:val="ru-RU"/>
        </w:rPr>
        <w:t xml:space="preserve"> Обояни по экономике Бочарову Е.Ю.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6. </w:t>
      </w:r>
      <w:r>
        <w:rPr>
          <w:rFonts w:ascii="Times New Roman" w:hAnsi="Times New Roman"/>
          <w:sz w:val="28"/>
          <w:szCs w:val="20"/>
          <w:lang w:val="ru-RU"/>
        </w:rPr>
        <w:t>Постановление</w:t>
      </w:r>
      <w:r>
        <w:rPr>
          <w:rFonts w:hint="default" w:ascii="Times New Roman" w:hAnsi="Times New Roman"/>
          <w:sz w:val="28"/>
          <w:szCs w:val="20"/>
          <w:lang w:val="ru-RU"/>
        </w:rPr>
        <w:t xml:space="preserve"> </w:t>
      </w:r>
      <w:r>
        <w:rPr>
          <w:rFonts w:ascii="Times New Roman" w:hAnsi="Times New Roman"/>
          <w:sz w:val="28"/>
          <w:szCs w:val="20"/>
        </w:rPr>
        <w:t>вступает в силу со дня его подписания.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  <w:r>
        <w:rPr>
          <w:rFonts w:ascii="Times New Roman" w:hAnsi="Times New Roman"/>
          <w:sz w:val="28"/>
          <w:szCs w:val="20"/>
          <w:lang w:val="ru-RU"/>
        </w:rPr>
        <w:t>Врио</w:t>
      </w:r>
      <w:r>
        <w:rPr>
          <w:rFonts w:hint="default" w:ascii="Times New Roman" w:hAnsi="Times New Roman"/>
          <w:sz w:val="28"/>
          <w:szCs w:val="20"/>
          <w:lang w:val="ru-RU"/>
        </w:rPr>
        <w:t xml:space="preserve"> Главы города Обояни                                                 Е.Ю.Бочарова</w:t>
      </w: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  <w:r>
        <w:rPr>
          <w:rFonts w:hint="default" w:ascii="Times New Roman" w:hAnsi="Times New Roman"/>
          <w:sz w:val="28"/>
          <w:szCs w:val="20"/>
          <w:lang w:val="ru-RU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0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Е.Л.Кичигина</w:t>
      </w:r>
    </w:p>
    <w:p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(47141)2-18-06</w:t>
      </w:r>
    </w:p>
    <w:p>
      <w:pPr>
        <w:spacing w:after="0" w:line="240" w:lineRule="auto"/>
        <w:ind w:firstLine="4900" w:firstLineChars="1750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УТВЕРЖДЕН</w:t>
      </w:r>
    </w:p>
    <w:p>
      <w:pPr>
        <w:spacing w:after="0" w:line="240" w:lineRule="auto"/>
        <w:ind w:firstLine="4900" w:firstLineChars="1750"/>
        <w:jc w:val="both"/>
        <w:rPr>
          <w:rFonts w:ascii="Times New Roman" w:hAnsi="Times New Roman" w:cs="Arial"/>
          <w:sz w:val="28"/>
          <w:szCs w:val="28"/>
        </w:rPr>
      </w:pPr>
      <w:r>
        <w:rPr>
          <w:rFonts w:hint="default" w:ascii="Times New Roman" w:hAnsi="Times New Roman" w:cs="Arial"/>
          <w:sz w:val="28"/>
          <w:szCs w:val="28"/>
          <w:lang w:val="ru-RU"/>
        </w:rPr>
        <w:t>п</w:t>
      </w:r>
      <w:bookmarkStart w:id="2" w:name="_GoBack"/>
      <w:bookmarkEnd w:id="2"/>
      <w:r>
        <w:rPr>
          <w:rFonts w:hint="default" w:ascii="Times New Roman" w:hAnsi="Times New Roman" w:cs="Arial"/>
          <w:sz w:val="28"/>
          <w:szCs w:val="28"/>
          <w:lang w:val="ru-RU"/>
        </w:rPr>
        <w:t xml:space="preserve">остановлением 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hint="default" w:ascii="Times New Roman" w:hAnsi="Times New Roman" w:cs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Администрации</w:t>
      </w:r>
    </w:p>
    <w:p>
      <w:pPr>
        <w:spacing w:after="0" w:line="240" w:lineRule="auto"/>
        <w:ind w:firstLine="4900" w:firstLineChars="1750"/>
        <w:jc w:val="both"/>
        <w:rPr>
          <w:rFonts w:hint="default"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  <w:lang w:val="ru-RU"/>
        </w:rPr>
        <w:t>города</w:t>
      </w:r>
      <w:r>
        <w:rPr>
          <w:rFonts w:hint="default" w:ascii="Times New Roman" w:hAnsi="Times New Roman" w:cs="Arial"/>
          <w:sz w:val="28"/>
          <w:szCs w:val="28"/>
          <w:lang w:val="ru-RU"/>
        </w:rPr>
        <w:t xml:space="preserve"> Обояни Курской области</w:t>
      </w:r>
    </w:p>
    <w:p>
      <w:pPr>
        <w:spacing w:after="0" w:line="240" w:lineRule="auto"/>
        <w:ind w:firstLine="4900" w:firstLineChars="1750"/>
        <w:jc w:val="both"/>
        <w:rPr>
          <w:rFonts w:hint="default"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</w:rPr>
        <w:t xml:space="preserve"> от </w:t>
      </w:r>
      <w:r>
        <w:rPr>
          <w:rFonts w:hint="default" w:ascii="Times New Roman" w:hAnsi="Times New Roman" w:cs="Arial"/>
          <w:sz w:val="28"/>
          <w:szCs w:val="28"/>
          <w:lang w:val="ru-RU"/>
        </w:rPr>
        <w:t xml:space="preserve"> 05.09</w:t>
      </w:r>
      <w:r>
        <w:rPr>
          <w:rFonts w:ascii="Times New Roman" w:hAnsi="Times New Roman" w:cs="Arial"/>
          <w:sz w:val="28"/>
          <w:szCs w:val="28"/>
        </w:rPr>
        <w:t>.2023 №</w:t>
      </w:r>
      <w:r>
        <w:rPr>
          <w:rFonts w:hint="default" w:ascii="Times New Roman" w:hAnsi="Times New Roman" w:cs="Arial"/>
          <w:sz w:val="28"/>
          <w:szCs w:val="28"/>
          <w:lang w:val="ru-RU"/>
        </w:rPr>
        <w:t xml:space="preserve"> 399</w:t>
      </w:r>
    </w:p>
    <w:p>
      <w:pPr>
        <w:spacing w:after="0" w:line="240" w:lineRule="auto"/>
        <w:jc w:val="right"/>
        <w:rPr>
          <w:rFonts w:ascii="Times New Roman" w:hAnsi="Times New Roman"/>
          <w:i w:val="0"/>
          <w:iCs w:val="0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 w:val="0"/>
          <w:i/>
          <w:iCs/>
          <w:sz w:val="24"/>
          <w:szCs w:val="24"/>
        </w:rPr>
      </w:pPr>
      <w:r>
        <w:rPr>
          <w:rFonts w:ascii="Times New Roman" w:hAnsi="Times New Roman"/>
          <w:b/>
          <w:bCs w:val="0"/>
          <w:i/>
          <w:iCs/>
          <w:sz w:val="24"/>
          <w:szCs w:val="24"/>
        </w:rPr>
        <w:t xml:space="preserve">Штатно - должностной состав администрации </w:t>
      </w:r>
    </w:p>
    <w:p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 w:val="0"/>
          <w:i/>
          <w:iCs/>
          <w:sz w:val="24"/>
          <w:szCs w:val="24"/>
        </w:rPr>
      </w:pPr>
      <w:r>
        <w:rPr>
          <w:rFonts w:ascii="Times New Roman" w:hAnsi="Times New Roman"/>
          <w:b/>
          <w:bCs w:val="0"/>
          <w:i/>
          <w:iCs/>
          <w:sz w:val="24"/>
          <w:szCs w:val="24"/>
        </w:rPr>
        <w:t xml:space="preserve">приёмного эвакуационного пункта </w:t>
      </w:r>
    </w:p>
    <w:p>
      <w:pPr>
        <w:spacing w:after="0" w:line="240" w:lineRule="auto"/>
        <w:ind w:left="5529"/>
        <w:rPr>
          <w:rFonts w:ascii="Times New Roman" w:hAnsi="Times New Roman"/>
          <w:b/>
          <w:bCs w:val="0"/>
          <w:i/>
          <w:iCs/>
          <w:sz w:val="24"/>
          <w:szCs w:val="24"/>
        </w:rPr>
      </w:pPr>
    </w:p>
    <w:tbl>
      <w:tblPr>
        <w:tblStyle w:val="6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"/>
        <w:gridCol w:w="20"/>
        <w:gridCol w:w="1632"/>
        <w:gridCol w:w="1923"/>
        <w:gridCol w:w="2263"/>
        <w:gridCol w:w="968"/>
        <w:gridCol w:w="873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tblHeader/>
          <w:jc w:val="center"/>
        </w:trPr>
        <w:tc>
          <w:tcPr>
            <w:tcW w:w="658" w:type="dxa"/>
            <w:gridSpan w:val="2"/>
            <w:vMerge w:val="restart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52" w:type="dxa"/>
            <w:gridSpan w:val="2"/>
            <w:vMerge w:val="restart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составе ПЭП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3" w:type="dxa"/>
            <w:vMerge w:val="restart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 по месту работы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tblHeader/>
          <w:jc w:val="center"/>
        </w:trPr>
        <w:tc>
          <w:tcPr>
            <w:tcW w:w="658" w:type="dxa"/>
            <w:gridSpan w:val="2"/>
            <w:vMerge w:val="continue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Merge w:val="continue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Служ.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Моб.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069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группа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Начальник ПЭП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Бочарова</w:t>
            </w:r>
            <w:r>
              <w:rPr>
                <w:rFonts w:hint="default" w:ascii="Times New Roman" w:hAnsi="Times New Roman"/>
                <w:i/>
                <w:sz w:val="22"/>
                <w:szCs w:val="22"/>
                <w:lang w:val="ru-RU"/>
              </w:rPr>
              <w:t xml:space="preserve"> Е.Ю.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Заместитель Главы Администрации</w:t>
            </w:r>
            <w:r>
              <w:rPr>
                <w:rFonts w:hint="default" w:ascii="Times New Roman" w:hAnsi="Times New Roman"/>
                <w:i/>
                <w:sz w:val="22"/>
                <w:szCs w:val="22"/>
                <w:lang w:val="ru-RU"/>
              </w:rPr>
              <w:t xml:space="preserve"> города Обояни по экономике</w:t>
            </w:r>
          </w:p>
        </w:tc>
        <w:tc>
          <w:tcPr>
            <w:tcW w:w="96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i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Arial"/>
                <w:i/>
                <w:iCs w:val="0"/>
                <w:sz w:val="22"/>
                <w:szCs w:val="22"/>
                <w:lang w:val="ru-RU"/>
              </w:rPr>
              <w:t xml:space="preserve">2-21-07 </w:t>
            </w:r>
          </w:p>
        </w:tc>
        <w:tc>
          <w:tcPr>
            <w:tcW w:w="8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i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Arial"/>
                <w:i/>
                <w:iCs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i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 w:val="0"/>
                <w:sz w:val="22"/>
                <w:szCs w:val="22"/>
                <w:vertAlign w:val="baseline"/>
                <w:lang w:val="ru-RU"/>
              </w:rPr>
              <w:t>8-960-676-53-05</w:t>
            </w:r>
            <w:r>
              <w:rPr>
                <w:rFonts w:hint="default" w:ascii="Times New Roman" w:hAnsi="Times New Roman"/>
                <w:i/>
                <w:iCs w:val="0"/>
                <w:sz w:val="22"/>
                <w:szCs w:val="22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начальника ПЭП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Котляров</w:t>
            </w:r>
            <w:r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2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Начальник</w:t>
            </w:r>
            <w:r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отдела по управлению муниципальным имуществом и земельным правоотношениям Администрации города Обояни</w:t>
            </w:r>
          </w:p>
        </w:tc>
        <w:tc>
          <w:tcPr>
            <w:tcW w:w="96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i/>
                <w:i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i/>
                <w:iCs w:val="0"/>
                <w:sz w:val="22"/>
                <w:szCs w:val="22"/>
                <w:lang w:val="ru-RU"/>
              </w:rPr>
              <w:t>2-27-82</w:t>
            </w:r>
          </w:p>
        </w:tc>
        <w:tc>
          <w:tcPr>
            <w:tcW w:w="8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iCs w:val="0"/>
                <w:sz w:val="22"/>
                <w:szCs w:val="22"/>
              </w:rPr>
            </w:pPr>
          </w:p>
        </w:tc>
        <w:tc>
          <w:tcPr>
            <w:tcW w:w="1732" w:type="dxa"/>
            <w:vAlign w:val="top"/>
          </w:tcPr>
          <w:p>
            <w:pPr>
              <w:ind w:left="-220" w:leftChars="-100" w:firstLine="0" w:firstLineChars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 w:val="0"/>
                <w:sz w:val="22"/>
                <w:szCs w:val="22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 w:val="0"/>
                <w:sz w:val="22"/>
                <w:szCs w:val="22"/>
                <w:vertAlign w:val="baseline"/>
                <w:lang w:val="ru-RU"/>
              </w:rPr>
              <w:t>8-903-877-88-54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069" w:type="dxa"/>
            <w:gridSpan w:val="9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 w:val="0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/>
                <w:iCs/>
                <w:sz w:val="22"/>
                <w:szCs w:val="22"/>
              </w:rPr>
              <w:t xml:space="preserve">          Группа встречи, приёма и размещения эвакуируемого (рассредотачиваемого)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Начальник группы встречи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Кичигина</w:t>
            </w:r>
            <w:r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Е.Л.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vertAlign w:val="baseline"/>
                <w:lang w:val="ru-RU"/>
              </w:rPr>
              <w:t>Ведущий специалист- эксперт отдела организационно - методического и кадрового обеспечения Администрации города Обояни</w:t>
            </w:r>
          </w:p>
        </w:tc>
        <w:tc>
          <w:tcPr>
            <w:tcW w:w="96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  <w:t>2-18-06</w:t>
            </w:r>
          </w:p>
        </w:tc>
        <w:tc>
          <w:tcPr>
            <w:tcW w:w="8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  <w:t>8-903-876-78-12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Помощник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Душанин К.Ю.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 xml:space="preserve">Специалист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по вопросам похоронного дела  МКУ «Управление ОДОМС» города Обояни</w:t>
            </w:r>
          </w:p>
        </w:tc>
        <w:tc>
          <w:tcPr>
            <w:tcW w:w="96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8-</w:t>
            </w:r>
            <w:r>
              <w:rPr>
                <w:rFonts w:hint="default" w:ascii="Times New Roman" w:hAnsi="Times New Roman" w:cs="Times New Roman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920-709-39-33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069" w:type="dxa"/>
            <w:gridSpan w:val="9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учёта эвакуируемого (рассредотачиваемого)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Начальник группы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Шапилов Е.Е.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Начальник отдела строительства, ЖКХ и архитектуры Администрации города Обояни</w:t>
            </w:r>
          </w:p>
        </w:tc>
        <w:tc>
          <w:tcPr>
            <w:tcW w:w="96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2-34- 46</w:t>
            </w:r>
          </w:p>
        </w:tc>
        <w:tc>
          <w:tcPr>
            <w:tcW w:w="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vertAlign w:val="baseline"/>
                <w:lang w:val="ru-RU"/>
              </w:rPr>
              <w:t>8-919-277-61-78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Регистратор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Локтионова А.Ю.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Специалист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 xml:space="preserve"> по вопросам местного значения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МКУ «Управление ОДОМС» города Обояни</w:t>
            </w:r>
          </w:p>
        </w:tc>
        <w:tc>
          <w:tcPr>
            <w:tcW w:w="96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highlight w:val="none"/>
                <w:shd w:val="clear" w:fill="FFFFFF" w:themeFill="background1"/>
                <w:lang w:val="ru-RU"/>
              </w:rPr>
              <w:t>2-34-46</w:t>
            </w:r>
          </w:p>
        </w:tc>
        <w:tc>
          <w:tcPr>
            <w:tcW w:w="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8-</w:t>
            </w:r>
            <w:r>
              <w:rPr>
                <w:rFonts w:hint="default" w:ascii="Times New Roman" w:hAnsi="Times New Roman" w:cs="Times New Roman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60</w:t>
            </w:r>
            <w:r>
              <w:rPr>
                <w:rFonts w:hint="default" w:ascii="Times New Roman" w:hAnsi="Times New Roman" w:cs="Times New Roman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685</w:t>
            </w:r>
            <w:r>
              <w:rPr>
                <w:rFonts w:hint="default" w:ascii="Times New Roman" w:hAnsi="Times New Roman" w:cs="Times New Roman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86</w:t>
            </w:r>
            <w:r>
              <w:rPr>
                <w:rFonts w:hint="default" w:ascii="Times New Roman" w:hAnsi="Times New Roman" w:cs="Times New Roman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9" w:type="dxa"/>
            <w:gridSpan w:val="9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Группа отправки и сопровождения эвакуируемого</w:t>
            </w: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(рассредотачиваемого)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Начальник группы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Проскурина Е.С.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Ведущий специалист - эксперт отдела строительства, ЖКХ и архитектуры Администрации города Обояни</w:t>
            </w:r>
          </w:p>
        </w:tc>
        <w:tc>
          <w:tcPr>
            <w:tcW w:w="968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2-34-46</w:t>
            </w:r>
          </w:p>
        </w:tc>
        <w:tc>
          <w:tcPr>
            <w:tcW w:w="8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8-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60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685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86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Помощник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Выскребенцева Т.И.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 xml:space="preserve">Специалист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по организации муниципального контроля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 xml:space="preserve"> МКУ «Управление ОДОМС» города Обояни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2-34-46</w:t>
            </w: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8-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919-217-83-35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Сопровождающий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Казакова</w:t>
            </w:r>
            <w:r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О. А.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Уборщик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МКУ «Управление ОДОМС» города Обояни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hint="default" w:ascii="PT Serif" w:hAnsi="PT Serif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8-</w:t>
            </w:r>
            <w:r>
              <w:rPr>
                <w:rFonts w:ascii="PT Serif" w:hAnsi="PT Serif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960-674-21-66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9" w:type="dxa"/>
            <w:gridSpan w:val="9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справок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Администратор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Самаркина Л.Н.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 xml:space="preserve">Делопроизводитель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МКУ «Управление ОДОМС» города Обояни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2-38-66</w:t>
            </w: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8-</w:t>
            </w:r>
            <w:r>
              <w:rPr>
                <w:rFonts w:hint="default" w:ascii="Times New Roman" w:hAnsi="Times New Roman" w:cs="Times New Roman"/>
                <w:b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909-238-62-43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Помощник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Анненкова Е.В.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Специалист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 xml:space="preserve"> по земельным правоотношениям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 МКУ «Управление ОДОМС» города Обояни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2-27-82</w:t>
            </w: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9" w:type="dxa"/>
            <w:gridSpan w:val="9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Обеспечивающая группа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gridSpan w:val="3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1.</w:t>
            </w:r>
          </w:p>
        </w:tc>
        <w:tc>
          <w:tcPr>
            <w:tcW w:w="1632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Комендант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Попов Ю.А.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Начальник МКУ «Управление ОДОМС «города Обояни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2-19-52</w:t>
            </w: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ind w:hanging="25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8-906-746-   69-57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069" w:type="dxa"/>
            <w:gridSpan w:val="9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Группа охраны общественного порядка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Начальник группы</w:t>
            </w:r>
          </w:p>
        </w:tc>
        <w:tc>
          <w:tcPr>
            <w:tcW w:w="1923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Заходякин А.В.</w:t>
            </w:r>
          </w:p>
        </w:tc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 xml:space="preserve">Специалист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по программным технологиям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 xml:space="preserve"> МКУ «Управление ОДОМС» города Обояни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2-19-52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8-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909-237-40-69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648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62" w:type="dxa"/>
            <w:gridSpan w:val="3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>Патрульный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Суржиков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 xml:space="preserve"> В.И.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Мастер</w:t>
            </w:r>
            <w:r>
              <w:rPr>
                <w:rFonts w:hint="default"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-механик МКУ «Управление благоустройства и ЖКХ» города Обояни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9" w:type="dxa"/>
            <w:gridSpan w:val="9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Медицинский пункт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662" w:type="dxa"/>
            <w:gridSpan w:val="3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Начальник медпункта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Карпов Н.В.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МУП «Стоматолог»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8-906-575-51-61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662" w:type="dxa"/>
            <w:gridSpan w:val="3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Медицинская сестра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Мороз А.Н.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 xml:space="preserve">Специалист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по земельным правоотношениям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МКУ «Управление ОДОМС» города Обояни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2-27-82</w:t>
            </w: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8-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951-073-03-52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9" w:type="dxa"/>
            <w:gridSpan w:val="9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Пункт оказания психологической помощи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648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662" w:type="dxa"/>
            <w:gridSpan w:val="3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Старший психолог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Бабаскина Т.В.</w:t>
            </w:r>
          </w:p>
        </w:tc>
        <w:tc>
          <w:tcPr>
            <w:tcW w:w="2263" w:type="dxa"/>
          </w:tcPr>
          <w:p>
            <w:pPr>
              <w:pStyle w:val="46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Специалист по контролю за делопроизводством МКУ «Управление ОДОМС» города Обояни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2-18-06</w:t>
            </w: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3-34-39</w:t>
            </w: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8-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910-311-38-85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662" w:type="dxa"/>
            <w:gridSpan w:val="3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>Психолог</w:t>
            </w:r>
          </w:p>
        </w:tc>
        <w:tc>
          <w:tcPr>
            <w:tcW w:w="192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Коваленко О.А.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 xml:space="preserve">Секретарь-референт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 xml:space="preserve"> МКУ «Управление ОДОМС» города Обояни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2-31-87</w:t>
            </w: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8-960-677-42-28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9" w:type="dxa"/>
            <w:gridSpan w:val="9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Группа торговли и питания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Начальник группы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Конева М.Н.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МУП РТ «Юбилейный»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8-919-276-80-71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Помощник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Кононова А.П.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left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Организатор ярмарок МКУ «Управление ОДОМС» города Обояни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8-920-706-39-66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9" w:type="dxa"/>
            <w:gridSpan w:val="9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Группа материально-технического обеспечения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Начальник группы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Климов А.А.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Директор муниципального казенного учреждения физической культуры и спорта «Стадион «Обоянь»»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8-919-218-74-13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>Мастер-ремонтник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>Лубенцов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 xml:space="preserve"> С. А.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  <w:t xml:space="preserve">Рабочий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  <w:lang w:val="ru-RU"/>
              </w:rPr>
              <w:t xml:space="preserve"> МКУ «Управление ОДОМС» города Обояни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hint="default" w:ascii="PT Serif" w:hAnsi="PT Serif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  <w:lang w:val="ru-RU"/>
              </w:rPr>
              <w:t>8-</w:t>
            </w:r>
            <w:r>
              <w:rPr>
                <w:rFonts w:ascii="PT Serif" w:hAnsi="PT Serif"/>
                <w:b w:val="0"/>
                <w:bCs w:val="0"/>
                <w:i/>
                <w:iCs/>
                <w:caps w:val="0"/>
                <w:smallCaps w:val="0"/>
                <w:color w:val="000000"/>
                <w:spacing w:val="0"/>
                <w:sz w:val="22"/>
                <w:szCs w:val="22"/>
              </w:rPr>
              <w:t>951-394-08-61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9" w:type="dxa"/>
            <w:gridSpan w:val="9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Комната матери и ребенка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Заведующий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Харламова</w:t>
            </w:r>
            <w:r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М.С.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Делопроизводитель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МКУ «Управление ОДОМС» города Обояни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  <w:t>8-960-683-02-38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52" w:type="dxa"/>
            <w:gridSpan w:val="2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Воспитатель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Волобуева</w:t>
            </w:r>
            <w:r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2263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Библиотекарь</w:t>
            </w:r>
            <w:r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  <w:t xml:space="preserve"> МКУК «Библиотека г.Обояни»</w:t>
            </w:r>
          </w:p>
        </w:tc>
        <w:tc>
          <w:tcPr>
            <w:tcW w:w="968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3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73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i/>
                <w:iCs/>
                <w:sz w:val="22"/>
                <w:szCs w:val="22"/>
                <w:lang w:val="ru-RU"/>
              </w:rPr>
              <w:t>8-951-330-20-91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>
      <w:pPr>
        <w:spacing w:after="0" w:line="240" w:lineRule="auto"/>
        <w:ind w:firstLine="5600" w:firstLineChars="2000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>
      <w:pPr>
        <w:spacing w:after="0" w:line="240" w:lineRule="auto"/>
        <w:ind w:firstLine="5600" w:firstLineChars="2000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>
      <w:pPr>
        <w:spacing w:after="0" w:line="240" w:lineRule="auto"/>
        <w:ind w:firstLine="5600" w:firstLineChars="2000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>
      <w:pPr>
        <w:spacing w:after="0" w:line="240" w:lineRule="auto"/>
        <w:ind w:firstLine="5600" w:firstLineChars="2000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>
      <w:pPr>
        <w:spacing w:after="0" w:line="240" w:lineRule="auto"/>
        <w:ind w:firstLine="5600" w:firstLineChars="2000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>
      <w:pPr>
        <w:spacing w:after="0" w:line="240" w:lineRule="auto"/>
        <w:ind w:firstLine="5600" w:firstLineChars="2000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УТВЕРЖДЕН</w:t>
      </w:r>
    </w:p>
    <w:p>
      <w:pPr>
        <w:spacing w:after="0" w:line="240" w:lineRule="auto"/>
        <w:ind w:left="5664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color w:val="auto"/>
          <w:sz w:val="28"/>
          <w:szCs w:val="28"/>
          <w:lang w:val="ru-RU"/>
        </w:rPr>
        <w:t>постановлением</w:t>
      </w:r>
      <w:r>
        <w:rPr>
          <w:rFonts w:ascii="Times New Roman" w:hAnsi="Times New Roman" w:cs="Arial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Arial"/>
          <w:sz w:val="28"/>
          <w:szCs w:val="28"/>
          <w:lang w:val="ru-RU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Администрации </w:t>
      </w:r>
    </w:p>
    <w:p>
      <w:pPr>
        <w:spacing w:after="0" w:line="240" w:lineRule="auto"/>
        <w:ind w:left="5664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lang w:val="ru-RU"/>
        </w:rPr>
        <w:t>города</w:t>
      </w:r>
      <w:r>
        <w:rPr>
          <w:rFonts w:hint="default" w:ascii="Times New Roman" w:hAnsi="Times New Roman" w:cs="Arial"/>
          <w:sz w:val="28"/>
          <w:szCs w:val="28"/>
          <w:lang w:val="ru-RU"/>
        </w:rPr>
        <w:t xml:space="preserve"> Обояни</w:t>
      </w:r>
      <w:r>
        <w:rPr>
          <w:rFonts w:ascii="Times New Roman" w:hAnsi="Times New Roman" w:cs="Arial"/>
          <w:sz w:val="28"/>
          <w:szCs w:val="28"/>
        </w:rPr>
        <w:t xml:space="preserve"> </w:t>
      </w:r>
    </w:p>
    <w:p>
      <w:pPr>
        <w:spacing w:after="0" w:line="240" w:lineRule="auto"/>
        <w:ind w:left="5664"/>
        <w:jc w:val="both"/>
        <w:rPr>
          <w:rFonts w:hint="default"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Курской</w:t>
      </w:r>
      <w:r>
        <w:rPr>
          <w:rFonts w:hint="default" w:ascii="Times New Roman" w:hAnsi="Times New Roman" w:cs="Arial"/>
          <w:sz w:val="28"/>
          <w:szCs w:val="28"/>
          <w:lang w:val="ru-RU"/>
        </w:rPr>
        <w:t xml:space="preserve"> области</w:t>
      </w:r>
    </w:p>
    <w:p>
      <w:pPr>
        <w:spacing w:after="0" w:line="240" w:lineRule="auto"/>
        <w:ind w:left="5664"/>
        <w:jc w:val="both"/>
        <w:rPr>
          <w:rFonts w:hint="default"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</w:rPr>
        <w:t xml:space="preserve">от </w:t>
      </w:r>
      <w:r>
        <w:rPr>
          <w:rFonts w:hint="default" w:ascii="Times New Roman" w:hAnsi="Times New Roman" w:cs="Arial"/>
          <w:sz w:val="28"/>
          <w:szCs w:val="28"/>
          <w:lang w:val="ru-RU"/>
        </w:rPr>
        <w:t>05.09</w:t>
      </w:r>
      <w:r>
        <w:rPr>
          <w:rFonts w:ascii="Times New Roman" w:hAnsi="Times New Roman" w:cs="Arial"/>
          <w:sz w:val="28"/>
          <w:szCs w:val="28"/>
        </w:rPr>
        <w:t>.2023 №</w:t>
      </w:r>
      <w:r>
        <w:rPr>
          <w:rFonts w:hint="default" w:ascii="Times New Roman" w:hAnsi="Times New Roman" w:cs="Arial"/>
          <w:sz w:val="28"/>
          <w:szCs w:val="28"/>
          <w:lang w:val="ru-RU"/>
        </w:rPr>
        <w:t xml:space="preserve"> 399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 w:val="0"/>
          <w:color w:val="000000"/>
          <w:sz w:val="28"/>
          <w:szCs w:val="28"/>
        </w:rPr>
      </w:pPr>
      <w:r>
        <w:rPr>
          <w:rFonts w:ascii="Times New Roman" w:hAnsi="Times New Roman"/>
          <w:b/>
          <w:bCs w:val="0"/>
          <w:color w:val="000000"/>
          <w:sz w:val="28"/>
          <w:szCs w:val="28"/>
        </w:rPr>
        <w:t>Положение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 w:val="0"/>
          <w:color w:val="000000"/>
          <w:sz w:val="28"/>
          <w:szCs w:val="28"/>
        </w:rPr>
      </w:pPr>
      <w:bookmarkStart w:id="0" w:name="_Hlk144722859"/>
      <w:r>
        <w:rPr>
          <w:rFonts w:ascii="Times New Roman" w:hAnsi="Times New Roman"/>
          <w:b/>
          <w:bCs w:val="0"/>
          <w:color w:val="000000"/>
          <w:sz w:val="28"/>
          <w:szCs w:val="28"/>
        </w:rPr>
        <w:t>о приемном эвакуационном пункте на территории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 w:val="0"/>
          <w:bCs/>
          <w:i w:val="0"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 w:val="0"/>
          <w:i w:val="0"/>
          <w:iCs/>
          <w:color w:val="auto"/>
          <w:sz w:val="28"/>
          <w:szCs w:val="28"/>
          <w:lang w:val="ru-RU"/>
        </w:rPr>
        <w:t>города</w:t>
      </w:r>
      <w:r>
        <w:rPr>
          <w:rFonts w:hint="default" w:ascii="Times New Roman" w:hAnsi="Times New Roman"/>
          <w:b/>
          <w:bCs w:val="0"/>
          <w:i w:val="0"/>
          <w:iCs/>
          <w:color w:val="auto"/>
          <w:sz w:val="28"/>
          <w:szCs w:val="28"/>
          <w:lang w:val="ru-RU"/>
        </w:rPr>
        <w:t xml:space="preserve"> Обояни</w:t>
      </w:r>
      <w:r>
        <w:rPr>
          <w:rFonts w:ascii="Times New Roman" w:hAnsi="Times New Roman"/>
          <w:b/>
          <w:bCs w:val="0"/>
          <w:i w:val="0"/>
          <w:iCs/>
          <w:color w:val="auto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b w:val="0"/>
          <w:bCs/>
          <w:i w:val="0"/>
          <w:iCs/>
          <w:color w:val="auto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bookmarkEnd w:id="0"/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Положение о приемном эвакуационном пункте на территории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города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Обояни</w:t>
      </w:r>
      <w:r>
        <w:rPr>
          <w:rFonts w:hint="default"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Курской области (далее – Положение) разработано в соответствии с Федеральным законом от 12.02.1998 № 28-ФЗ «О гражданской обороне», постановлениями Правительства Российской Федерации от 26.11.2007 № 804 «Об утверждении Положения о гражданской обороне в Российской Федерации»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от 22.06.2004 № 303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«О порядке эвакуации населения, материальных и культурных ценностей в безопасные районы»,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постановлением Правительства Курской области от 18.07.2017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605/25-с/10с «Об утверждении Положения по подготовке и проведению эвакуации населения, материальных и культурных ценностей Курской области в безопасные районы и утверждении безопасных районов на территории Курской области для эвакуации и рассредоточения населения Курской области», Методическими рекомендациями по планированию, подготовке и проведению эвакуации населения, материальных и культурных ценностей в безопасные районы, разработанными в 2021 году Министерством Российской Федерации по делам гражданской обороны, чрезвычайным ситуациям и ликвидации последствий стихийных бедствий, а также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принимая во внимание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Главы Обоянского района </w:t>
      </w:r>
      <w:r>
        <w:rPr>
          <w:rFonts w:ascii="Times New Roman" w:hAnsi="Times New Roman"/>
          <w:sz w:val="28"/>
          <w:szCs w:val="28"/>
          <w:lang w:val="ru-RU"/>
        </w:rPr>
        <w:t>Курской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>от 10.04.2006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№120 «О планировании приема и размещения эвакуируемого населения, размещения материальных и культурных ценностей на территории Обоянского района в военное время» (в редакции постановления Главы Обоянского района от 31.08.2023 №67-пг).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Положение определяет основные задачи, состав, функциональные обязанности должностных лиц администрации, оборудование и документацию, организацию работы, материально-техническое обеспечение деятельности и подготовку личного состава приемного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эвакуационного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пункта (далее – ПЭП) на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территории </w:t>
      </w:r>
      <w:r>
        <w:rPr>
          <w:rFonts w:ascii="Times New Roman" w:hAnsi="Times New Roman"/>
          <w:iCs/>
          <w:color w:val="auto"/>
          <w:sz w:val="28"/>
          <w:szCs w:val="28"/>
          <w:lang w:val="ru-RU"/>
        </w:rPr>
        <w:t>города</w:t>
      </w:r>
      <w:r>
        <w:rPr>
          <w:rFonts w:hint="default" w:ascii="Times New Roman" w:hAnsi="Times New Roman"/>
          <w:iCs/>
          <w:color w:val="auto"/>
          <w:sz w:val="28"/>
          <w:szCs w:val="28"/>
          <w:lang w:val="ru-RU"/>
        </w:rPr>
        <w:t xml:space="preserve"> Обояни Курской области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>
      <w:pPr>
        <w:widowControl w:val="0"/>
        <w:tabs>
          <w:tab w:val="left" w:pos="212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ПЭП руководству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тся в своей деятельности нормативными правовыми актами Российской Федерации, Курской области и </w:t>
      </w:r>
      <w:r>
        <w:rPr>
          <w:rFonts w:ascii="Times New Roman" w:hAnsi="Times New Roman"/>
          <w:iCs/>
          <w:color w:val="000000"/>
          <w:sz w:val="28"/>
          <w:szCs w:val="28"/>
        </w:rPr>
        <w:t>Обоянского района Курской области.</w:t>
      </w:r>
    </w:p>
    <w:p>
      <w:pPr>
        <w:widowControl w:val="0"/>
        <w:tabs>
          <w:tab w:val="left" w:pos="1919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ПЭП предназначен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для организации приема и </w:t>
      </w:r>
      <w:r>
        <w:rPr>
          <w:rFonts w:ascii="Times New Roman" w:hAnsi="Times New Roman"/>
          <w:color w:val="000000"/>
          <w:sz w:val="28"/>
          <w:szCs w:val="28"/>
        </w:rPr>
        <w:t>учета прибывающих пеших колонн, эвакуационных эшелонов (поездов, судов), автоколонн с эвакуируемым (рассредотачиваемым) населением, материальными и культурными ценностями в военное время и последующей их отправкой в места постоянного размещения (хранения) в безопасных районах.</w:t>
      </w:r>
    </w:p>
    <w:p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ПЭП осуществляет свою деятельность на территории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города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Обояни</w:t>
      </w:r>
      <w:r>
        <w:rPr>
          <w:rFonts w:ascii="Times New Roman" w:hAnsi="Times New Roman"/>
          <w:color w:val="000000"/>
          <w:sz w:val="28"/>
          <w:szCs w:val="28"/>
        </w:rPr>
        <w:t xml:space="preserve"> и организует работу во взаимодействии с эвакуационной (эвакоприёмной) комиссией и спасательными службами гражданской обороны Обоянского района, обеспечивающими прием эвакуируемого (рассредотачиваемого) населения, материальных и культурных ценностей.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6</w:t>
      </w:r>
      <w:r>
        <w:rPr>
          <w:rFonts w:ascii="Times New Roman" w:hAnsi="Times New Roman"/>
          <w:color w:val="000000"/>
          <w:sz w:val="28"/>
          <w:szCs w:val="28"/>
        </w:rPr>
        <w:t>. Приём, размещение эвакуируемого населения ПЭП осуществляет в соответствии с нормативными правовыми актами Курской области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>на основании которых производится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расчет приема и размещения эвакуируемого (рассредотачиваемого) населения на территории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города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Обояни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 Общее руководство деятельностью ПЭП осуществляет председатель эвакуационной (эвакоприёмной) комиссией Обоянского района, а непосредственное руководство - начальник ПЭП.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 Методическое руководство и координацию деятельности ПЭП осуществляет отдел по делам ГО и ЧС Администрации Обоянского района (далее – отдел ГО и ЧС).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. Основные задачи приемного эвакуационного пункта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На ПЭП возлагается: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в повседневной деятельности: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помещений (мест) развертывания элементов ПЭП с учетом количественных показателей плана приема и размещения, эвакуируемого (рассредотачиваемого) населения;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подготовки личного состава ПЭП к практической работе по предназначению, в том числе проведение тренировок по развертыванию не реже 1 раза в год;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тренировках и учениях по гражданской обороне Обоянского района;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и своевременное уточнение документов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необходимых для работы ПЭП, их учет и хранение;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необходимых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материально-технических средств для оснащения помещений необходимых для работы ПЭП.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 введении в действие Плана приведения в готовность гражданской обороны Обоянского района дополнительно: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проверка готовности ПЭП к выполнению задач; 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уточнение выписки из Плана эвакуационных мероприятий Курской области. 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при введении в действие Плана гражданской обороны и защиты населения Обоянского района (в полном объеме или частично):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развертывание ПЭП в установленные сроки;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уточнение выписки из Плана эвакуационных мероприятий Курской области.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с получением распоряжения о проведении эвакуации организуется работа ПЭП по выполнению поставленных задач, в том числе: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встреча автомобильных колонн, эвакуационных эшелонов (поездов), их регистрация, вывоз (вывод) эвакуируемого (рассредотачиваемого) населения с ПЭП и его размещение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 жилых,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общественных и административных зданиях</w:t>
      </w:r>
      <w:r>
        <w:rPr>
          <w:rFonts w:ascii="Times New Roman" w:hAnsi="Times New Roman"/>
          <w:color w:val="000000"/>
          <w:sz w:val="28"/>
          <w:szCs w:val="28"/>
        </w:rPr>
        <w:t xml:space="preserve"> в приписанных населенных пунктах;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согласование с эвакуационной (эвакоприёмной) комиссией Обоянского района графиков движения транспортных средств, его выделение организациями;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оказание медицинской помощи заболевшим из числа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прибывшего эвакуируемого (рассредотачиваемого) населения;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поддержание общественного порядка в районе ПЭП и укрытие населения, находящегося на ПЭП;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своевременные доклады в эвакуационную (эвакоприёмную) комиссию Обоянского района о времени прибытия, количестве прибывшего эвакуируемого (рассредотачиваемого) населения и отправке его в конечные пункты размещения.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Штатно - должностной список администрации приемного эвакуационного пункта</w:t>
      </w:r>
    </w:p>
    <w:p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11. ПЭП состоит из основной и обеспечивающих групп.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основную группу входят: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ПЭП;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начальника ПЭП;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 встречи, приема и размещения эвакуируемого (рассредотачиваемого) населения;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 учета эвакуируемого (рассредотачиваемого) населения;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 отправки и сопровождения эвакуируемого (рассредотачиваемого) населения;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 справок.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обеспечивающую группу входят: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комендант;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 охраны общественного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медицинский пункт;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оказания психологической помощи;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 материально-технического обеспечения;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группа торговли и питания;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комната матери и ребенка.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состав ПЭП назначаются лица, не имеющие мобилизационных предписаний. Количественный состав администрации ПЭП определяется из принципа необходимой достаточности с резервом, составляющим не менее 50% от основного состава персонала.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trike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Штатно - должностной список ПЭП назначается Главой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города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Обояни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администрации ПЭП ежегодно уточняется до 1 февраля по состоянию на 1 января текущего года, а также при переводе ГО с мирного на военное время.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z w:val="28"/>
          <w:szCs w:val="28"/>
        </w:rPr>
        <w:t>. Функциональные обязанности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должностных лиц администрации приемного эвакуационного пункта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Функциональные обязанности начальника ПЭП подписываются начальником ПЭП и утверждаются главой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города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Обояни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обязанности остальных лиц администрации подписываются заместителем ПЭП и утверждаются начальником ПЭП.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функциональных обязанностей членов групп (постов, отделений), которые должны быть в составе документации ПЭП, определяется исходя из объема выполняемых задач обязанностей старших групп. 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>. Оборудование и документация приемного эвакуационного пункта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ПЭП развертываются в школах,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домах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культуры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других общественных и административных зданиях.</w:t>
      </w:r>
    </w:p>
    <w:p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 Здания, предназначенные для развертывания ПЭП, должны отвечать следующим требованиям:</w:t>
      </w:r>
    </w:p>
    <w:p>
      <w:pPr>
        <w:widowControl w:val="0"/>
        <w:tabs>
          <w:tab w:val="left" w:pos="1972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зданиям должны быть удобные подходы и подъезды;</w:t>
      </w:r>
    </w:p>
    <w:p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непосредственной близости должна быть оборудована площадка, на которой можно поместить колонну для высадки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>эвакуируемого (рассредотачиваемого) населения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>
      <w:pPr>
        <w:widowControl w:val="0"/>
        <w:tabs>
          <w:tab w:val="left" w:pos="2107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вблизи должны быть расположены подвальные помещения, здания, сооружения, пригодные для укрытия населения. К местам расположения этих сооружений для укрытия населения должны быть установлены указатели, обозначающие направление их размещения.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 При входе на ПЭП на видном месте располагаются: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схематичный план (план-схема) ПЭП с указанием всех выделенных под ПЭП помещений;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 маршрута движения на ПЭП;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памятка эвакуируемому.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 ПЭП оборудуется следующими помещениями (рабочими местами):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рабочее место начальника ПЭП;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рабочее место заместителя начальника ПЭП;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рабочее место группы встречи, приема и размещения эвакуируемого (рассредотачиваемого) населения;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рабочее место группы учета эвакуируемого (рассредотачиваемого) населения;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рабочее место группы отправки и сопровождения эвакуируемого (рассредотачиваемого) населения;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рабочее место стола справок;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рабочее место комендантской службы;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рабочее место группы охраны общественного порядка;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помещение медицинского пункта;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помещение пункта оказания психологической помощи;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помещение комнаты матери и ребенка.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Рабочие места группы отправки и сопровождения эвакуируемого (рассредотачиваемого) населения оборудуются в зале ожидания для эвакуированного населения.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 На входе в здание ПЭП должна быть вывеска форматом A2 с указанием номера и адреса ПЭП, помещения ПЭП оборудуются табличками (с указанием предназначения помещения), транспарантами и указателями форматом А 4.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 Помещения (рабочие места), выделяемые для работы ПЭП, оборудуются аварийным освещением: автономным источником электроснабжения, керосиновыми лампами, свечами, или электрическими фонарями, которые используются при отсутствии основного электроснабжения в строгом соответствии с мерами пожарной безопасности.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 Рабочие места должностных лиц администрации ПЭП рекомендуется оборудовать следующим образом: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20.1. Группы управления (начальник ПЭП, заместитель ПЭП, комендант ПЭП):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 письменный;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стулья;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 для связи;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папка для документов;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канцелярские принадлежности (органайзер, ручка, карандаш, ножницы, степлер, ластик, точилка и т.д.);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бэйджики;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жилетки зеленого цвета;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рация с микрофоном;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документация.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i/>
          <w:color w:val="000000"/>
          <w:sz w:val="28"/>
          <w:szCs w:val="28"/>
        </w:rPr>
        <w:t>20.2.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Группы встречи, размещения и приема эвакуируемого (рассредотачиваемого) населения: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 письменный;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стулья;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 для связи;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папка для документов;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канцелярские принадлежности (органайзер, ручки, карандаши, ножницы, степлер, антистеплер, скрепки);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табличка с указанием элемента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рация с микрофоном;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флажки для встречи;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громкоговоритель;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бэйджики;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жилетки жёлтого цвета;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документация.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20.3. Группы учета эвакуируемого (рассредотачиваемого) населения: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 письменный;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стулья;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 для связи;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канцелярские принадлежности (органайзер, ручки, карандаши, ножницы, степлер, антистеплер, скрепки);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папка для документов;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табличка с указанием элемента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рация с микрофоном;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бэйджики;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жилетки оранжевые;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документация.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20.4. Группы отправки и сопровождения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эвакуируемого (рассредотачиваемого) населения: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 письменный;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стулья;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 для связи;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канцелярские принадлежности (органайзер, ручки, карандаши, ножницы, степлер, антистеплер, скрепки);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папка для документов;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табличка с указанием элемента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бэйджики;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жилетки синие;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рация с микрофоном;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фонари;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сумка через плечо;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громкоговоритель;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документация.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20.5. Стола справок: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 письменный;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стулья;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 для связи;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канцелярские принадлежности (органайзер, ручки, карандаши, ножницы, степлер, антистеплер, скрепки);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папка для документов;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стенд с кармашками А4 для информации;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табличка с указанием элемента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рация с микрофоном для спектакля;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бэйджики;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документация.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20.6. Группы охраны общественного порядка: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телефон для связи;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канцелярские принадлежности;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бэйджики;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дубинка, кабура;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табличка с указанием элемента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рация с микрофоном;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окументация.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20.7. Медицинского пункта: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стол письменный;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стулья;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телефон для связи;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медико-техническое оснащение (тонометр, фонендоскоп, комплект шин, носилки санитарные, кушетка, шкаф. для медицинского имущества);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лекарственные средства;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повязочные средства;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санитарно-хозяйственное имущество;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канцелярские принадлежности (органайзер, ручки, карандаши, ножницы, степлер, антистеплер, скрепки);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папка для документов;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инструменты и предметы ухода (термометр, шпатели, перчатки, шприцы);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ящик скорой помощи;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табличка с указанием элемента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рация с микрофоном;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бэйджики;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документация.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20.8. Пункта оказания психологической помощи: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 письменный;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стулья;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диванчик 2-х местный или кресло;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кушетка;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 для связи;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канцелярские принадлежности (органайзер, ручки, карандаши, ножницы, степлер, антистеплер, скрепки);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папка для документов;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табличка с указанием элемента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рация с микрофоном;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бэйджики;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бутылки с водой или кулер;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носовые платочки;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документация;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оборудование «Навигатор»;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оборудование «Альфария»;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массажер для головы.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20.9. Группы торговли и питания: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столы обеденные;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стулья;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посуда (тарелки для первого, второго, стаканы и чашки);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столовые приборы (вилки, ложки, ножи);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кулер с водой;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микроволновка;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чайник;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солонка и перечница;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салфетки в подставке;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подносы;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табличка с указанием элемента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шкаф для посуды и приборов;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буфет/прилавок;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товары потребительского рынка (продукты: вода, хлеб, печенье, чай и пр.; одежда: носки, шапки, перчатки и пр.; санитарно-гигиенические: туалетная бумага, салфетки, щетки, зубная паста и пр.);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бэйджики;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стеллаж для продуктов.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20.10. Группы материально-технического снабжения: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 для связи;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рация с микрофоном;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бэйджики;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ящик с инструментами.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20.11. Комнаты матери и ребенка: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 письменный;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стулья;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 для связи;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канцелярские принадлежности (органайзер, ручки, карандаши, ножницы, степлер, антистеплер, скрепки);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детские горшки;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кровати детские с бельем;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комплект игрушек;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детские стульчики;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ковер;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табличка с указанием элемента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бэйджики;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рация с микрофоном;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документация.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 Зал ожидания для эвакуируемого (рассредотачиваемого) населения оборудуется следующим образом: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кулер с водой;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стаканчики;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скамейки;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табличка с указанием элемента.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 В зависимости от количества прибывающего эваконаселения и времени его пребывания на ПЭП предусматриваются: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питания;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снабжение питьевой водой.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этого используются стационарные пункты общественного питания - столовые, кафе и др., а при их отсутствии - подвижные пункты питания.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 Для обеспечения функционирования ПЭП также необходимы указатели расположения элементов ПЭП</w:t>
      </w:r>
      <w:r>
        <w:rPr>
          <w:rFonts w:ascii="Times New Roman" w:hAnsi="Times New Roman" w:cs="Arial"/>
          <w:color w:val="000000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Весь личный состав администрации ПЭП должен иметь на груди бейджики (бирки) с указанием должности, фамилии, имени и отчества.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 Для организации функционирования ПЭП разрабатываются следующие документы: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1. Общие документы ПЭП: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выписка из постановления Главы </w:t>
      </w:r>
      <w:r>
        <w:rPr>
          <w:rFonts w:ascii="Times New Roman" w:hAnsi="Times New Roman"/>
          <w:i/>
          <w:color w:val="000000"/>
          <w:sz w:val="28"/>
          <w:szCs w:val="28"/>
        </w:rPr>
        <w:t>Обоянского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создании приемных эвакуационных пунктов на территории Обоянского района;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 Положением о ПЭП;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МО, организаций, прибывающих на пункт высадки и закрепленных за ПЭП, (в соответствии с выпиской из Планом эвакуационных мероприятий </w:t>
      </w:r>
      <w:r>
        <w:rPr>
          <w:rFonts w:ascii="Times New Roman" w:hAnsi="Times New Roman"/>
          <w:iCs/>
          <w:color w:val="000000"/>
          <w:sz w:val="28"/>
          <w:szCs w:val="28"/>
        </w:rPr>
        <w:t>Курской области, Планом приема и размещения эвакуируемого населения на территории Обоянского района Курской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к </w:t>
      </w:r>
      <w:r>
        <w:rPr>
          <w:rFonts w:ascii="Times New Roman" w:hAnsi="Times New Roman"/>
          <w:iCs/>
          <w:color w:val="000000"/>
          <w:sz w:val="28"/>
          <w:szCs w:val="28"/>
        </w:rPr>
        <w:t>Плану гражданской обороны и защиты населения Обоянского района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график прибытия эвакуируемого населения и отправки к местам размещения с ПЭП (в соответствии с </w:t>
      </w:r>
      <w:bookmarkStart w:id="1" w:name="_Hlk144724600"/>
      <w:r>
        <w:rPr>
          <w:rFonts w:ascii="Times New Roman" w:hAnsi="Times New Roman"/>
          <w:color w:val="000000"/>
          <w:sz w:val="28"/>
          <w:szCs w:val="28"/>
        </w:rPr>
        <w:t>Планом приема и размещения эвакуируемого населения на территории Обоянского района Курской области</w:t>
      </w:r>
      <w:bookmarkEnd w:id="1"/>
      <w:r>
        <w:rPr>
          <w:rFonts w:ascii="Times New Roman" w:hAnsi="Times New Roman"/>
          <w:color w:val="000000"/>
          <w:sz w:val="28"/>
          <w:szCs w:val="28"/>
        </w:rPr>
        <w:t>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расчет транспортного обеспечения эвакомероприятий на ПЭП (в соответствии с Планом приема и размещения эвакуируемого населения на территории </w:t>
      </w:r>
      <w:r>
        <w:rPr>
          <w:rFonts w:ascii="Times New Roman" w:hAnsi="Times New Roman"/>
          <w:i/>
          <w:color w:val="000000"/>
          <w:sz w:val="28"/>
          <w:szCs w:val="28"/>
        </w:rPr>
        <w:t>Обоянского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организаций, обеспечивающих работу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расчет размещения прибывающего эваконаселения на ПЭП по населенным пунктам;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 оповещения и сбора личного состава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 размещения ПЭП;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 маршрутов движения колонн с эвакуируемыми, места пунктов встречи и населенных пунктов, в которые вывозятся эвакуируемые, с указанием количества эвакуируемых в каждом пункте;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табель оснащения ПЭП;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подачи автотранспорта для вывоза эвакуируемых в места расселения.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2. Документы основной группы: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начальника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заместителя начальника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отданных и принятых распоряжений, донесений;</w:t>
      </w:r>
    </w:p>
    <w:p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Группа встречи, встречи, приема и размещения эвакуируемого (рассредотачиваемого) населения ПЭП: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начальника группы встречи, приема и размещения эвакуируемого (рассредотачиваемого) населения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помощника начальника группы встречи, приема и размещения эвакуируемого (рассредотачиваемого) населения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регистрации прибытия эваконаселения;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регистрации неорганизованного населения, проходящего через ПЭП.</w:t>
      </w:r>
    </w:p>
    <w:p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Группа учета эвакуируемого (рассредотачиваемого) населения ПЭП: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начальника группы учета эвакуируемого (рассредотачиваемого) населения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регистратора группы учета эвакуируемого (рассредотачиваемого) населения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учета эваконаселения, прибывшего на ПЭП, в составе организации, МО;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учета эваконаселения, прибывшего на ПЭП частным порядком;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учета эвакуируемого населения, прибывшего на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учета неорганизованного населения, проходящего через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учета выдачи сопроводительных ведомостей;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сопроводительная ведомость эваконаселения в составе организации, МО;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сопроводительная ведомость эваконаселения.</w:t>
      </w:r>
    </w:p>
    <w:p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Группа отправки и сопровождения (рассредотачиваемого) населения ПЭП: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начальника группы отправки и сопровождения (рассредотачиваемого) населения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помощника группы отправки и сопровождения (рассредотачиваемого) населения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сопровождающего группы отправки и сопровождения (рассредотачиваемого) населения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учета размещения эвакуируемого (рассредотачиваемого) населения в составе организаций по населенным пунктам;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учета размещения эваконаселения по населенным пунктам;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пофамильного учета эвакуируемого (рассредотачиваемого) населения (предоставляется в эвакуационную (эвакоприёмную)(эвакоприемную) комиссию Обоянского района по завершению приема эвакуированного населения).</w:t>
      </w:r>
    </w:p>
    <w:p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Стол справок: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администратора стола справок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помощника стола справок ПЭП.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3. Документы обеспечивающей группы: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3.1. Комендант: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коменданта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опись имущества ПЭП.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3.2. Группа охраны общественного порядка ПЭП: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начальника группы охраны общественного порядка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патрульного группы охраны общественного порядка ПЭП.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3.3. Медицинский пункт ПЭП: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начальника медицинского пункта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медицинской сестры медицинского пункта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учета оказанной медицинской помощи.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3.4. Пункт оказания психологической помощи ПЭП: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старшего психолога пункта оказания психологической помощи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психолога пункта оказания психологической помощи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учета оказанной психологической помощи;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3.5. Группа торговли и питания ПЭП: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начальника группы торговли и питания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помощника группы торговли и питания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рекомендуемые нормы обеспечения продуктами питания эвакуированного населения;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рекомендуемые нормы замены продуктов при выдаче эвакуированному населению;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рекомендуемые нормы обеспечения эвакуированного населения водой;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рекомендуемые среднесуточные наборы продуктов для детей возраста до 1 года;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рекомендуемые нормы обеспечения эвакуированного населения предметами первой необходимости;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рекомендуемые комплекты одежды, белья и обуви для выдачи эвакуированному населению;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рекомендуемые размеры одежды и обуви для выдачи эвакуированному населению (детям).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3.6. Группа материально-технического обеспечения ПЭП: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начальника группы материально-технического обеспечения ПЭП.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3.7. Комната матери и ребенка: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заведующей комнатой матери и ребенка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 воспитателя комнаты матери и ребенка ПЭП;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фамилии и телефоны должностных лиц управления образования Администрации Обоянского района, детских образовательных учреждений, выделяющих сотрудников и имущество для комнаты матери и ребенка;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 регистрации посетивших комнату матери и ребенка.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color w:val="000000"/>
          <w:sz w:val="28"/>
          <w:szCs w:val="28"/>
        </w:rPr>
        <w:t>. Организация работы приемного эвакуационного пункта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25. С получением сигнала управления (оповещения) о введении в действие Плана гражданской обороны и защиты населения </w:t>
      </w:r>
      <w:r>
        <w:rPr>
          <w:rFonts w:ascii="Times New Roman" w:hAnsi="Times New Roman"/>
          <w:i/>
          <w:color w:val="000000"/>
          <w:sz w:val="28"/>
          <w:szCs w:val="28"/>
        </w:rPr>
        <w:t>Обоянского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ПЭП развертывается в установленные сроки.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Рассредоточение и эвакуацию населения, материальных и культурных ценностей организуют и проводят после получения установленным порядком особых распоряжений (указаний) на их проведение.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26. При введении в действие Плана гражданской обороны и защиты населения </w:t>
      </w:r>
      <w:r>
        <w:rPr>
          <w:rFonts w:ascii="Times New Roman" w:hAnsi="Times New Roman"/>
          <w:i/>
          <w:color w:val="000000"/>
          <w:sz w:val="28"/>
          <w:szCs w:val="28"/>
        </w:rPr>
        <w:t>Обоянского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производится оповещение членов приемных эвакуационных органов Обоянского района, в том числе и начальников ПЭП.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 получении соответствующих сигналов начальник ПЭП докладывает Главе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города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Обояни</w:t>
      </w:r>
      <w:r>
        <w:rPr>
          <w:rFonts w:ascii="Times New Roman" w:hAnsi="Times New Roman"/>
          <w:color w:val="auto"/>
          <w:sz w:val="28"/>
          <w:szCs w:val="28"/>
        </w:rPr>
        <w:t xml:space="preserve">, председателю </w:t>
      </w:r>
      <w:r>
        <w:rPr>
          <w:rFonts w:ascii="Times New Roman" w:hAnsi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/>
          <w:sz w:val="28"/>
          <w:szCs w:val="28"/>
        </w:rPr>
        <w:t xml:space="preserve"> (эвакоприёмной)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комиссии Обоянского района, получает от них задачу и организует приведение ПЭП в готовность к работе. По распоряжению начальника ПЭП заместитель начальника ПЭП производит оповещение администрации ПЭП в соответствии со схемой оповещения. После прибытия на ПЭП личного состава начальник ПЭП ставит задачи своему заместителю и старшим групп (постов, отделений), контролирует подготовку оборудования и документации рабочих мест, заслушивает доклады старших групп (постов, отделений) и докладывает председателю приемной эвакуационной комиссии Обоянского района о готовности ПЭП к работе. При получении распоряжения на эвакуацию начинается работа ПЭП по приему и размещению эвакуируемого населения.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 Старший группы встречи, приема и размещения эвакуируемого населения, получив сообщение по имеющимся каналам связи (радио, телефон) от начальника пункта высадки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прибытии колонны, организует встречу прибывающей колонны на ПЭП, информацию о прибытии эшелона (колонны) своевременно докладывает в эвакуационную (эвакоприёмную) комиссию Обоянского района.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28. Старший эшелона (колонны) по прибытию к месту назначения докладывает начальнику ПЭП о прибытии и представляет сведения о количестве эвакуируемого (рассредотачиваемого) населения и местах их размещения, уточняет места и порядок высадки эвакуируемых.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ПЭП с прибытием эвакуируемых получает от начальника эшелона (колонны) документы (удостоверение, предписание, список эвакуируемых организации, МО; выдаёт ордер на право занятия жилых и нежилых помещений; расчет размещения персонала и членов семей) и принимает решение кого, когда и каким видом транспорта и куда отправлять.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Старший группы встречи, приема и размещения эвакуируемого (рассредотачиваемого) населения организует их временное размещение на ПЭП до их отправки в конечные пункты размещения.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29. Эвакуируемое (рассредотачиваемое) население прибывает на ПЭП в составе эшелонов (колонн), имея при себе корешок эвакуационного удостоверения, выдаваемое по месту работы. Прибывшее эвакуируемое (рассредотачиваемое) население по прибытию регистрируется в группе учета эвакуируемого (рассредотачиваемого) населения, где ведется количественный учет прибывающих эвакуируемых по организациям.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Старший группы учета представляет за каждый эшелон (колонну) донесения в эвакуационную (эвакоприёмную)комиссию Обоянского района. Каждый учетчик заводит персональный учет эвакуируемого населения по населенным пунктам и домам (квартирам).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Старший группы учета поддерживает постоянную связь с приемной эвакуационной комиссией Обоянского района.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Старший группы отправки и сопровождения эвакуируемого (рассредотачиваемого) населения распределяет автотранспорт для вывоза эвакуированного населения к местам постоянного размещения, проводит инструктаж по правилам поведения в ходе передвижения эвакуационной колонны по населенным пунктам Обоянского района.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регистрации эвакуируемого (рассредотачиваемого) населения, эвакуируемые распределяются по транспортным средствам, эвакуируемое пешим порядком население формируется в колонны, которые отправляются в сопровождении проводников в места их размещения.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недостаточном количестве автотранспортных средств эвакуация осуществляется комбинированным способом, транспорт предоставляется в первую очередь только для больных, детей и личных вещей. Проводник должен иметь с собой список домовладельцев и подселяемых, который он заполняет по мере расселения эвакуированного населения по домам. Заполненный и подписанный список домовладельцев и подселяемых после расселения сдается старшему группы отправки и сопровождения и далее в группу учета эвакуированного населения.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31. Для обеспечения порядка на территории ПЭП и организованной посадки на автотранспорт и отправки эвакуируемого (рассредотачиваемого) населения к местам размещения комплектуется группа охраны общественного порядка.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32. Для женщин, прибывающих на ПЭП с малолетними (грудными) детьми до 3-х лет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ПЭП оборудуется комната матери и ребенка.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33. От организации, представляющей общественное здание для развертывания ПЭП, в состав ПЭП назначается комендант. Он подготавливает помещения для размещения администрации ПЭП, обеспечивает их средствами оповещения и связи, необходимым инвентарем и оборудованием, следит за поддержанием чистоты и порядка в помещениях и на территории ПЭП, организует их уборку. Через посыльных передает все распоряжения и команды начальника ПЭП до личного состава администрации ПЭП и эвакуируемых.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 Для оказания первой медицинской помощи заболевшим на ПЭП разворачивается медицинский пункт. Нуждающихся в срочной госпитализации отправляют в ближайшее медицинское учреждение. Начальник медицинского пункта контролирует санитарное состояние помещений и территории ПЭП.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35. Эвакуируемое (рассредотачиваемое) население по всем вопросам, связанным с работой ПЭП может обратиться в стол справок.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36. Состав администрации ПЭП заканчивает свою работу после завершения выполнения эвакуационных мероприятий, предварительно доложив о результатах отправки эвакуируемого (рассредотачиваемого) населения в эвакуационную (эвакоприёмную)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комиссию Обоянского района.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tabs>
          <w:tab w:val="left" w:pos="192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VII. Материально-техническое обеспечение деятельности </w:t>
      </w:r>
    </w:p>
    <w:p>
      <w:pPr>
        <w:widowControl w:val="0"/>
        <w:tabs>
          <w:tab w:val="left" w:pos="192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приемного эвакуационного пункта</w:t>
      </w:r>
    </w:p>
    <w:p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37. Финансирование приемных эвакуационных мероприятий осуществляется за счет средств бюджета </w:t>
      </w:r>
      <w:r>
        <w:rPr>
          <w:rFonts w:ascii="Times New Roman" w:hAnsi="Times New Roman"/>
          <w:iCs/>
          <w:color w:val="000000"/>
          <w:sz w:val="28"/>
          <w:szCs w:val="28"/>
          <w:lang w:val="ru-RU" w:eastAsia="en-US"/>
        </w:rPr>
        <w:t>города</w:t>
      </w:r>
      <w:r>
        <w:rPr>
          <w:rFonts w:hint="default" w:ascii="Times New Roman" w:hAnsi="Times New Roman"/>
          <w:iCs/>
          <w:color w:val="000000"/>
          <w:sz w:val="28"/>
          <w:szCs w:val="28"/>
          <w:lang w:val="ru-RU" w:eastAsia="en-US"/>
        </w:rPr>
        <w:t xml:space="preserve"> Обояни.</w:t>
      </w:r>
    </w:p>
    <w:p>
      <w:pPr>
        <w:shd w:val="clear" w:color="auto" w:fill="FFFFFF"/>
        <w:spacing w:after="0" w:line="240" w:lineRule="auto"/>
        <w:ind w:firstLine="71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38. Организации, на базе которых планируется развертывание ПЭП, предоставляют помещения, необходимую мебель, принадлежности и инвентарь для организации работы администрации ПЭП.</w:t>
      </w:r>
    </w:p>
    <w:p>
      <w:pPr>
        <w:shd w:val="clear" w:color="auto" w:fill="FFFFFF"/>
        <w:spacing w:after="0" w:line="240" w:lineRule="auto"/>
        <w:ind w:firstLine="71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39. Подготовка указателей рабочих мест, учетных и рабочих документов, канцелярских принадлежностей и другого оборудования для работы ПЭП возлагается на организацию, ответственную за развертывание ПЭП.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>. Подготовка личного состав приемного эвакуационного пункта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pacing w:val="2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40. Подготовка работников ПЭП направлена на приобретение твердых знаний своих функциональных обязанностей и выработку навыков в их практическом выполнении.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41. Подготовка работников ПЭП проводится: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учебно-методических сборах и плановых занятиях;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учений и тренировок по гражданской обороне;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специальных учений эвакуационных органов (по планам председателя ПЭП).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42. На занятиях изучаются: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обязанности;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оповещения и сбора личного состава ПЭП;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организаций, эвакуируемых через ПЭП;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сбора, регистрации эвакуируемого населения, отправки его на пункты посадки на транспорт, исходные пункты пеших маршрутов;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расположение приемных эвакуационных пунктов, районы размещения эвакуируемого населения в безопасных районах;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документация по регистрации и отправке эвакуируемого населения;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состава администрации ПЭП в соответствии с поставленными задачами;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проверка состояния системы оповещения и связи.</w:t>
      </w:r>
    </w:p>
    <w:p>
      <w:pPr>
        <w:spacing w:after="0" w:line="240" w:lineRule="auto"/>
        <w:ind w:right="-2"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43. Контроль готовности ПЭП осуществляется в соответствии с Планом основных мероприятий </w:t>
      </w:r>
      <w:r>
        <w:rPr>
          <w:rFonts w:ascii="Times New Roman" w:hAnsi="Times New Roman"/>
          <w:iCs/>
          <w:color w:val="000000"/>
          <w:sz w:val="28"/>
          <w:szCs w:val="28"/>
        </w:rPr>
        <w:t>Обоянского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области ГО, предупреждения и ликвидации чрезвычайных ситуаций, обеспечения пожарной безопасности и безопасности людей на водных объектах на год путем практического развертывания ПЭП с периодичностью не реже 1 раза в год.</w:t>
      </w:r>
    </w:p>
    <w:sectPr>
      <w:headerReference r:id="rId5" w:type="default"/>
      <w:pgSz w:w="11906" w:h="16838"/>
      <w:pgMar w:top="1134" w:right="1134" w:bottom="1134" w:left="1701" w:header="709" w:footer="709" w:gutter="0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PT Serif">
    <w:altName w:val="Times New Roman"/>
    <w:panose1 w:val="00000000000000000000"/>
    <w:charset w:val="CC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0355E"/>
    <w:multiLevelType w:val="multilevel"/>
    <w:tmpl w:val="04E0355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25"/>
    <w:rsid w:val="0000351D"/>
    <w:rsid w:val="00032064"/>
    <w:rsid w:val="000434E0"/>
    <w:rsid w:val="0006173C"/>
    <w:rsid w:val="00072B38"/>
    <w:rsid w:val="0008020D"/>
    <w:rsid w:val="00086A77"/>
    <w:rsid w:val="00097316"/>
    <w:rsid w:val="000A2216"/>
    <w:rsid w:val="000C6A71"/>
    <w:rsid w:val="000D4285"/>
    <w:rsid w:val="001039D5"/>
    <w:rsid w:val="00136B9B"/>
    <w:rsid w:val="00145996"/>
    <w:rsid w:val="00152E44"/>
    <w:rsid w:val="00153808"/>
    <w:rsid w:val="0015389E"/>
    <w:rsid w:val="00153D80"/>
    <w:rsid w:val="00165CCA"/>
    <w:rsid w:val="001719A4"/>
    <w:rsid w:val="00182A6C"/>
    <w:rsid w:val="00183A22"/>
    <w:rsid w:val="00187CB9"/>
    <w:rsid w:val="001B0CCC"/>
    <w:rsid w:val="001C79DA"/>
    <w:rsid w:val="001D1E78"/>
    <w:rsid w:val="001D52D2"/>
    <w:rsid w:val="001E0EDB"/>
    <w:rsid w:val="001F25D0"/>
    <w:rsid w:val="00202587"/>
    <w:rsid w:val="00220876"/>
    <w:rsid w:val="00257628"/>
    <w:rsid w:val="00265EFC"/>
    <w:rsid w:val="00282A39"/>
    <w:rsid w:val="00291288"/>
    <w:rsid w:val="00292EA7"/>
    <w:rsid w:val="002C40EA"/>
    <w:rsid w:val="002D32EA"/>
    <w:rsid w:val="002E0257"/>
    <w:rsid w:val="002E33D3"/>
    <w:rsid w:val="002F5E0E"/>
    <w:rsid w:val="003038E8"/>
    <w:rsid w:val="00324009"/>
    <w:rsid w:val="003244A5"/>
    <w:rsid w:val="00330479"/>
    <w:rsid w:val="00357676"/>
    <w:rsid w:val="00385974"/>
    <w:rsid w:val="003A3548"/>
    <w:rsid w:val="003A7BEC"/>
    <w:rsid w:val="003C0B6E"/>
    <w:rsid w:val="003C4EEF"/>
    <w:rsid w:val="003D1F21"/>
    <w:rsid w:val="003F7695"/>
    <w:rsid w:val="0041265F"/>
    <w:rsid w:val="00437E58"/>
    <w:rsid w:val="00464368"/>
    <w:rsid w:val="004707F8"/>
    <w:rsid w:val="00473896"/>
    <w:rsid w:val="00496B31"/>
    <w:rsid w:val="00502EE0"/>
    <w:rsid w:val="005038C9"/>
    <w:rsid w:val="00511C5E"/>
    <w:rsid w:val="005207F0"/>
    <w:rsid w:val="00586A0D"/>
    <w:rsid w:val="00595106"/>
    <w:rsid w:val="00597E85"/>
    <w:rsid w:val="005B1AE9"/>
    <w:rsid w:val="005D1679"/>
    <w:rsid w:val="005D4EC7"/>
    <w:rsid w:val="005F1C85"/>
    <w:rsid w:val="006266BF"/>
    <w:rsid w:val="00644227"/>
    <w:rsid w:val="00644DEF"/>
    <w:rsid w:val="0064505C"/>
    <w:rsid w:val="00682E13"/>
    <w:rsid w:val="00691A23"/>
    <w:rsid w:val="00693F53"/>
    <w:rsid w:val="006B0662"/>
    <w:rsid w:val="006F33CF"/>
    <w:rsid w:val="006F6272"/>
    <w:rsid w:val="00710615"/>
    <w:rsid w:val="0072398A"/>
    <w:rsid w:val="00735309"/>
    <w:rsid w:val="007826D0"/>
    <w:rsid w:val="007946FA"/>
    <w:rsid w:val="007B40AE"/>
    <w:rsid w:val="007D25CF"/>
    <w:rsid w:val="007D7E7A"/>
    <w:rsid w:val="007F3535"/>
    <w:rsid w:val="00855FCE"/>
    <w:rsid w:val="008714BA"/>
    <w:rsid w:val="00886F10"/>
    <w:rsid w:val="008A389D"/>
    <w:rsid w:val="008B1C68"/>
    <w:rsid w:val="008B3AEC"/>
    <w:rsid w:val="008B58CB"/>
    <w:rsid w:val="008C1C69"/>
    <w:rsid w:val="008D4331"/>
    <w:rsid w:val="008F0390"/>
    <w:rsid w:val="008F550B"/>
    <w:rsid w:val="00914C97"/>
    <w:rsid w:val="00917589"/>
    <w:rsid w:val="009350E9"/>
    <w:rsid w:val="00942850"/>
    <w:rsid w:val="00952659"/>
    <w:rsid w:val="009944A9"/>
    <w:rsid w:val="00994890"/>
    <w:rsid w:val="00994C80"/>
    <w:rsid w:val="009A0DE9"/>
    <w:rsid w:val="009B3EC1"/>
    <w:rsid w:val="009C7492"/>
    <w:rsid w:val="009D6F1F"/>
    <w:rsid w:val="009E7D26"/>
    <w:rsid w:val="00A16560"/>
    <w:rsid w:val="00A912A2"/>
    <w:rsid w:val="00A962E3"/>
    <w:rsid w:val="00AA66F3"/>
    <w:rsid w:val="00AC0C69"/>
    <w:rsid w:val="00B00425"/>
    <w:rsid w:val="00B25B47"/>
    <w:rsid w:val="00B413E7"/>
    <w:rsid w:val="00B43299"/>
    <w:rsid w:val="00B64E60"/>
    <w:rsid w:val="00B9206E"/>
    <w:rsid w:val="00B92C73"/>
    <w:rsid w:val="00B94D96"/>
    <w:rsid w:val="00C11AAD"/>
    <w:rsid w:val="00C40774"/>
    <w:rsid w:val="00C41338"/>
    <w:rsid w:val="00C462E2"/>
    <w:rsid w:val="00C64080"/>
    <w:rsid w:val="00C74142"/>
    <w:rsid w:val="00C87067"/>
    <w:rsid w:val="00C93E35"/>
    <w:rsid w:val="00C9712C"/>
    <w:rsid w:val="00CB063A"/>
    <w:rsid w:val="00CB090A"/>
    <w:rsid w:val="00CB4545"/>
    <w:rsid w:val="00CC5D0F"/>
    <w:rsid w:val="00CD270E"/>
    <w:rsid w:val="00CD5ED8"/>
    <w:rsid w:val="00CE7EFA"/>
    <w:rsid w:val="00CF6F6A"/>
    <w:rsid w:val="00D4388C"/>
    <w:rsid w:val="00D610DE"/>
    <w:rsid w:val="00DA4A1B"/>
    <w:rsid w:val="00DA72DF"/>
    <w:rsid w:val="00DB0549"/>
    <w:rsid w:val="00DB5CF7"/>
    <w:rsid w:val="00DD06B1"/>
    <w:rsid w:val="00DD4AA6"/>
    <w:rsid w:val="00E02219"/>
    <w:rsid w:val="00E3688D"/>
    <w:rsid w:val="00E53147"/>
    <w:rsid w:val="00E56FE1"/>
    <w:rsid w:val="00E60BE3"/>
    <w:rsid w:val="00E71686"/>
    <w:rsid w:val="00E85816"/>
    <w:rsid w:val="00E85FB1"/>
    <w:rsid w:val="00EB780B"/>
    <w:rsid w:val="00EB7988"/>
    <w:rsid w:val="00EC22D1"/>
    <w:rsid w:val="00ED37EA"/>
    <w:rsid w:val="00EE626B"/>
    <w:rsid w:val="00EF1718"/>
    <w:rsid w:val="00EF7F0D"/>
    <w:rsid w:val="00F20389"/>
    <w:rsid w:val="00F32FD9"/>
    <w:rsid w:val="00F34B17"/>
    <w:rsid w:val="00F42769"/>
    <w:rsid w:val="00F4706C"/>
    <w:rsid w:val="00F51A9F"/>
    <w:rsid w:val="00F9447B"/>
    <w:rsid w:val="00F94B34"/>
    <w:rsid w:val="00FC6998"/>
    <w:rsid w:val="00FD517B"/>
    <w:rsid w:val="014B07F6"/>
    <w:rsid w:val="0A540F49"/>
    <w:rsid w:val="16D200AD"/>
    <w:rsid w:val="1C994C03"/>
    <w:rsid w:val="230518A8"/>
    <w:rsid w:val="23BB4C2C"/>
    <w:rsid w:val="25441E0F"/>
    <w:rsid w:val="25B20DC5"/>
    <w:rsid w:val="2E930B2E"/>
    <w:rsid w:val="2EAA2004"/>
    <w:rsid w:val="34CB6E3A"/>
    <w:rsid w:val="3640708F"/>
    <w:rsid w:val="3A5F491B"/>
    <w:rsid w:val="3BA84D61"/>
    <w:rsid w:val="429A2DFF"/>
    <w:rsid w:val="464C1D63"/>
    <w:rsid w:val="467450A8"/>
    <w:rsid w:val="4A693AC6"/>
    <w:rsid w:val="4CFD05D3"/>
    <w:rsid w:val="57E82216"/>
    <w:rsid w:val="591D4A8D"/>
    <w:rsid w:val="632F739F"/>
    <w:rsid w:val="7D997627"/>
    <w:rsid w:val="7EC4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1"/>
    <w:qFormat/>
    <w:locked/>
    <w:uiPriority w:val="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1"/>
    <w:next w:val="1"/>
    <w:link w:val="23"/>
    <w:qFormat/>
    <w:locked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1"/>
    <w:next w:val="1"/>
    <w:unhideWhenUsed/>
    <w:qFormat/>
    <w:locked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5"/>
    <w:qFormat/>
    <w:locked/>
    <w:uiPriority w:val="22"/>
    <w:rPr>
      <w:b/>
      <w:bCs/>
    </w:rPr>
  </w:style>
  <w:style w:type="paragraph" w:styleId="9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42"/>
    <w:semiHidden/>
    <w:unhideWhenUsed/>
    <w:qFormat/>
    <w:uiPriority w:val="99"/>
    <w:pPr>
      <w:spacing w:after="120" w:line="480" w:lineRule="auto"/>
    </w:pPr>
  </w:style>
  <w:style w:type="paragraph" w:styleId="11">
    <w:name w:val="caption"/>
    <w:basedOn w:val="12"/>
    <w:next w:val="1"/>
    <w:qFormat/>
    <w:locked/>
    <w:uiPriority w:val="99"/>
    <w:pPr>
      <w:jc w:val="center"/>
    </w:pPr>
    <w:rPr>
      <w:rFonts w:cs="Times New Roman"/>
      <w:sz w:val="32"/>
      <w:szCs w:val="20"/>
    </w:rPr>
  </w:style>
  <w:style w:type="paragraph" w:customStyle="1" w:styleId="12">
    <w:name w:val="Standard"/>
    <w:qFormat/>
    <w:uiPriority w:val="99"/>
    <w:pPr>
      <w:widowControl w:val="0"/>
      <w:suppressAutoHyphens/>
      <w:autoSpaceDN w:val="0"/>
    </w:pPr>
    <w:rPr>
      <w:rFonts w:ascii="Times New Roman" w:hAnsi="Times New Roman" w:eastAsia="SimSun" w:cs="Tahoma"/>
      <w:kern w:val="3"/>
      <w:sz w:val="24"/>
      <w:szCs w:val="24"/>
      <w:lang w:val="en-US" w:eastAsia="en-US" w:bidi="ar-SA"/>
    </w:rPr>
  </w:style>
  <w:style w:type="paragraph" w:styleId="13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link w:val="30"/>
    <w:qFormat/>
    <w:uiPriority w:val="1"/>
    <w:pPr>
      <w:widowControl w:val="0"/>
      <w:autoSpaceDE w:val="0"/>
      <w:autoSpaceDN w:val="0"/>
      <w:spacing w:after="0" w:line="240" w:lineRule="auto"/>
      <w:ind w:left="556"/>
    </w:pPr>
    <w:rPr>
      <w:rFonts w:ascii="Times New Roman" w:hAnsi="Times New Roman"/>
      <w:sz w:val="28"/>
      <w:szCs w:val="28"/>
      <w:lang w:eastAsia="en-US"/>
    </w:rPr>
  </w:style>
  <w:style w:type="paragraph" w:styleId="15">
    <w:name w:val="foot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1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7">
    <w:name w:val="Table Grid"/>
    <w:basedOn w:val="6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List Paragraph"/>
    <w:basedOn w:val="1"/>
    <w:qFormat/>
    <w:uiPriority w:val="1"/>
    <w:pPr>
      <w:ind w:left="720"/>
      <w:contextualSpacing/>
    </w:pPr>
  </w:style>
  <w:style w:type="paragraph" w:customStyle="1" w:styleId="19">
    <w:name w:val="ConsPlusNormal"/>
    <w:link w:val="44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0">
    <w:name w:val="Верхний колонтитул Знак"/>
    <w:link w:val="13"/>
    <w:uiPriority w:val="99"/>
    <w:rPr>
      <w:sz w:val="22"/>
      <w:szCs w:val="22"/>
    </w:rPr>
  </w:style>
  <w:style w:type="character" w:customStyle="1" w:styleId="21">
    <w:name w:val="Нижний колонтитул Знак"/>
    <w:link w:val="15"/>
    <w:uiPriority w:val="99"/>
    <w:rPr>
      <w:sz w:val="22"/>
      <w:szCs w:val="22"/>
    </w:rPr>
  </w:style>
  <w:style w:type="paragraph" w:customStyle="1" w:styleId="22">
    <w:name w:val="Заголовок 1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23">
    <w:name w:val="Заголовок 3 Знак"/>
    <w:basedOn w:val="5"/>
    <w:link w:val="3"/>
    <w:uiPriority w:val="9"/>
    <w:rPr>
      <w:rFonts w:ascii="Times New Roman" w:hAnsi="Times New Roman"/>
      <w:b/>
      <w:bCs/>
      <w:sz w:val="27"/>
      <w:szCs w:val="27"/>
    </w:rPr>
  </w:style>
  <w:style w:type="paragraph" w:customStyle="1" w:styleId="24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5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6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27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8">
    <w:name w:val="Текст выноски Знак"/>
    <w:basedOn w:val="5"/>
    <w:link w:val="9"/>
    <w:semiHidden/>
    <w:uiPriority w:val="99"/>
    <w:rPr>
      <w:rFonts w:ascii="Tahoma" w:hAnsi="Tahoma" w:cs="Tahoma"/>
      <w:sz w:val="16"/>
      <w:szCs w:val="16"/>
    </w:rPr>
  </w:style>
  <w:style w:type="paragraph" w:customStyle="1" w:styleId="29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Знак"/>
    <w:basedOn w:val="5"/>
    <w:link w:val="14"/>
    <w:uiPriority w:val="1"/>
    <w:rPr>
      <w:rFonts w:ascii="Times New Roman" w:hAnsi="Times New Roman"/>
      <w:sz w:val="28"/>
      <w:szCs w:val="28"/>
      <w:lang w:eastAsia="en-US"/>
    </w:rPr>
  </w:style>
  <w:style w:type="character" w:customStyle="1" w:styleId="31">
    <w:name w:val="Заголовок 1 Знак"/>
    <w:basedOn w:val="5"/>
    <w:link w:val="2"/>
    <w:uiPriority w:val="9"/>
    <w:rPr>
      <w:rFonts w:ascii="Cambria" w:hAnsi="Cambria" w:eastAsia="Times New Roman" w:cs="Times New Roman"/>
      <w:color w:val="365F91"/>
      <w:sz w:val="32"/>
      <w:szCs w:val="32"/>
    </w:rPr>
  </w:style>
  <w:style w:type="paragraph" w:customStyle="1" w:styleId="32">
    <w:name w:val="Обычный1"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33">
    <w:name w:val="Style2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4">
    <w:name w:val="Style8"/>
    <w:basedOn w:val="1"/>
    <w:uiPriority w:val="99"/>
    <w:pPr>
      <w:widowControl w:val="0"/>
      <w:autoSpaceDE w:val="0"/>
      <w:autoSpaceDN w:val="0"/>
      <w:adjustRightInd w:val="0"/>
      <w:spacing w:after="0" w:line="331" w:lineRule="exact"/>
      <w:ind w:firstLine="1032"/>
    </w:pPr>
    <w:rPr>
      <w:rFonts w:ascii="Times New Roman" w:hAnsi="Times New Roman"/>
      <w:sz w:val="24"/>
      <w:szCs w:val="24"/>
    </w:rPr>
  </w:style>
  <w:style w:type="paragraph" w:customStyle="1" w:styleId="35">
    <w:name w:val="Style9"/>
    <w:basedOn w:val="1"/>
    <w:uiPriority w:val="99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hAnsi="Times New Roman"/>
      <w:sz w:val="24"/>
      <w:szCs w:val="24"/>
    </w:rPr>
  </w:style>
  <w:style w:type="character" w:customStyle="1" w:styleId="36">
    <w:name w:val="Font Style25"/>
    <w:basedOn w:val="5"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37">
    <w:name w:val="Font Style37"/>
    <w:basedOn w:val="5"/>
    <w:uiPriority w:val="99"/>
    <w:rPr>
      <w:rFonts w:hint="default" w:ascii="Times New Roman" w:hAnsi="Times New Roman" w:cs="Times New Roman"/>
      <w:b/>
      <w:bCs/>
      <w:i/>
      <w:iCs/>
      <w:spacing w:val="-20"/>
      <w:sz w:val="24"/>
      <w:szCs w:val="24"/>
    </w:rPr>
  </w:style>
  <w:style w:type="paragraph" w:customStyle="1" w:styleId="38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322" w:lineRule="exact"/>
      <w:ind w:firstLine="523"/>
      <w:jc w:val="both"/>
    </w:pPr>
    <w:rPr>
      <w:rFonts w:ascii="Times New Roman" w:hAnsi="Times New Roman"/>
      <w:sz w:val="24"/>
      <w:szCs w:val="24"/>
    </w:rPr>
  </w:style>
  <w:style w:type="paragraph" w:customStyle="1" w:styleId="39">
    <w:name w:val="Style3"/>
    <w:basedOn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40">
    <w:name w:val="Style14"/>
    <w:basedOn w:val="1"/>
    <w:qFormat/>
    <w:uiPriority w:val="9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paragraph" w:customStyle="1" w:styleId="41">
    <w:name w:val="1"/>
    <w:basedOn w:val="1"/>
    <w:uiPriority w:val="9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2">
    <w:name w:val="Основной текст 2 Знак"/>
    <w:basedOn w:val="5"/>
    <w:link w:val="10"/>
    <w:semiHidden/>
    <w:uiPriority w:val="99"/>
    <w:rPr>
      <w:sz w:val="22"/>
      <w:szCs w:val="22"/>
    </w:rPr>
  </w:style>
  <w:style w:type="character" w:customStyle="1" w:styleId="43">
    <w:name w:val="Название Знак"/>
    <w:qFormat/>
    <w:uiPriority w:val="99"/>
    <w:rPr>
      <w:sz w:val="36"/>
    </w:rPr>
  </w:style>
  <w:style w:type="character" w:customStyle="1" w:styleId="44">
    <w:name w:val="ConsPlusNormal Знак"/>
    <w:link w:val="19"/>
    <w:locked/>
    <w:uiPriority w:val="0"/>
    <w:rPr>
      <w:rFonts w:ascii="Arial" w:hAnsi="Arial" w:cs="Arial"/>
    </w:rPr>
  </w:style>
  <w:style w:type="character" w:customStyle="1" w:styleId="45">
    <w:name w:val="Заголовок 1 Знак1"/>
    <w:basedOn w:val="5"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46">
    <w:name w:val="Содержимое таблицы"/>
    <w:basedOn w:val="1"/>
    <w:qFormat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USN Team</Company>
  <Pages>19</Pages>
  <Words>4846</Words>
  <Characters>27627</Characters>
  <Lines>230</Lines>
  <Paragraphs>64</Paragraphs>
  <TotalTime>251</TotalTime>
  <ScaleCrop>false</ScaleCrop>
  <LinksUpToDate>false</LinksUpToDate>
  <CharactersWithSpaces>32409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2023-09-04T08:58:00Z</dcterms:created>
  <dc:creator>c400</dc:creator>
  <cp:lastModifiedBy>123</cp:lastModifiedBy>
  <cp:lastPrinted>2023-09-11T09:12:00Z</cp:lastPrinted>
  <dcterms:modified xsi:type="dcterms:W3CDTF">2023-09-11T12:53:41Z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088316F1091945CBA19C526CF6C5E0B8</vt:lpwstr>
  </property>
</Properties>
</file>