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00380" cy="688340"/>
            <wp:effectExtent l="0" t="0" r="13970" b="1651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АДМИНИСТРАЦИЯ </w:t>
      </w:r>
    </w:p>
    <w:p>
      <w:pPr>
        <w:pStyle w:val="16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16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16"/>
        <w:rPr>
          <w:lang w:val="ru-RU"/>
        </w:rPr>
      </w:pPr>
    </w:p>
    <w:p>
      <w:pPr>
        <w:pStyle w:val="16"/>
        <w:jc w:val="center"/>
        <w:rPr>
          <w:lang w:val="ru-RU"/>
        </w:rPr>
      </w:pPr>
    </w:p>
    <w:p>
      <w:pPr>
        <w:pStyle w:val="16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u w:val="single"/>
          <w:lang w:val="ru-RU"/>
        </w:rPr>
        <w:t>от 20</w:t>
      </w:r>
      <w:r>
        <w:rPr>
          <w:b/>
          <w:bCs/>
          <w:sz w:val="28"/>
          <w:szCs w:val="28"/>
          <w:u w:val="single"/>
          <w:lang w:val="ru-RU"/>
        </w:rPr>
        <w:t>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09</w:t>
      </w:r>
      <w:r>
        <w:rPr>
          <w:b/>
          <w:bCs/>
          <w:sz w:val="28"/>
          <w:szCs w:val="28"/>
          <w:u w:val="single"/>
          <w:lang w:val="ru-RU"/>
        </w:rPr>
        <w:t>.20</w:t>
      </w:r>
      <w:r>
        <w:rPr>
          <w:rFonts w:hint="default"/>
          <w:b/>
          <w:bCs/>
          <w:sz w:val="28"/>
          <w:szCs w:val="28"/>
          <w:u w:val="single"/>
          <w:lang w:val="ru-RU"/>
        </w:rPr>
        <w:t>23</w:t>
      </w:r>
      <w:r>
        <w:rPr>
          <w:b/>
          <w:bCs/>
          <w:sz w:val="28"/>
          <w:szCs w:val="28"/>
          <w:lang w:val="ru-RU"/>
        </w:rPr>
        <w:t xml:space="preserve">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</w:t>
      </w:r>
      <w:r>
        <w:rPr>
          <w:b/>
          <w:bCs/>
          <w:sz w:val="28"/>
          <w:szCs w:val="28"/>
          <w:lang w:val="ru-RU"/>
        </w:rPr>
        <w:t>г</w:t>
      </w:r>
      <w:r>
        <w:rPr>
          <w:rFonts w:hint="default"/>
          <w:b/>
          <w:bCs/>
          <w:sz w:val="28"/>
          <w:szCs w:val="28"/>
          <w:lang w:val="ru-RU"/>
        </w:rPr>
        <w:t>. Обоянь</w:t>
      </w:r>
      <w:r>
        <w:rPr>
          <w:b/>
          <w:bCs/>
          <w:sz w:val="28"/>
          <w:szCs w:val="28"/>
          <w:lang w:val="ru-RU"/>
        </w:rPr>
        <w:t xml:space="preserve">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/>
          <w:b/>
          <w:bCs/>
          <w:sz w:val="28"/>
          <w:szCs w:val="28"/>
          <w:u w:val="single"/>
          <w:lang w:val="ru-RU"/>
        </w:rPr>
        <w:t>408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патрульно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Обояни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В соответствии с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Федеральн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закон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>Федеральным законом от 21.12.1994 №69-ФЗ «О пожарной безопасности»,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-RU"/>
        </w:rPr>
        <w:t xml:space="preserve"> в</w:t>
      </w:r>
      <w:r>
        <w:rPr>
          <w:rFonts w:hint="default" w:ascii="Times New Roman" w:hAnsi="Times New Roman" w:cs="Times New Roman"/>
          <w:b w:val="0"/>
          <w:bCs w:val="0"/>
          <w:sz w:val="28"/>
          <w:szCs w:val="26"/>
        </w:rPr>
        <w:t xml:space="preserve"> целях повышения эффективности работы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8"/>
          <w:sz w:val="28"/>
          <w:szCs w:val="28"/>
        </w:rPr>
        <w:t xml:space="preserve"> органов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сезона,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Администрация города Обояни</w:t>
      </w:r>
    </w:p>
    <w:p>
      <w:pPr>
        <w:pStyle w:val="11"/>
        <w:keepNext w:val="0"/>
        <w:keepLines w:val="0"/>
        <w:pageBreakBefore w:val="0"/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ПОСТАНОВЛЯ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Создать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патрульно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манёвренную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группу (далее - ПМГ), согласно приложени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№1.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Организовать  работу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ПМГ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 недопущению возникновения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воз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гораний, своевременному их выявлению, а также принятию незамедлительных мер по их локализации в соответствии с порядком, согласно приложени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№2.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Считать утратившим силу постановление Администрации города Обояни Курской области от 13.04.2018 №270 «О создании маневренной (оперативной) группы по предупреждению, выявлению и ликвидации очагов природных пожаров на территории города Обояни».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по экономике           Бочарову Е.Ю.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7"/>
        <w:tabs>
          <w:tab w:val="left" w:pos="2970"/>
        </w:tabs>
        <w:jc w:val="left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sz w:val="28"/>
          <w:szCs w:val="28"/>
          <w:lang w:val="ru-RU"/>
        </w:rPr>
        <w:t>Врио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города Обояни        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Е.Ю. Бочарова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Бочарова Е.Ю.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(47141) 2-21-07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20.09.2023 №408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патрульно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города Обояни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82"/>
        <w:gridCol w:w="6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Начальник патрульно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манёвренной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группы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>Бочарова Е.Ю.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Заместитель Главы Администрации города Обояни по экономике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патрульно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манёвренной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группы</w:t>
            </w:r>
          </w:p>
          <w:p>
            <w:pPr>
              <w:pStyle w:val="1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>Шапилов Е.Е.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Начальник отдела строительства, ЖКХ и архитектуры Администрации города Обояни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Котляров В.В.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по управлению муниципальным  имуществом и земельным правоотношениям Администрации города Обояни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>Кичигина Е.Л.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эксперт отдела организационно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методического и кадрового обеспечения Администрации города Обояни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Проскурина Е.С.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эксперт отдела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строительства, ЖКХ и архитектуры Администрации города Обояни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>Локтионова А.Ю.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Специалист по вопросам местного значения МКУ «Управление ОДОМС» города Обояни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Выскребенцева Т.И.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Специалист по организации муниципального контроля МКУ «Управление ОДОМС» города Обояни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Мороз А.Н.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jc w:val="both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Специалист по земельным правоотношениям </w:t>
            </w: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МКУ «Управление ОДОМС» города Обояни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Махов Н.А. (1 единица техники)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Водитель МКУ «Управление ОДОМС» города Обояни</w:t>
            </w:r>
          </w:p>
        </w:tc>
      </w:tr>
    </w:tbl>
    <w:p>
      <w:pPr>
        <w:pStyle w:val="16"/>
        <w:ind w:left="4535"/>
        <w:rPr>
          <w:lang w:val="ru-RU"/>
        </w:rPr>
      </w:pP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 20.09.2023 №408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работы патрульно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группы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Обояни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Основными задачами патрульно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группы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муниципального образования,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гораний (горения) травы, стерни;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передача информации в ЕДДС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Обоянского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При повышенной вероятности возникновения природных пожаров (ландшафтных пожаров, сжигания прошлогодней травы, камыша и пр.) работа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патрульно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манёвренной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группы организуется ежедневно. Состав, маршрут движения и время работы группы планируется заранее, на следующие сутки. Информация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передаётся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ЕДДС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Обоянского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пунктов (объектов экономики).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6. Выезд патрульно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группы осуществляется по решению Главы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города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 позднее 10 минут с момента получения информации о выявленной термической точке.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7. По результатам отработки термических точек, начальник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патрульно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-манёвренной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группы проводит анализ реагирования (с приложением актов, фотоматериалов) и направляет материалы  в ЕДДС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Обоянского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района.</w:t>
      </w: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A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962D8"/>
    <w:multiLevelType w:val="multilevel"/>
    <w:tmpl w:val="7B5962D8"/>
    <w:lvl w:ilvl="0" w:tentative="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0E3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5BA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08A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2817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19C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64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3CAA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0293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71D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  <w:rsid w:val="06A109D4"/>
    <w:rsid w:val="08DD000D"/>
    <w:rsid w:val="1447308C"/>
    <w:rsid w:val="1A3243AE"/>
    <w:rsid w:val="34FC447A"/>
    <w:rsid w:val="3D472CC1"/>
    <w:rsid w:val="3EE27680"/>
    <w:rsid w:val="454E5ED1"/>
    <w:rsid w:val="67F37CD4"/>
    <w:rsid w:val="6CB80ED4"/>
    <w:rsid w:val="79092014"/>
    <w:rsid w:val="7ABA6657"/>
    <w:rsid w:val="7BA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Верхний колонтитул1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7"/>
    <w:semiHidden/>
    <w:qFormat/>
    <w:uiPriority w:val="99"/>
  </w:style>
  <w:style w:type="character" w:customStyle="1" w:styleId="14">
    <w:name w:val="Нижний колонтитул Знак"/>
    <w:basedOn w:val="2"/>
    <w:link w:val="8"/>
    <w:semiHidden/>
    <w:qFormat/>
    <w:uiPriority w:val="99"/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17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702</Words>
  <Characters>4004</Characters>
  <Lines>33</Lines>
  <Paragraphs>9</Paragraphs>
  <TotalTime>10</TotalTime>
  <ScaleCrop>false</ScaleCrop>
  <LinksUpToDate>false</LinksUpToDate>
  <CharactersWithSpaces>4697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2016-05-19T12:59:00Z</dcterms:created>
  <dc:creator>Андреевка</dc:creator>
  <cp:lastModifiedBy>123</cp:lastModifiedBy>
  <cp:lastPrinted>2023-09-21T13:43:00Z</cp:lastPrinted>
  <dcterms:modified xsi:type="dcterms:W3CDTF">2023-09-22T06:35:54Z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4176078646484F7BACF240A76439210C_12</vt:lpwstr>
  </property>
</Properties>
</file>