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1"/>
        <w:jc w:val="center"/>
        <w:rPr>
          <w:rFonts w:ascii="Times New Roman" w:hAnsi="Times New Roman" w:cs="Times New Roman"/>
        </w:rPr>
      </w:pPr>
      <w:r>
        <w:rPr>
          <w:rFonts w:ascii="Times New Roman" w:hAnsi="Times New Roman" w:cs="Times New Roman"/>
          <w:lang w:eastAsia="ru-RU"/>
        </w:rPr>
        <w:pict>
          <v:shape id="_x0000_s1027" o:spid="_x0000_s1027" o:spt="75" type="#_x0000_t75" style="position:absolute;left:0pt;margin-left:0pt;margin-top:0pt;height:50pt;width:50pt;visibility:hidden;z-index:251659264;mso-width-relative:page;mso-height-relative:page;" filled="t" o:preferrelative="t" stroked="t" coordsize="21600,21600">
            <v:path/>
            <v:fill on="t" focussize="0,0"/>
            <v:stroke joinstyle="round"/>
            <v:imagedata o:title=""/>
            <o:lock v:ext="edit" selection="t" aspectratio="f"/>
            <v:textbox>
              <w:txbxContent>
                <w:p/>
              </w:txbxContent>
            </v:textbox>
          </v:shape>
        </w:pict>
      </w:r>
    </w:p>
    <w:p>
      <w:pPr>
        <w:pStyle w:val="191"/>
        <w:jc w:val="center"/>
        <w:rPr>
          <w:rFonts w:ascii="Times New Roman" w:hAnsi="Times New Roman" w:cs="Times New Roman"/>
          <w:sz w:val="28"/>
          <w:szCs w:val="28"/>
        </w:rPr>
      </w:pPr>
      <w:r>
        <w:rPr>
          <w:rFonts w:ascii="Times New Roman" w:hAnsi="Times New Roman" w:cs="Times New Roman"/>
          <w:lang w:val="en-US" w:eastAsia="ru-RU" w:bidi="ar-SA"/>
        </w:rPr>
        <w:drawing>
          <wp:inline distT="0" distB="0" distL="114300" distR="114300">
            <wp:extent cx="500380" cy="586105"/>
            <wp:effectExtent l="0" t="0" r="13970" b="4445"/>
            <wp:docPr id="1" name="Изображение 2"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Герб(4) цв с короной"/>
                    <pic:cNvPicPr>
                      <a:picLocks noChangeAspect="1"/>
                    </pic:cNvPicPr>
                  </pic:nvPicPr>
                  <pic:blipFill>
                    <a:blip r:embed="rId6"/>
                    <a:stretch>
                      <a:fillRect/>
                    </a:stretch>
                  </pic:blipFill>
                  <pic:spPr>
                    <a:xfrm>
                      <a:off x="0" y="0"/>
                      <a:ext cx="500380" cy="586105"/>
                    </a:xfrm>
                    <a:prstGeom prst="rect">
                      <a:avLst/>
                    </a:prstGeom>
                    <a:noFill/>
                    <a:ln>
                      <a:noFill/>
                    </a:ln>
                  </pic:spPr>
                </pic:pic>
              </a:graphicData>
            </a:graphic>
          </wp:inline>
        </w:drawing>
      </w:r>
    </w:p>
    <w:p>
      <w:pPr>
        <w:pStyle w:val="201"/>
        <w:jc w:val="center"/>
        <w:rPr>
          <w:b/>
          <w:bCs/>
          <w:sz w:val="36"/>
          <w:szCs w:val="36"/>
          <w:lang w:val="ru-RU"/>
        </w:rPr>
      </w:pPr>
      <w:r>
        <w:rPr>
          <w:b/>
          <w:bCs/>
          <w:sz w:val="36"/>
          <w:szCs w:val="36"/>
          <w:lang w:val="ru-RU"/>
        </w:rPr>
        <w:t xml:space="preserve">АДМИНИСТРАЦИЯ </w:t>
      </w:r>
    </w:p>
    <w:p>
      <w:pPr>
        <w:pStyle w:val="201"/>
        <w:jc w:val="center"/>
        <w:rPr>
          <w:b/>
          <w:bCs/>
          <w:sz w:val="36"/>
          <w:szCs w:val="36"/>
          <w:lang w:val="ru-RU"/>
        </w:rPr>
      </w:pPr>
      <w:r>
        <w:rPr>
          <w:b/>
          <w:bCs/>
          <w:sz w:val="36"/>
          <w:szCs w:val="36"/>
          <w:lang w:val="ru-RU"/>
        </w:rPr>
        <w:t xml:space="preserve"> ГОРОДА ОБОЯНИ</w:t>
      </w:r>
      <w:r>
        <w:rPr>
          <w:rFonts w:hint="default"/>
          <w:b/>
          <w:bCs/>
          <w:sz w:val="36"/>
          <w:szCs w:val="36"/>
          <w:lang w:val="ru-RU"/>
        </w:rPr>
        <w:t xml:space="preserve"> </w:t>
      </w:r>
      <w:r>
        <w:rPr>
          <w:b/>
          <w:bCs/>
          <w:sz w:val="36"/>
          <w:szCs w:val="36"/>
          <w:lang w:val="ru-RU"/>
        </w:rPr>
        <w:t>КУРСКОЙ ОБЛАСТИ</w:t>
      </w:r>
    </w:p>
    <w:p>
      <w:pPr>
        <w:pStyle w:val="201"/>
        <w:ind w:firstLine="2881" w:firstLineChars="800"/>
        <w:jc w:val="both"/>
        <w:rPr>
          <w:b/>
          <w:bCs/>
          <w:sz w:val="36"/>
          <w:szCs w:val="36"/>
          <w:lang w:val="ru-RU"/>
        </w:rPr>
      </w:pPr>
      <w:r>
        <w:rPr>
          <w:b/>
          <w:bCs/>
          <w:sz w:val="36"/>
          <w:szCs w:val="36"/>
          <w:lang w:val="ru-RU"/>
        </w:rPr>
        <w:t>ПОСТАНОВЛЕНИЕ</w:t>
      </w:r>
    </w:p>
    <w:p>
      <w:pPr>
        <w:keepNext w:val="0"/>
        <w:keepLines w:val="0"/>
        <w:pageBreakBefore w:val="0"/>
        <w:kinsoku/>
        <w:wordWrap/>
        <w:overflowPunct/>
        <w:topLinePunct w:val="0"/>
        <w:autoSpaceDE/>
        <w:autoSpaceDN/>
        <w:bidi w:val="0"/>
        <w:adjustRightInd/>
        <w:snapToGrid/>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b/>
          <w:bCs/>
          <w:sz w:val="28"/>
          <w:szCs w:val="28"/>
          <w:u w:val="single"/>
          <w:lang w:val="ru-RU"/>
        </w:rPr>
        <w:t>от 10.10.2023</w:t>
      </w:r>
      <w:r>
        <w:rPr>
          <w:rFonts w:hint="default" w:ascii="Times New Roman" w:hAnsi="Times New Roman" w:cs="Times New Roman"/>
          <w:b/>
          <w:bCs/>
          <w:sz w:val="28"/>
          <w:szCs w:val="28"/>
          <w:lang w:val="ru-RU"/>
        </w:rPr>
        <w:t xml:space="preserve">                                   г. Обоянь                                            </w:t>
      </w:r>
      <w:r>
        <w:rPr>
          <w:rFonts w:hint="default" w:ascii="Times New Roman" w:hAnsi="Times New Roman" w:cs="Times New Roman"/>
          <w:b/>
          <w:bCs/>
          <w:sz w:val="28"/>
          <w:szCs w:val="28"/>
          <w:u w:val="single"/>
          <w:lang w:val="ru-RU"/>
        </w:rPr>
        <w:t xml:space="preserve">№446 </w:t>
      </w:r>
    </w:p>
    <w:p>
      <w:pPr>
        <w:pStyle w:val="191"/>
        <w:jc w:val="both"/>
        <w:rPr>
          <w:rFonts w:ascii="Times New Roman" w:hAnsi="Times New Roman" w:cs="Times New Roman"/>
          <w:sz w:val="28"/>
          <w:szCs w:val="28"/>
        </w:rPr>
      </w:pPr>
    </w:p>
    <w:p>
      <w:pPr>
        <w:spacing w:after="0" w:line="240" w:lineRule="auto"/>
        <w:ind w:firstLine="567"/>
        <w:jc w:val="center"/>
        <w:rPr>
          <w:rStyle w:val="195"/>
          <w:rFonts w:hint="default" w:ascii="Times New Roman" w:hAnsi="Times New Roman" w:cs="Times New Roman"/>
          <w:b/>
          <w:bCs/>
          <w:sz w:val="28"/>
          <w:szCs w:val="28"/>
          <w:lang w:val="ru-RU"/>
        </w:rPr>
      </w:pPr>
      <w:r>
        <w:rPr>
          <w:rFonts w:ascii="Times New Roman" w:hAnsi="Times New Roman" w:cs="Times New Roman"/>
          <w:b/>
          <w:bCs/>
          <w:sz w:val="28"/>
          <w:szCs w:val="28"/>
          <w:lang w:val="ru-RU"/>
        </w:rPr>
        <w:t>О</w:t>
      </w:r>
      <w:r>
        <w:rPr>
          <w:rFonts w:hint="default" w:ascii="Times New Roman" w:hAnsi="Times New Roman" w:cs="Times New Roman"/>
          <w:sz w:val="28"/>
          <w:szCs w:val="28"/>
          <w:lang w:val="ru-RU"/>
        </w:rPr>
        <w:t xml:space="preserve"> </w:t>
      </w:r>
      <w:r>
        <w:rPr>
          <w:rFonts w:ascii="Times New Roman" w:hAnsi="Times New Roman" w:eastAsia="Times New Roman" w:cs="Times New Roman"/>
          <w:b/>
          <w:bCs/>
          <w:color w:val="000000"/>
          <w:sz w:val="28"/>
          <w:szCs w:val="28"/>
          <w:lang w:eastAsia="ru-RU"/>
        </w:rPr>
        <w:t>порядке</w:t>
      </w:r>
      <w:r>
        <w:rPr>
          <w:rFonts w:hint="default" w:ascii="Times New Roman" w:hAnsi="Times New Roman" w:eastAsia="Times New Roman" w:cs="Times New Roman"/>
          <w:b/>
          <w:bCs/>
          <w:color w:val="000000"/>
          <w:sz w:val="28"/>
          <w:szCs w:val="28"/>
          <w:lang w:val="en-US" w:eastAsia="ru-RU"/>
        </w:rPr>
        <w:t xml:space="preserve"> </w:t>
      </w:r>
      <w:r>
        <w:rPr>
          <w:rFonts w:ascii="Times New Roman" w:hAnsi="Times New Roman" w:eastAsia="Times New Roman" w:cs="Times New Roman"/>
          <w:b/>
          <w:bCs/>
          <w:color w:val="000000"/>
          <w:sz w:val="28"/>
          <w:szCs w:val="28"/>
          <w:lang w:eastAsia="ru-RU"/>
        </w:rPr>
        <w:t>проведения</w:t>
      </w:r>
      <w:r>
        <w:rPr>
          <w:rFonts w:hint="default" w:ascii="Times New Roman" w:hAnsi="Times New Roman" w:eastAsia="Times New Roman" w:cs="Times New Roman"/>
          <w:b/>
          <w:bCs/>
          <w:color w:val="000000"/>
          <w:sz w:val="28"/>
          <w:szCs w:val="28"/>
          <w:lang w:val="en-US" w:eastAsia="ru-RU"/>
        </w:rPr>
        <w:t xml:space="preserve"> противопожарной пропаганды</w:t>
      </w:r>
      <w:r>
        <w:rPr>
          <w:rFonts w:ascii="Times New Roman" w:hAnsi="Times New Roman" w:eastAsia="Times New Roman" w:cs="Times New Roman"/>
          <w:b/>
          <w:bCs/>
          <w:color w:val="000000"/>
          <w:sz w:val="28"/>
          <w:szCs w:val="28"/>
          <w:lang w:eastAsia="ru-RU"/>
        </w:rPr>
        <w:t xml:space="preserve"> и</w:t>
      </w:r>
      <w:r>
        <w:rPr>
          <w:rFonts w:hint="default" w:ascii="Times New Roman" w:hAnsi="Times New Roman" w:eastAsia="Times New Roman" w:cs="Times New Roman"/>
          <w:b/>
          <w:bCs/>
          <w:color w:val="000000"/>
          <w:sz w:val="28"/>
          <w:szCs w:val="28"/>
          <w:lang w:val="en-US" w:eastAsia="ru-RU"/>
        </w:rPr>
        <w:t xml:space="preserve"> </w:t>
      </w:r>
      <w:r>
        <w:rPr>
          <w:rFonts w:ascii="Times New Roman" w:hAnsi="Times New Roman" w:eastAsia="Times New Roman" w:cs="Times New Roman"/>
          <w:b/>
          <w:bCs/>
          <w:color w:val="000000"/>
          <w:sz w:val="28"/>
          <w:szCs w:val="28"/>
          <w:lang w:eastAsia="ru-RU"/>
        </w:rPr>
        <w:t>подготовки населения в области пожарной безопасности на территории </w:t>
      </w:r>
      <w:r>
        <w:rPr>
          <w:rStyle w:val="195"/>
          <w:rFonts w:hint="default" w:ascii="Times New Roman" w:hAnsi="Times New Roman" w:cs="Times New Roman"/>
          <w:b/>
          <w:bCs/>
          <w:sz w:val="28"/>
          <w:szCs w:val="28"/>
        </w:rPr>
        <w:t>муниципального образования «</w:t>
      </w:r>
      <w:r>
        <w:rPr>
          <w:rStyle w:val="195"/>
          <w:rFonts w:hint="default" w:ascii="Times New Roman" w:hAnsi="Times New Roman" w:cs="Times New Roman"/>
          <w:b/>
          <w:bCs/>
          <w:sz w:val="28"/>
          <w:szCs w:val="28"/>
          <w:lang w:val="ru-RU"/>
        </w:rPr>
        <w:t>город Обоянь»</w:t>
      </w:r>
    </w:p>
    <w:p>
      <w:pPr>
        <w:spacing w:after="0" w:line="240" w:lineRule="auto"/>
        <w:ind w:firstLine="567"/>
        <w:jc w:val="center"/>
        <w:rPr>
          <w:rStyle w:val="195"/>
          <w:rFonts w:hint="default" w:ascii="Times New Roman" w:hAnsi="Times New Roman" w:cs="Times New Roman"/>
          <w:b/>
          <w:bCs/>
          <w:sz w:val="28"/>
          <w:szCs w:val="28"/>
        </w:rPr>
      </w:pPr>
      <w:r>
        <w:rPr>
          <w:rStyle w:val="195"/>
          <w:rFonts w:hint="default" w:ascii="Times New Roman" w:hAnsi="Times New Roman" w:cs="Times New Roman"/>
          <w:b/>
          <w:bCs/>
          <w:sz w:val="28"/>
          <w:szCs w:val="28"/>
          <w:lang w:val="ru-RU"/>
        </w:rPr>
        <w:t xml:space="preserve"> Обоянского района Курской области</w:t>
      </w:r>
    </w:p>
    <w:p>
      <w:pPr>
        <w:spacing w:after="0" w:line="240" w:lineRule="auto"/>
        <w:ind w:firstLine="567"/>
        <w:jc w:val="center"/>
        <w:rPr>
          <w:rStyle w:val="195"/>
          <w:rFonts w:hint="default" w:ascii="Times New Roman" w:hAnsi="Times New Roman" w:cs="Times New Roman"/>
          <w:b/>
          <w:bCs/>
          <w:sz w:val="28"/>
          <w:szCs w:val="28"/>
          <w:lang w:eastAsia="ru-RU"/>
        </w:rPr>
      </w:pPr>
    </w:p>
    <w:p>
      <w:pPr>
        <w:keepNext w:val="0"/>
        <w:keepLines w:val="0"/>
        <w:pageBreakBefore w:val="0"/>
        <w:kinsoku/>
        <w:wordWrap/>
        <w:overflowPunct/>
        <w:topLinePunct w:val="0"/>
        <w:bidi w:val="0"/>
        <w:snapToGrid/>
        <w:spacing w:after="0" w:line="240" w:lineRule="auto"/>
        <w:ind w:left="0" w:right="0" w:firstLine="490" w:firstLineChars="175"/>
        <w:jc w:val="both"/>
        <w:textAlignment w:val="auto"/>
        <w:rPr>
          <w:rFonts w:hint="default" w:ascii="Times New Roman" w:hAnsi="Times New Roman" w:cs="Times New Roman"/>
          <w:sz w:val="28"/>
          <w:szCs w:val="28"/>
          <w:lang w:val="ru-RU"/>
        </w:rPr>
      </w:pPr>
      <w:r>
        <w:rPr>
          <w:rFonts w:ascii="Times New Roman" w:hAnsi="Times New Roman" w:cs="Times New Roman"/>
          <w:color w:val="000000" w:themeColor="text1"/>
          <w:sz w:val="28"/>
          <w:szCs w:val="28"/>
          <w:u w:val="none"/>
        </w:rPr>
        <w:t>В соответствии с Федеральными законами</w:t>
      </w:r>
      <w:r>
        <w:rPr>
          <w:rFonts w:hint="default" w:ascii="Times New Roman" w:hAnsi="Times New Roman" w:cs="Times New Roman"/>
          <w:color w:val="000000" w:themeColor="text1"/>
          <w:sz w:val="28"/>
          <w:szCs w:val="28"/>
          <w:u w:val="none"/>
          <w:lang w:val="ru-RU"/>
        </w:rPr>
        <w:t>:</w:t>
      </w:r>
      <w:r>
        <w:rPr>
          <w:rFonts w:ascii="Times New Roman" w:hAnsi="Times New Roman" w:cs="Times New Roman"/>
          <w:color w:val="000000" w:themeColor="text1"/>
          <w:sz w:val="28"/>
          <w:szCs w:val="28"/>
          <w:u w:val="none"/>
        </w:rPr>
        <w:t xml:space="preserve"> от 21.12.1994   </w:t>
      </w:r>
      <w:r>
        <w:rPr>
          <w:color w:val="000000" w:themeColor="text1"/>
          <w:u w:val="none"/>
        </w:rPr>
        <w:fldChar w:fldCharType="begin"/>
      </w:r>
      <w:r>
        <w:rPr>
          <w:color w:val="000000" w:themeColor="text1"/>
          <w:u w:val="none"/>
        </w:rPr>
        <w:instrText xml:space="preserve"> HYPERLINK "http://pravo-search.minjust.ru:8080/bigs/showDocument.html?id=4C47D362-26CF-451E-9F1C-474DD313F871" \t "_blank" </w:instrText>
      </w:r>
      <w:r>
        <w:rPr>
          <w:color w:val="000000" w:themeColor="text1"/>
          <w:u w:val="none"/>
        </w:rPr>
        <w:fldChar w:fldCharType="separate"/>
      </w:r>
      <w:r>
        <w:rPr>
          <w:rStyle w:val="7"/>
          <w:rFonts w:ascii="Times New Roman" w:hAnsi="Times New Roman" w:cs="Times New Roman"/>
          <w:color w:val="000000" w:themeColor="text1"/>
          <w:sz w:val="28"/>
          <w:szCs w:val="28"/>
          <w:u w:val="none"/>
        </w:rPr>
        <w:t>№69-ФЗ</w:t>
      </w:r>
      <w:r>
        <w:rPr>
          <w:rStyle w:val="7"/>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u w:val="none"/>
        </w:rPr>
        <w:t> «О пожарной безопасности», от </w:t>
      </w:r>
      <w:r>
        <w:rPr>
          <w:color w:val="000000" w:themeColor="text1"/>
          <w:u w:val="none"/>
        </w:rPr>
        <w:fldChar w:fldCharType="begin"/>
      </w:r>
      <w:r>
        <w:rPr>
          <w:color w:val="000000" w:themeColor="text1"/>
          <w:u w:val="none"/>
        </w:rPr>
        <w:instrText xml:space="preserve"> HYPERLINK "http://pravo-search.minjust.ru:8080/bigs/showDocument.html?id=96E20C02-1B12-465A-B64C-24AA92270007" \t "_blank" </w:instrText>
      </w:r>
      <w:r>
        <w:rPr>
          <w:color w:val="000000" w:themeColor="text1"/>
          <w:u w:val="none"/>
        </w:rPr>
        <w:fldChar w:fldCharType="separate"/>
      </w:r>
      <w:r>
        <w:rPr>
          <w:rStyle w:val="7"/>
          <w:rFonts w:ascii="Times New Roman" w:hAnsi="Times New Roman" w:cs="Times New Roman"/>
          <w:color w:val="000000" w:themeColor="text1"/>
          <w:sz w:val="28"/>
          <w:szCs w:val="28"/>
          <w:u w:val="none"/>
        </w:rPr>
        <w:t>06.10.2003 №131-ФЗ</w:t>
      </w:r>
      <w:r>
        <w:rPr>
          <w:rStyle w:val="7"/>
          <w:rFonts w:ascii="Times New Roman" w:hAnsi="Times New Roman" w:cs="Times New Roman"/>
          <w:color w:val="000000" w:themeColor="text1"/>
          <w:sz w:val="28"/>
          <w:szCs w:val="28"/>
          <w:u w:val="none"/>
        </w:rPr>
        <w:fldChar w:fldCharType="end"/>
      </w:r>
      <w:r>
        <w:rPr>
          <w:rFonts w:ascii="Times New Roman" w:hAnsi="Times New Roman" w:cs="Times New Roman"/>
          <w:sz w:val="28"/>
          <w:szCs w:val="28"/>
        </w:rPr>
        <w:t xml:space="preserve"> «Об общих принципах местного самоуправления в Российской Федерации», </w:t>
      </w:r>
      <w:r>
        <w:rPr>
          <w:rFonts w:ascii="Times New Roman" w:hAnsi="Times New Roman" w:cs="Times New Roman"/>
          <w:sz w:val="28"/>
          <w:szCs w:val="28"/>
          <w:lang w:eastAsia="ru-RU"/>
        </w:rPr>
        <w:t>постановлением Правительства Российской Федерации от 16 сентября 2020 г. № 1479 «Об утверждении Правил противопожарного режима в Российской Федерации»</w:t>
      </w:r>
      <w:r>
        <w:rPr>
          <w:rFonts w:hint="default" w:ascii="Times New Roman" w:hAnsi="Times New Roman" w:cs="Times New Roman"/>
          <w:sz w:val="28"/>
          <w:szCs w:val="28"/>
          <w:lang w:val="en-US" w:eastAsia="ru-RU"/>
        </w:rPr>
        <w:t xml:space="preserve">, </w:t>
      </w:r>
      <w:r>
        <w:rPr>
          <w:rFonts w:ascii="Times New Roman" w:hAnsi="Times New Roman" w:cs="Times New Roman"/>
          <w:sz w:val="28"/>
          <w:szCs w:val="28"/>
        </w:rPr>
        <w:t>приказом МЧС России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 целях укрепления пожарной безопасности, защиты жизни и здоровья населения на территории  </w:t>
      </w:r>
      <w:r>
        <w:rPr>
          <w:rStyle w:val="195"/>
          <w:rFonts w:hint="default" w:ascii="Times New Roman" w:hAnsi="Times New Roman" w:cs="Times New Roman"/>
          <w:b w:val="0"/>
          <w:bCs w:val="0"/>
          <w:sz w:val="28"/>
          <w:szCs w:val="28"/>
        </w:rPr>
        <w:t>муниципального образования «</w:t>
      </w:r>
      <w:r>
        <w:rPr>
          <w:rStyle w:val="195"/>
          <w:rFonts w:hint="default" w:ascii="Times New Roman" w:hAnsi="Times New Roman" w:cs="Times New Roman"/>
          <w:b w:val="0"/>
          <w:bCs w:val="0"/>
          <w:sz w:val="28"/>
          <w:szCs w:val="28"/>
          <w:lang w:val="ru-RU"/>
        </w:rPr>
        <w:t>город Обоянь</w:t>
      </w:r>
      <w:r>
        <w:rPr>
          <w:rStyle w:val="195"/>
          <w:rFonts w:hint="default" w:ascii="Times New Roman" w:hAnsi="Times New Roman" w:cs="Times New Roman"/>
          <w:b w:val="0"/>
          <w:bCs w:val="0"/>
          <w:sz w:val="28"/>
          <w:szCs w:val="28"/>
        </w:rPr>
        <w:t>»</w:t>
      </w:r>
      <w:r>
        <w:rPr>
          <w:rStyle w:val="195"/>
          <w:rFonts w:hint="default" w:ascii="Times New Roman" w:hAnsi="Times New Roman" w:cs="Times New Roman"/>
          <w:b w:val="0"/>
          <w:bCs w:val="0"/>
          <w:sz w:val="28"/>
          <w:szCs w:val="28"/>
          <w:lang w:val="ru-RU"/>
        </w:rPr>
        <w:t xml:space="preserve"> Обоянского района Курской области, </w:t>
      </w:r>
      <w:r>
        <w:rPr>
          <w:rFonts w:hint="default" w:ascii="Times New Roman" w:hAnsi="Times New Roman" w:cs="Times New Roman"/>
          <w:sz w:val="28"/>
          <w:szCs w:val="28"/>
          <w:lang w:val="ru-RU"/>
        </w:rPr>
        <w:t>Администрация города Обояни</w:t>
      </w:r>
    </w:p>
    <w:p>
      <w:pPr>
        <w:pStyle w:val="196"/>
        <w:keepNext w:val="0"/>
        <w:keepLines w:val="0"/>
        <w:pageBreakBefore w:val="0"/>
        <w:widowControl/>
        <w:kinsoku/>
        <w:wordWrap/>
        <w:overflowPunct/>
        <w:topLinePunct w:val="0"/>
        <w:bidi w:val="0"/>
        <w:snapToGrid/>
        <w:spacing w:after="0" w:line="240" w:lineRule="auto"/>
        <w:ind w:left="0" w:right="0" w:firstLine="350" w:firstLineChars="125"/>
        <w:jc w:val="center"/>
        <w:textAlignment w:val="auto"/>
        <w:rPr>
          <w:rFonts w:ascii="Times New Roman" w:hAnsi="Times New Roman" w:cs="Times New Roman"/>
          <w:sz w:val="28"/>
          <w:szCs w:val="28"/>
          <w:lang w:eastAsia="en-US"/>
        </w:rPr>
      </w:pPr>
      <w:r>
        <w:rPr>
          <w:rStyle w:val="195"/>
          <w:rFonts w:hint="default" w:ascii="Times New Roman" w:hAnsi="Times New Roman" w:cs="Times New Roman"/>
          <w:sz w:val="28"/>
          <w:szCs w:val="28"/>
        </w:rPr>
        <w:t>ПОСТАНОВЛЯ</w:t>
      </w:r>
      <w:r>
        <w:rPr>
          <w:rStyle w:val="195"/>
          <w:rFonts w:hint="default" w:ascii="Times New Roman" w:hAnsi="Times New Roman" w:cs="Times New Roman"/>
          <w:sz w:val="28"/>
          <w:szCs w:val="28"/>
          <w:lang w:val="ru-RU"/>
        </w:rPr>
        <w:t>ЕТ</w:t>
      </w:r>
      <w:r>
        <w:rPr>
          <w:rStyle w:val="195"/>
          <w:rFonts w:hint="default" w:ascii="Times New Roman" w:hAnsi="Times New Roman" w:cs="Times New Roman"/>
          <w:sz w:val="28"/>
          <w:szCs w:val="28"/>
        </w:rPr>
        <w:t>:</w:t>
      </w:r>
    </w:p>
    <w:p>
      <w:pPr>
        <w:spacing w:after="0" w:line="240" w:lineRule="auto"/>
        <w:ind w:firstLine="567"/>
        <w:jc w:val="both"/>
        <w:rPr>
          <w:rStyle w:val="195"/>
          <w:rFonts w:hint="default" w:ascii="Times New Roman" w:hAnsi="Times New Roman" w:cs="Times New Roman"/>
          <w:sz w:val="28"/>
          <w:szCs w:val="28"/>
        </w:rPr>
      </w:pPr>
      <w:r>
        <w:rPr>
          <w:rFonts w:hint="default" w:ascii="Times New Roman" w:hAnsi="Times New Roman" w:cs="Times New Roman"/>
          <w:b w:val="0"/>
          <w:bCs w:val="0"/>
          <w:sz w:val="28"/>
          <w:szCs w:val="28"/>
        </w:rPr>
        <w:t xml:space="preserve">1. Утвердить Положение </w:t>
      </w:r>
      <w:r>
        <w:rPr>
          <w:rFonts w:hint="default" w:ascii="Times New Roman" w:hAnsi="Times New Roman" w:cs="Times New Roman"/>
          <w:b w:val="0"/>
          <w:bCs w:val="0"/>
          <w:sz w:val="28"/>
          <w:szCs w:val="28"/>
          <w:lang w:val="ru-RU"/>
        </w:rPr>
        <w:t xml:space="preserve">о </w:t>
      </w:r>
      <w:r>
        <w:rPr>
          <w:rFonts w:hint="default" w:ascii="Times New Roman" w:hAnsi="Times New Roman" w:eastAsia="Times New Roman" w:cs="Times New Roman"/>
          <w:b w:val="0"/>
          <w:bCs w:val="0"/>
          <w:color w:val="000000"/>
          <w:sz w:val="28"/>
          <w:szCs w:val="28"/>
          <w:lang w:eastAsia="ru-RU"/>
        </w:rPr>
        <w:t>порядке</w:t>
      </w:r>
      <w:r>
        <w:rPr>
          <w:rFonts w:hint="default" w:ascii="Times New Roman" w:hAnsi="Times New Roman" w:eastAsia="Times New Roman" w:cs="Times New Roman"/>
          <w:b w:val="0"/>
          <w:bCs w:val="0"/>
          <w:color w:val="000000"/>
          <w:sz w:val="28"/>
          <w:szCs w:val="28"/>
          <w:lang w:val="en-US" w:eastAsia="ru-RU"/>
        </w:rPr>
        <w:t xml:space="preserve"> </w:t>
      </w:r>
      <w:r>
        <w:rPr>
          <w:rFonts w:hint="default" w:ascii="Times New Roman" w:hAnsi="Times New Roman" w:eastAsia="Times New Roman" w:cs="Times New Roman"/>
          <w:b w:val="0"/>
          <w:bCs w:val="0"/>
          <w:color w:val="000000"/>
          <w:sz w:val="28"/>
          <w:szCs w:val="28"/>
          <w:lang w:eastAsia="ru-RU"/>
        </w:rPr>
        <w:t>проведения</w:t>
      </w:r>
      <w:r>
        <w:rPr>
          <w:rFonts w:hint="default" w:ascii="Times New Roman" w:hAnsi="Times New Roman" w:eastAsia="Times New Roman" w:cs="Times New Roman"/>
          <w:b w:val="0"/>
          <w:bCs w:val="0"/>
          <w:color w:val="000000"/>
          <w:sz w:val="28"/>
          <w:szCs w:val="28"/>
          <w:lang w:val="en-US" w:eastAsia="ru-RU"/>
        </w:rPr>
        <w:t xml:space="preserve"> противопожарной пропаганды</w:t>
      </w:r>
      <w:r>
        <w:rPr>
          <w:rFonts w:hint="default" w:ascii="Times New Roman" w:hAnsi="Times New Roman" w:eastAsia="Times New Roman" w:cs="Times New Roman"/>
          <w:b w:val="0"/>
          <w:bCs w:val="0"/>
          <w:color w:val="000000"/>
          <w:sz w:val="28"/>
          <w:szCs w:val="28"/>
          <w:lang w:eastAsia="ru-RU"/>
        </w:rPr>
        <w:t xml:space="preserve"> и</w:t>
      </w:r>
      <w:r>
        <w:rPr>
          <w:rFonts w:hint="default" w:ascii="Times New Roman" w:hAnsi="Times New Roman" w:eastAsia="Times New Roman" w:cs="Times New Roman"/>
          <w:b w:val="0"/>
          <w:bCs w:val="0"/>
          <w:color w:val="000000"/>
          <w:sz w:val="28"/>
          <w:szCs w:val="28"/>
          <w:lang w:val="en-US" w:eastAsia="ru-RU"/>
        </w:rPr>
        <w:t xml:space="preserve"> </w:t>
      </w:r>
      <w:r>
        <w:rPr>
          <w:rFonts w:hint="default" w:ascii="Times New Roman" w:hAnsi="Times New Roman" w:eastAsia="Times New Roman" w:cs="Times New Roman"/>
          <w:b w:val="0"/>
          <w:bCs w:val="0"/>
          <w:color w:val="000000"/>
          <w:sz w:val="28"/>
          <w:szCs w:val="28"/>
          <w:lang w:eastAsia="ru-RU"/>
        </w:rPr>
        <w:t>подготовки населения в области пожарной безопасности на территории </w:t>
      </w:r>
      <w:r>
        <w:rPr>
          <w:rStyle w:val="195"/>
          <w:rFonts w:hint="default" w:ascii="Times New Roman" w:hAnsi="Times New Roman" w:cs="Times New Roman"/>
          <w:b w:val="0"/>
          <w:bCs w:val="0"/>
          <w:sz w:val="28"/>
          <w:szCs w:val="28"/>
        </w:rPr>
        <w:t>муниципального образования «</w:t>
      </w:r>
      <w:r>
        <w:rPr>
          <w:rStyle w:val="195"/>
          <w:rFonts w:hint="default" w:ascii="Times New Roman" w:hAnsi="Times New Roman" w:cs="Times New Roman"/>
          <w:b w:val="0"/>
          <w:bCs w:val="0"/>
          <w:sz w:val="28"/>
          <w:szCs w:val="28"/>
          <w:lang w:val="ru-RU"/>
        </w:rPr>
        <w:t xml:space="preserve">город Обоянь» Обоянского района Курской области </w:t>
      </w:r>
      <w:r>
        <w:rPr>
          <w:rStyle w:val="195"/>
          <w:rFonts w:hint="default" w:ascii="Times New Roman" w:hAnsi="Times New Roman" w:cs="Times New Roman"/>
          <w:b w:val="0"/>
          <w:bCs w:val="0"/>
          <w:sz w:val="28"/>
          <w:szCs w:val="28"/>
        </w:rPr>
        <w:t>согласно приложен</w:t>
      </w:r>
      <w:r>
        <w:rPr>
          <w:rStyle w:val="195"/>
          <w:rFonts w:hint="default" w:ascii="Times New Roman" w:hAnsi="Times New Roman" w:cs="Times New Roman"/>
          <w:sz w:val="28"/>
          <w:szCs w:val="28"/>
        </w:rPr>
        <w:t>ию</w:t>
      </w:r>
      <w:r>
        <w:rPr>
          <w:rStyle w:val="195"/>
          <w:rFonts w:hint="default" w:ascii="Times New Roman" w:hAnsi="Times New Roman" w:cs="Times New Roman"/>
          <w:sz w:val="28"/>
          <w:szCs w:val="28"/>
          <w:lang w:val="ru-RU"/>
        </w:rPr>
        <w:t xml:space="preserve"> №1</w:t>
      </w:r>
      <w:r>
        <w:rPr>
          <w:rStyle w:val="195"/>
          <w:rFonts w:hint="default" w:ascii="Times New Roman" w:hAnsi="Times New Roman" w:cs="Times New Roman"/>
          <w:sz w:val="28"/>
          <w:szCs w:val="28"/>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right="0" w:firstLine="490" w:firstLineChars="175"/>
        <w:jc w:val="both"/>
        <w:textAlignment w:val="auto"/>
        <w:rPr>
          <w:rFonts w:hint="default" w:ascii="Times New Roman" w:hAnsi="Times New Roman" w:cs="Times New Roman"/>
          <w:b w:val="0"/>
          <w:bCs w:val="0"/>
          <w:sz w:val="28"/>
          <w:szCs w:val="28"/>
          <w:u w:val="none"/>
          <w:lang w:val="en-US" w:eastAsia="ru-RU"/>
        </w:rPr>
      </w:pPr>
      <w:r>
        <w:rPr>
          <w:rFonts w:hint="default" w:ascii="Times New Roman" w:hAnsi="Times New Roman" w:cs="Times New Roman"/>
          <w:sz w:val="28"/>
          <w:szCs w:val="28"/>
          <w:lang w:val="ru-RU"/>
        </w:rPr>
        <w:t xml:space="preserve">2. </w:t>
      </w:r>
      <w:r>
        <w:rPr>
          <w:rFonts w:hint="default" w:ascii="Times New Roman" w:hAnsi="Times New Roman" w:cs="Times New Roman"/>
          <w:b w:val="0"/>
          <w:bCs w:val="0"/>
          <w:sz w:val="28"/>
          <w:szCs w:val="28"/>
          <w:u w:val="none"/>
          <w:lang w:val="en-US" w:eastAsia="ru-RU"/>
        </w:rPr>
        <w:t>МКУ «Управление ОДОМС» города Обояни (Попов Ю.А.) р</w:t>
      </w:r>
      <w:r>
        <w:rPr>
          <w:rFonts w:hint="default" w:ascii="Times New Roman" w:hAnsi="Times New Roman" w:eastAsia="Times New Roman" w:cs="Times New Roman"/>
          <w:b w:val="0"/>
          <w:bCs w:val="0"/>
          <w:sz w:val="28"/>
          <w:szCs w:val="28"/>
          <w:u w:val="none"/>
          <w:lang w:val="ru-RU" w:eastAsia="ru-RU"/>
        </w:rPr>
        <w:t xml:space="preserve">азместить настоящее постановление на официальном сайте муниципального образования «город Обоянь» Обоянского района Курской области в сети </w:t>
      </w:r>
      <w:r>
        <w:rPr>
          <w:rFonts w:hint="default" w:ascii="Times New Roman" w:hAnsi="Times New Roman" w:cs="Times New Roman"/>
          <w:b w:val="0"/>
          <w:bCs w:val="0"/>
          <w:sz w:val="28"/>
          <w:szCs w:val="28"/>
          <w:u w:val="none"/>
          <w:lang w:val="en-US" w:eastAsia="ru-RU"/>
        </w:rPr>
        <w:t>«И</w:t>
      </w:r>
      <w:r>
        <w:rPr>
          <w:rFonts w:hint="default" w:ascii="Times New Roman" w:hAnsi="Times New Roman" w:eastAsia="Times New Roman" w:cs="Times New Roman"/>
          <w:b w:val="0"/>
          <w:bCs w:val="0"/>
          <w:sz w:val="28"/>
          <w:szCs w:val="28"/>
          <w:u w:val="none"/>
          <w:lang w:val="ru-RU" w:eastAsia="ru-RU"/>
        </w:rPr>
        <w:t>нтернет</w:t>
      </w:r>
      <w:r>
        <w:rPr>
          <w:rFonts w:hint="default" w:ascii="Times New Roman" w:hAnsi="Times New Roman" w:cs="Times New Roman"/>
          <w:b w:val="0"/>
          <w:bCs w:val="0"/>
          <w:sz w:val="28"/>
          <w:szCs w:val="28"/>
          <w:u w:val="none"/>
          <w:lang w:val="en-US" w:eastAsia="ru-RU"/>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right="0" w:firstLine="490" w:firstLineChars="175"/>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i w:val="0"/>
          <w:iCs w:val="0"/>
          <w:caps w:val="0"/>
          <w:color w:val="000000"/>
          <w:spacing w:val="0"/>
          <w:sz w:val="28"/>
          <w:szCs w:val="28"/>
          <w:shd w:val="clear" w:color="auto" w:fill="FFFFFF"/>
          <w:lang w:val="ru-RU"/>
        </w:rPr>
        <w:t xml:space="preserve">3. </w:t>
      </w:r>
      <w:r>
        <w:rPr>
          <w:rFonts w:hint="default" w:ascii="Times New Roman" w:hAnsi="Times New Roman" w:cs="Times New Roman"/>
          <w:b w:val="0"/>
          <w:bCs w:val="0"/>
          <w:i w:val="0"/>
          <w:iCs w:val="0"/>
          <w:caps w:val="0"/>
          <w:color w:val="000000"/>
          <w:spacing w:val="0"/>
          <w:sz w:val="28"/>
          <w:szCs w:val="28"/>
          <w:shd w:val="clear" w:color="auto" w:fill="FFFFFF"/>
        </w:rPr>
        <w:t>Контроль исполнени</w:t>
      </w:r>
      <w:r>
        <w:rPr>
          <w:rFonts w:hint="default" w:ascii="Times New Roman" w:hAnsi="Times New Roman" w:cs="Times New Roman"/>
          <w:b w:val="0"/>
          <w:bCs w:val="0"/>
          <w:i w:val="0"/>
          <w:iCs w:val="0"/>
          <w:caps w:val="0"/>
          <w:color w:val="000000"/>
          <w:spacing w:val="0"/>
          <w:sz w:val="28"/>
          <w:szCs w:val="28"/>
          <w:shd w:val="clear" w:color="auto" w:fill="FFFFFF"/>
          <w:lang w:val="ru-RU"/>
        </w:rPr>
        <w:t>я</w:t>
      </w:r>
      <w:r>
        <w:rPr>
          <w:rFonts w:hint="default" w:ascii="Times New Roman" w:hAnsi="Times New Roman" w:cs="Times New Roman"/>
          <w:b w:val="0"/>
          <w:bCs w:val="0"/>
          <w:i w:val="0"/>
          <w:iCs w:val="0"/>
          <w:caps w:val="0"/>
          <w:color w:val="000000"/>
          <w:spacing w:val="0"/>
          <w:sz w:val="28"/>
          <w:szCs w:val="28"/>
          <w:shd w:val="clear" w:color="auto" w:fill="FFFFFF"/>
        </w:rPr>
        <w:t xml:space="preserve"> настоящего постановления в</w:t>
      </w:r>
      <w:r>
        <w:rPr>
          <w:rFonts w:hint="default" w:ascii="Times New Roman" w:hAnsi="Times New Roman" w:cs="Times New Roman"/>
          <w:b w:val="0"/>
          <w:bCs w:val="0"/>
          <w:i w:val="0"/>
          <w:iCs w:val="0"/>
          <w:caps w:val="0"/>
          <w:color w:val="000000"/>
          <w:spacing w:val="0"/>
          <w:sz w:val="28"/>
          <w:szCs w:val="28"/>
          <w:shd w:val="clear" w:color="auto" w:fill="FFFFFF"/>
          <w:lang w:val="ru-RU"/>
        </w:rPr>
        <w:t>озложить на заместителя Главы Администрации города Обояни по экономике           Бочарову Е.Ю.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0" w:leftChars="0" w:right="0" w:firstLine="490" w:firstLineChars="175"/>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4. Настоящее постановление вступает в силу с момента его подписания.</w:t>
      </w:r>
    </w:p>
    <w:p>
      <w:pPr>
        <w:pStyle w:val="199"/>
        <w:keepNext w:val="0"/>
        <w:keepLines w:val="0"/>
        <w:pageBreakBefore w:val="0"/>
        <w:kinsoku/>
        <w:wordWrap/>
        <w:overflowPunct/>
        <w:topLinePunct w:val="0"/>
        <w:bidi w:val="0"/>
        <w:snapToGrid/>
        <w:spacing w:before="0" w:beforeAutospacing="0" w:after="0" w:afterAutospacing="0" w:line="240" w:lineRule="auto"/>
        <w:ind w:left="0" w:right="0" w:firstLine="350" w:firstLineChars="125"/>
        <w:jc w:val="center"/>
        <w:textAlignment w:val="auto"/>
        <w:rPr>
          <w:rFonts w:hint="default" w:ascii="Times New Roman" w:hAnsi="Times New Roman" w:cs="Times New Roman"/>
          <w:sz w:val="28"/>
          <w:szCs w:val="28"/>
        </w:rPr>
      </w:pPr>
    </w:p>
    <w:p>
      <w:pPr>
        <w:pStyle w:val="200"/>
        <w:keepNext w:val="0"/>
        <w:keepLines w:val="0"/>
        <w:pageBreakBefore w:val="0"/>
        <w:tabs>
          <w:tab w:val="left" w:pos="2970"/>
        </w:tabs>
        <w:kinsoku/>
        <w:wordWrap/>
        <w:overflowPunct/>
        <w:topLinePunct w:val="0"/>
        <w:bidi w:val="0"/>
        <w:snapToGrid/>
        <w:spacing w:after="0" w:line="240" w:lineRule="auto"/>
        <w:ind w:right="0"/>
        <w:jc w:val="left"/>
        <w:textAlignment w:val="auto"/>
        <w:rPr>
          <w:rFonts w:hint="default" w:ascii="Times New Roman" w:hAnsi="Times New Roman" w:eastAsia="Arial Unicode MS" w:cs="Times New Roman"/>
          <w:color w:val="000000"/>
          <w:spacing w:val="6"/>
          <w:sz w:val="28"/>
          <w:szCs w:val="28"/>
          <w:lang w:val="ru-RU" w:eastAsia="zh-CN" w:bidi="hi-IN"/>
        </w:rPr>
      </w:pPr>
      <w:r>
        <w:rPr>
          <w:rFonts w:hint="default" w:ascii="Times New Roman" w:hAnsi="Times New Roman" w:cs="Times New Roman"/>
          <w:sz w:val="28"/>
          <w:szCs w:val="28"/>
          <w:lang w:val="ru-RU"/>
        </w:rPr>
        <w:t xml:space="preserve">Врио </w:t>
      </w:r>
      <w:r>
        <w:rPr>
          <w:rFonts w:hint="default" w:ascii="Times New Roman" w:hAnsi="Times New Roman" w:cs="Times New Roman"/>
          <w:sz w:val="28"/>
          <w:szCs w:val="28"/>
        </w:rPr>
        <w:t>Глав</w:t>
      </w:r>
      <w:r>
        <w:rPr>
          <w:rFonts w:hint="default" w:ascii="Times New Roman" w:hAnsi="Times New Roman" w:cs="Times New Roman"/>
          <w:sz w:val="28"/>
          <w:szCs w:val="28"/>
          <w:lang w:val="ru-RU"/>
        </w:rPr>
        <w:t>ы</w:t>
      </w:r>
      <w:r>
        <w:rPr>
          <w:rFonts w:hint="default" w:ascii="Times New Roman" w:hAnsi="Times New Roman" w:cs="Times New Roman"/>
          <w:sz w:val="28"/>
          <w:szCs w:val="28"/>
        </w:rPr>
        <w:t xml:space="preserve"> города Обояни         </w:t>
      </w:r>
      <w:r>
        <w:rPr>
          <w:rFonts w:hint="default" w:ascii="Times New Roman" w:hAnsi="Times New Roman" w:cs="Times New Roman"/>
          <w:sz w:val="28"/>
          <w:szCs w:val="28"/>
          <w:lang w:val="ru-RU"/>
        </w:rPr>
        <w:t xml:space="preserve">                                              Е.Ю. Бочарова</w:t>
      </w:r>
    </w:p>
    <w:p>
      <w:pPr>
        <w:keepNext w:val="0"/>
        <w:keepLines w:val="0"/>
        <w:pageBreakBefore w:val="0"/>
        <w:widowControl w:val="0"/>
        <w:shd w:val="clear" w:color="auto" w:fill="FFFFFF"/>
        <w:suppressAutoHyphens/>
        <w:kinsoku/>
        <w:wordWrap/>
        <w:overflowPunct/>
        <w:topLinePunct w:val="0"/>
        <w:bidi w:val="0"/>
        <w:snapToGrid/>
        <w:spacing w:after="0" w:line="240" w:lineRule="auto"/>
        <w:ind w:right="0"/>
        <w:jc w:val="both"/>
        <w:textAlignment w:val="auto"/>
        <w:rPr>
          <w:rFonts w:hint="default" w:ascii="Times New Roman" w:hAnsi="Times New Roman" w:eastAsia="Arial Unicode MS" w:cs="Times New Roman"/>
          <w:color w:val="000000"/>
          <w:spacing w:val="6"/>
          <w:sz w:val="24"/>
          <w:szCs w:val="24"/>
          <w:lang w:val="ru-RU" w:eastAsia="zh-CN" w:bidi="hi-IN"/>
        </w:rPr>
      </w:pPr>
      <w:r>
        <w:rPr>
          <w:rFonts w:hint="default" w:ascii="Times New Roman" w:hAnsi="Times New Roman" w:eastAsia="Arial Unicode MS" w:cs="Times New Roman"/>
          <w:color w:val="000000"/>
          <w:spacing w:val="6"/>
          <w:sz w:val="24"/>
          <w:szCs w:val="24"/>
          <w:lang w:val="ru-RU" w:eastAsia="zh-CN" w:bidi="hi-IN"/>
        </w:rPr>
        <w:t>Бочарова Е.Ю.</w:t>
      </w:r>
    </w:p>
    <w:p>
      <w:pPr>
        <w:keepNext w:val="0"/>
        <w:keepLines w:val="0"/>
        <w:pageBreakBefore w:val="0"/>
        <w:widowControl w:val="0"/>
        <w:shd w:val="clear" w:color="auto" w:fill="FFFFFF"/>
        <w:suppressAutoHyphens/>
        <w:kinsoku/>
        <w:wordWrap/>
        <w:overflowPunct/>
        <w:topLinePunct w:val="0"/>
        <w:bidi w:val="0"/>
        <w:snapToGrid/>
        <w:spacing w:after="0" w:line="240" w:lineRule="auto"/>
        <w:ind w:right="0"/>
        <w:jc w:val="both"/>
        <w:textAlignment w:val="auto"/>
        <w:rPr>
          <w:rFonts w:ascii="Times New Roman" w:hAnsi="Times New Roman" w:eastAsia="Times New Roman" w:cs="Times New Roman"/>
          <w:color w:val="000000"/>
          <w:sz w:val="24"/>
          <w:szCs w:val="24"/>
          <w:lang w:eastAsia="ru-RU"/>
        </w:rPr>
      </w:pPr>
      <w:r>
        <w:rPr>
          <w:rFonts w:hint="default" w:ascii="Times New Roman" w:hAnsi="Times New Roman" w:eastAsia="Arial Unicode MS" w:cs="Times New Roman"/>
          <w:color w:val="000000"/>
          <w:spacing w:val="6"/>
          <w:sz w:val="24"/>
          <w:szCs w:val="24"/>
          <w:lang w:val="ru-RU" w:eastAsia="zh-CN" w:bidi="hi-IN"/>
        </w:rPr>
        <w:t>(47141) 2-21-07</w:t>
      </w: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2"/>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2"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firstLine="350" w:firstLineChars="125"/>
              <w:jc w:val="both"/>
              <w:textAlignment w:val="auto"/>
              <w:rPr>
                <w:rFonts w:hint="default" w:ascii="Times New Roman" w:hAnsi="Times New Roman" w:cs="Times New Roman"/>
                <w:b/>
                <w:sz w:val="28"/>
                <w:szCs w:val="28"/>
                <w:vertAlign w:val="baseline"/>
              </w:rPr>
            </w:pPr>
          </w:p>
        </w:tc>
        <w:tc>
          <w:tcPr>
            <w:tcW w:w="4376"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spacing w:val="0"/>
                <w:w w:val="100"/>
                <w:sz w:val="28"/>
                <w:szCs w:val="28"/>
                <w:lang w:val="ru-RU"/>
              </w:rPr>
            </w:pPr>
            <w:r>
              <w:rPr>
                <w:rFonts w:hint="default" w:ascii="Times New Roman" w:hAnsi="Times New Roman" w:cs="Times New Roman"/>
                <w:spacing w:val="0"/>
                <w:w w:val="100"/>
                <w:sz w:val="28"/>
                <w:szCs w:val="28"/>
                <w:lang w:val="ru-RU"/>
              </w:rPr>
              <w:t>Приложение №1</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spacing w:val="0"/>
                <w:w w:val="100"/>
                <w:sz w:val="28"/>
                <w:szCs w:val="28"/>
                <w:lang w:val="ru-RU"/>
              </w:rPr>
            </w:pPr>
            <w:r>
              <w:rPr>
                <w:rFonts w:hint="default" w:ascii="Times New Roman" w:hAnsi="Times New Roman" w:cs="Times New Roman"/>
                <w:spacing w:val="0"/>
                <w:w w:val="100"/>
                <w:sz w:val="28"/>
                <w:szCs w:val="28"/>
                <w:lang w:val="ru-RU"/>
              </w:rPr>
              <w:t xml:space="preserve">к </w:t>
            </w:r>
            <w:r>
              <w:rPr>
                <w:rFonts w:hint="default" w:ascii="Times New Roman" w:hAnsi="Times New Roman" w:cs="Times New Roman"/>
                <w:spacing w:val="0"/>
                <w:w w:val="100"/>
                <w:sz w:val="28"/>
                <w:szCs w:val="28"/>
              </w:rPr>
              <w:t>постановлени</w:t>
            </w:r>
            <w:r>
              <w:rPr>
                <w:rFonts w:hint="default" w:ascii="Times New Roman" w:hAnsi="Times New Roman" w:cs="Times New Roman"/>
                <w:spacing w:val="0"/>
                <w:w w:val="100"/>
                <w:sz w:val="28"/>
                <w:szCs w:val="28"/>
                <w:lang w:val="ru-RU"/>
              </w:rPr>
              <w:t>ю</w:t>
            </w:r>
            <w:r>
              <w:rPr>
                <w:rFonts w:hint="default" w:ascii="Times New Roman" w:hAnsi="Times New Roman" w:cs="Times New Roman"/>
                <w:spacing w:val="0"/>
                <w:w w:val="100"/>
                <w:sz w:val="28"/>
                <w:szCs w:val="28"/>
              </w:rPr>
              <w:t xml:space="preserve"> Администрации</w:t>
            </w:r>
            <w:r>
              <w:rPr>
                <w:rFonts w:hint="default" w:ascii="Times New Roman" w:hAnsi="Times New Roman" w:cs="Times New Roman"/>
                <w:spacing w:val="0"/>
                <w:w w:val="100"/>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spacing w:val="0"/>
                <w:w w:val="100"/>
                <w:sz w:val="28"/>
                <w:szCs w:val="28"/>
                <w:lang w:val="ru-RU"/>
              </w:rPr>
            </w:pPr>
            <w:r>
              <w:rPr>
                <w:rFonts w:hint="default" w:ascii="Times New Roman" w:hAnsi="Times New Roman" w:cs="Times New Roman"/>
                <w:spacing w:val="0"/>
                <w:w w:val="100"/>
                <w:sz w:val="28"/>
                <w:szCs w:val="28"/>
                <w:lang w:val="ru-RU"/>
              </w:rPr>
              <w:t>города Обояни Курской области</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spacing w:val="0"/>
                <w:w w:val="100"/>
                <w:sz w:val="28"/>
                <w:szCs w:val="28"/>
                <w:lang w:val="ru-RU"/>
              </w:rPr>
            </w:pPr>
            <w:r>
              <w:rPr>
                <w:rFonts w:hint="default" w:ascii="Times New Roman" w:hAnsi="Times New Roman" w:cs="Times New Roman"/>
                <w:spacing w:val="0"/>
                <w:w w:val="100"/>
                <w:sz w:val="28"/>
                <w:szCs w:val="28"/>
                <w:lang w:val="ru-RU"/>
              </w:rPr>
              <w:t>от 10.10.2023 №446</w:t>
            </w:r>
          </w:p>
        </w:tc>
      </w:tr>
    </w:tbl>
    <w:p>
      <w:pPr>
        <w:spacing w:after="0" w:line="240" w:lineRule="auto"/>
        <w:ind w:firstLine="567"/>
        <w:jc w:val="right"/>
        <w:rPr>
          <w:rFonts w:ascii="Times New Roman" w:hAnsi="Times New Roman" w:eastAsia="Times New Roman" w:cs="Times New Roman"/>
          <w:color w:val="000000"/>
          <w:sz w:val="28"/>
          <w:szCs w:val="28"/>
          <w:lang w:eastAsia="ru-RU"/>
        </w:rPr>
      </w:pPr>
    </w:p>
    <w:p>
      <w:pPr>
        <w:spacing w:after="0" w:line="240" w:lineRule="auto"/>
        <w:ind w:firstLine="56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Положение</w:t>
      </w:r>
    </w:p>
    <w:p>
      <w:pPr>
        <w:spacing w:after="0" w:line="240" w:lineRule="auto"/>
        <w:ind w:firstLine="567"/>
        <w:jc w:val="center"/>
        <w:rPr>
          <w:rStyle w:val="195"/>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о</w:t>
      </w:r>
      <w:r>
        <w:rPr>
          <w:rFonts w:hint="default" w:ascii="Times New Roman" w:hAnsi="Times New Roman" w:cs="Times New Roman"/>
          <w:sz w:val="28"/>
          <w:szCs w:val="28"/>
          <w:lang w:val="ru-RU"/>
        </w:rPr>
        <w:t xml:space="preserve"> </w:t>
      </w:r>
      <w:r>
        <w:rPr>
          <w:rFonts w:ascii="Times New Roman" w:hAnsi="Times New Roman" w:eastAsia="Times New Roman" w:cs="Times New Roman"/>
          <w:b/>
          <w:bCs/>
          <w:color w:val="000000"/>
          <w:sz w:val="28"/>
          <w:szCs w:val="28"/>
          <w:lang w:eastAsia="ru-RU"/>
        </w:rPr>
        <w:t>порядке</w:t>
      </w:r>
      <w:r>
        <w:rPr>
          <w:rFonts w:hint="default" w:ascii="Times New Roman" w:hAnsi="Times New Roman" w:eastAsia="Times New Roman" w:cs="Times New Roman"/>
          <w:b/>
          <w:bCs/>
          <w:color w:val="000000"/>
          <w:sz w:val="28"/>
          <w:szCs w:val="28"/>
          <w:lang w:val="en-US" w:eastAsia="ru-RU"/>
        </w:rPr>
        <w:t xml:space="preserve"> </w:t>
      </w:r>
      <w:r>
        <w:rPr>
          <w:rFonts w:ascii="Times New Roman" w:hAnsi="Times New Roman" w:eastAsia="Times New Roman" w:cs="Times New Roman"/>
          <w:b/>
          <w:bCs/>
          <w:color w:val="000000"/>
          <w:sz w:val="28"/>
          <w:szCs w:val="28"/>
          <w:lang w:eastAsia="ru-RU"/>
        </w:rPr>
        <w:t>проведения</w:t>
      </w:r>
      <w:r>
        <w:rPr>
          <w:rFonts w:hint="default" w:ascii="Times New Roman" w:hAnsi="Times New Roman" w:eastAsia="Times New Roman" w:cs="Times New Roman"/>
          <w:b/>
          <w:bCs/>
          <w:color w:val="000000"/>
          <w:sz w:val="28"/>
          <w:szCs w:val="28"/>
          <w:lang w:val="en-US" w:eastAsia="ru-RU"/>
        </w:rPr>
        <w:t xml:space="preserve"> противопожарной пропаганды</w:t>
      </w:r>
      <w:r>
        <w:rPr>
          <w:rFonts w:ascii="Times New Roman" w:hAnsi="Times New Roman" w:eastAsia="Times New Roman" w:cs="Times New Roman"/>
          <w:b/>
          <w:bCs/>
          <w:color w:val="000000"/>
          <w:sz w:val="28"/>
          <w:szCs w:val="28"/>
          <w:lang w:eastAsia="ru-RU"/>
        </w:rPr>
        <w:t xml:space="preserve"> и</w:t>
      </w:r>
      <w:r>
        <w:rPr>
          <w:rFonts w:hint="default" w:ascii="Times New Roman" w:hAnsi="Times New Roman" w:eastAsia="Times New Roman" w:cs="Times New Roman"/>
          <w:b/>
          <w:bCs/>
          <w:color w:val="000000"/>
          <w:sz w:val="28"/>
          <w:szCs w:val="28"/>
          <w:lang w:val="en-US" w:eastAsia="ru-RU"/>
        </w:rPr>
        <w:t xml:space="preserve"> </w:t>
      </w:r>
      <w:r>
        <w:rPr>
          <w:rFonts w:ascii="Times New Roman" w:hAnsi="Times New Roman" w:eastAsia="Times New Roman" w:cs="Times New Roman"/>
          <w:b/>
          <w:bCs/>
          <w:color w:val="000000"/>
          <w:sz w:val="28"/>
          <w:szCs w:val="28"/>
          <w:lang w:eastAsia="ru-RU"/>
        </w:rPr>
        <w:t>подготовки населения в области пожарной безопасности на территории </w:t>
      </w:r>
      <w:r>
        <w:rPr>
          <w:rStyle w:val="195"/>
          <w:rFonts w:hint="default" w:ascii="Times New Roman" w:hAnsi="Times New Roman" w:cs="Times New Roman"/>
          <w:b/>
          <w:bCs/>
          <w:sz w:val="28"/>
          <w:szCs w:val="28"/>
        </w:rPr>
        <w:t>муниципального образования «</w:t>
      </w:r>
      <w:r>
        <w:rPr>
          <w:rStyle w:val="195"/>
          <w:rFonts w:hint="default" w:ascii="Times New Roman" w:hAnsi="Times New Roman" w:cs="Times New Roman"/>
          <w:b/>
          <w:bCs/>
          <w:sz w:val="28"/>
          <w:szCs w:val="28"/>
          <w:lang w:val="ru-RU"/>
        </w:rPr>
        <w:t>город Обоянь»</w:t>
      </w:r>
    </w:p>
    <w:p>
      <w:pPr>
        <w:spacing w:after="0" w:line="240" w:lineRule="auto"/>
        <w:ind w:firstLine="567"/>
        <w:jc w:val="center"/>
        <w:rPr>
          <w:rStyle w:val="195"/>
          <w:rFonts w:hint="default" w:ascii="Times New Roman" w:hAnsi="Times New Roman" w:cs="Times New Roman"/>
          <w:b/>
          <w:bCs/>
          <w:sz w:val="28"/>
          <w:szCs w:val="28"/>
          <w:lang w:val="ru-RU"/>
        </w:rPr>
      </w:pPr>
      <w:r>
        <w:rPr>
          <w:rStyle w:val="195"/>
          <w:rFonts w:hint="default" w:ascii="Times New Roman" w:hAnsi="Times New Roman" w:cs="Times New Roman"/>
          <w:b/>
          <w:bCs/>
          <w:sz w:val="28"/>
          <w:szCs w:val="28"/>
          <w:lang w:val="ru-RU"/>
        </w:rPr>
        <w:t xml:space="preserve"> Обоянского района Курской области</w:t>
      </w:r>
    </w:p>
    <w:p>
      <w:pPr>
        <w:spacing w:after="0" w:line="240" w:lineRule="auto"/>
        <w:ind w:firstLine="567"/>
        <w:jc w:val="center"/>
        <w:rPr>
          <w:rStyle w:val="195"/>
          <w:rFonts w:hint="default" w:ascii="Times New Roman" w:hAnsi="Times New Roman" w:cs="Times New Roman"/>
          <w:b/>
          <w:bCs/>
          <w:sz w:val="28"/>
          <w:szCs w:val="28"/>
          <w:lang w:val="ru-RU"/>
        </w:rPr>
      </w:pPr>
    </w:p>
    <w:p>
      <w:pPr>
        <w:spacing w:after="0" w:line="240" w:lineRule="auto"/>
        <w:ind w:firstLine="567"/>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1. Общие положения</w:t>
      </w:r>
    </w:p>
    <w:p>
      <w:pPr>
        <w:spacing w:after="0" w:line="240" w:lineRule="auto"/>
        <w:ind w:firstLine="567"/>
        <w:jc w:val="center"/>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spacing w:val="1"/>
          <w:sz w:val="28"/>
          <w:szCs w:val="28"/>
          <w:lang w:eastAsia="ru-RU"/>
        </w:rPr>
        <w:t>Настоящее Положение устанавливает порядок проведения противопожарной пропаганды и о</w:t>
      </w:r>
      <w:r>
        <w:rPr>
          <w:rFonts w:ascii="Times New Roman" w:hAnsi="Times New Roman" w:eastAsia="Times New Roman" w:cs="Times New Roman"/>
          <w:color w:val="auto"/>
          <w:spacing w:val="1"/>
          <w:sz w:val="28"/>
          <w:szCs w:val="28"/>
          <w:lang w:val="ru-RU" w:eastAsia="ru-RU" w:bidi="ar-SA"/>
        </w:rPr>
        <w:t>бучения мерам пожарной безопасности на территории</w:t>
      </w:r>
      <w:r>
        <w:rPr>
          <w:rFonts w:ascii="Times New Roman" w:hAnsi="Times New Roman" w:eastAsia="Times New Roman" w:cs="Times New Roman"/>
          <w:color w:val="000000"/>
          <w:sz w:val="28"/>
          <w:szCs w:val="28"/>
          <w:lang w:eastAsia="ru-RU"/>
        </w:rPr>
        <w:t xml:space="preserve"> </w:t>
      </w:r>
      <w:r>
        <w:rPr>
          <w:rStyle w:val="195"/>
          <w:rFonts w:hint="default" w:ascii="Times New Roman" w:hAnsi="Times New Roman" w:cs="Times New Roman"/>
          <w:sz w:val="28"/>
          <w:szCs w:val="28"/>
        </w:rPr>
        <w:t>муниципального образования «</w:t>
      </w:r>
      <w:r>
        <w:rPr>
          <w:rStyle w:val="195"/>
          <w:rFonts w:hint="default" w:ascii="Times New Roman" w:hAnsi="Times New Roman" w:cs="Times New Roman"/>
          <w:sz w:val="28"/>
          <w:szCs w:val="28"/>
          <w:lang w:val="ru-RU"/>
        </w:rPr>
        <w:t xml:space="preserve">город Обоянь» Обоянского района Курской области и </w:t>
      </w:r>
      <w:r>
        <w:rPr>
          <w:rFonts w:ascii="Times New Roman" w:hAnsi="Times New Roman" w:eastAsia="Times New Roman" w:cs="Times New Roman"/>
          <w:color w:val="000000"/>
          <w:sz w:val="28"/>
          <w:szCs w:val="28"/>
          <w:lang w:eastAsia="ru-RU"/>
        </w:rPr>
        <w:t>распространяется на все предприятия, организации, учреждения, независимо от форм собственности.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pacing w:val="1"/>
          <w:sz w:val="28"/>
          <w:szCs w:val="28"/>
          <w:lang w:eastAsia="ru-RU"/>
        </w:rPr>
        <w:t xml:space="preserve">Положение устанавливает единые требования к организации противопожарной пропаганды и </w:t>
      </w:r>
      <w:r>
        <w:rPr>
          <w:rFonts w:ascii="Times New Roman" w:hAnsi="Times New Roman" w:eastAsia="Times New Roman" w:cs="Times New Roman"/>
          <w:color w:val="auto"/>
          <w:spacing w:val="1"/>
          <w:sz w:val="28"/>
          <w:szCs w:val="28"/>
          <w:lang w:val="ru-RU" w:eastAsia="ru-RU" w:bidi="ar-SA"/>
        </w:rPr>
        <w:t>обучения</w:t>
      </w:r>
      <w:r>
        <w:rPr>
          <w:rFonts w:ascii="Times New Roman" w:hAnsi="Times New Roman" w:eastAsia="Times New Roman" w:cs="Times New Roman"/>
          <w:spacing w:val="1"/>
          <w:sz w:val="28"/>
          <w:szCs w:val="28"/>
          <w:lang w:eastAsia="ru-RU"/>
        </w:rPr>
        <w:t xml:space="preserve"> населения </w:t>
      </w:r>
      <w:r>
        <w:rPr>
          <w:rFonts w:ascii="Times New Roman" w:hAnsi="Times New Roman" w:eastAsia="Times New Roman" w:cs="Times New Roman"/>
          <w:color w:val="auto"/>
          <w:spacing w:val="1"/>
          <w:sz w:val="28"/>
          <w:szCs w:val="28"/>
          <w:lang w:val="ru-RU" w:eastAsia="ru-RU" w:bidi="ar-SA"/>
        </w:rPr>
        <w:t>мерам</w:t>
      </w:r>
      <w:r>
        <w:rPr>
          <w:rFonts w:ascii="Times New Roman" w:hAnsi="Times New Roman" w:eastAsia="Times New Roman" w:cs="Times New Roman"/>
          <w:spacing w:val="1"/>
          <w:sz w:val="28"/>
          <w:szCs w:val="28"/>
          <w:lang w:eastAsia="ru-RU"/>
        </w:rPr>
        <w:t xml:space="preserve"> пожарной безопасности на территории </w:t>
      </w:r>
      <w:r>
        <w:rPr>
          <w:rStyle w:val="195"/>
          <w:rFonts w:hint="default" w:ascii="Times New Roman" w:hAnsi="Times New Roman" w:cs="Times New Roman"/>
          <w:sz w:val="28"/>
          <w:szCs w:val="28"/>
        </w:rPr>
        <w:t>муниципального образования «</w:t>
      </w:r>
      <w:r>
        <w:rPr>
          <w:rStyle w:val="195"/>
          <w:rFonts w:hint="default" w:ascii="Times New Roman" w:hAnsi="Times New Roman" w:cs="Times New Roman"/>
          <w:sz w:val="28"/>
          <w:szCs w:val="28"/>
          <w:lang w:val="ru-RU"/>
        </w:rPr>
        <w:t>город Обоянь» Обоянского района Курской области</w:t>
      </w:r>
      <w:r>
        <w:rPr>
          <w:rFonts w:ascii="Times New Roman" w:hAnsi="Times New Roman" w:eastAsia="Times New Roman" w:cs="Times New Roman"/>
          <w:spacing w:val="1"/>
          <w:sz w:val="28"/>
          <w:szCs w:val="28"/>
          <w:lang w:eastAsia="ru-RU"/>
        </w:rPr>
        <w:t>, определяет его основные цели и задачи, периодичность, формы обучения мерам пожарной безопасности, способам защиты от опасных факторов пожара и правилам поведения в условиях пожара</w:t>
      </w:r>
    </w:p>
    <w:p>
      <w:pPr>
        <w:shd w:val="clear" w:color="auto" w:fill="FFFFFF"/>
        <w:spacing w:before="0" w:after="0" w:line="240" w:lineRule="auto"/>
        <w:ind w:left="0" w:right="0" w:firstLine="709"/>
        <w:jc w:val="both"/>
        <w:textAlignment w:val="baseline"/>
      </w:pPr>
      <w:r>
        <w:rPr>
          <w:rFonts w:ascii="Times New Roman" w:hAnsi="Times New Roman" w:eastAsia="Times New Roman" w:cs="Times New Roman"/>
          <w:color w:val="000000"/>
          <w:sz w:val="28"/>
          <w:szCs w:val="28"/>
          <w:lang w:eastAsia="ru-RU"/>
        </w:rPr>
        <w:t>1.2</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sz w:val="28"/>
          <w:szCs w:val="28"/>
          <w:lang w:eastAsia="ru-RU"/>
        </w:rPr>
        <w:t>Обучение мерам пожарной безопасности,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 в организациях независимо от организационно-правовых форм и форм собственности, а также при совершенствовании знаний в процессе трудовой деятельности.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Противопожарная подготовка населения проводится в целях обучения граждан правилам пожаробезопасного поведения. Соблюдения противопожарного режима на предприятиях и в быту, умения пользоваться первичными средствами пожаротушения, вызова пожарной охраны и действиям в случае пожара.</w:t>
      </w:r>
    </w:p>
    <w:p>
      <w:pPr>
        <w:shd w:val="clear" w:color="auto" w:fill="FFFFFF"/>
        <w:spacing w:before="0" w:after="0" w:line="240" w:lineRule="auto"/>
        <w:ind w:left="0" w:right="0" w:firstLine="709"/>
        <w:jc w:val="both"/>
        <w:textAlignment w:val="baseline"/>
      </w:pPr>
      <w:r>
        <w:rPr>
          <w:rFonts w:hint="default" w:ascii="Times New Roman" w:hAnsi="Times New Roman" w:eastAsia="Times New Roman" w:cs="Times New Roman"/>
          <w:color w:val="000000"/>
          <w:spacing w:val="1"/>
          <w:sz w:val="28"/>
          <w:szCs w:val="28"/>
          <w:lang w:val="en-US" w:eastAsia="ru-RU"/>
        </w:rPr>
        <w:t xml:space="preserve">1.3.  </w:t>
      </w:r>
      <w:r>
        <w:rPr>
          <w:rFonts w:ascii="Times New Roman" w:hAnsi="Times New Roman" w:eastAsia="Times New Roman" w:cs="Times New Roman"/>
          <w:color w:val="000000"/>
          <w:spacing w:val="1"/>
          <w:sz w:val="28"/>
          <w:szCs w:val="28"/>
          <w:lang w:eastAsia="ru-RU"/>
        </w:rPr>
        <w:t xml:space="preserve">Основными задачами </w:t>
      </w:r>
      <w:r>
        <w:rPr>
          <w:rFonts w:ascii="Times New Roman" w:hAnsi="Times New Roman" w:eastAsia="Times New Roman" w:cs="Times New Roman"/>
          <w:color w:val="000000"/>
          <w:spacing w:val="1"/>
          <w:sz w:val="28"/>
          <w:szCs w:val="28"/>
          <w:lang w:val="ru-RU" w:eastAsia="ru-RU" w:bidi="ar-SA"/>
        </w:rPr>
        <w:t>обучения</w:t>
      </w:r>
      <w:r>
        <w:rPr>
          <w:rFonts w:ascii="Times New Roman" w:hAnsi="Times New Roman" w:eastAsia="Times New Roman" w:cs="Times New Roman"/>
          <w:color w:val="000000"/>
          <w:spacing w:val="1"/>
          <w:sz w:val="28"/>
          <w:szCs w:val="28"/>
          <w:lang w:eastAsia="ru-RU"/>
        </w:rPr>
        <w:t xml:space="preserve"> населения </w:t>
      </w:r>
      <w:r>
        <w:rPr>
          <w:rFonts w:ascii="Times New Roman" w:hAnsi="Times New Roman" w:eastAsia="Times New Roman" w:cs="Times New Roman"/>
          <w:color w:val="000000"/>
          <w:spacing w:val="1"/>
          <w:sz w:val="28"/>
          <w:szCs w:val="28"/>
          <w:lang w:val="ru-RU" w:eastAsia="ru-RU" w:bidi="ar-SA"/>
        </w:rPr>
        <w:t>мерам</w:t>
      </w:r>
      <w:r>
        <w:rPr>
          <w:rFonts w:ascii="Times New Roman" w:hAnsi="Times New Roman" w:eastAsia="Times New Roman" w:cs="Times New Roman"/>
          <w:color w:val="000000"/>
          <w:spacing w:val="1"/>
          <w:sz w:val="28"/>
          <w:szCs w:val="28"/>
          <w:lang w:eastAsia="ru-RU"/>
        </w:rPr>
        <w:t xml:space="preserve"> пожарной безопасности являются:</w:t>
      </w:r>
    </w:p>
    <w:p>
      <w:pPr>
        <w:shd w:val="clear" w:color="auto" w:fill="FFFFFF"/>
        <w:spacing w:before="0" w:after="0" w:line="240" w:lineRule="auto"/>
        <w:ind w:left="0" w:right="0" w:firstLine="709"/>
        <w:jc w:val="both"/>
        <w:textAlignment w:val="baseline"/>
      </w:pP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совершенствование знаний населения в области пожарной безопасности</w:t>
      </w:r>
      <w:r>
        <w:rPr>
          <w:rFonts w:ascii="Times New Roman" w:hAnsi="Times New Roman" w:cs="Times New Roman"/>
          <w:color w:val="000000"/>
          <w:sz w:val="28"/>
          <w:szCs w:val="28"/>
          <w:lang w:eastAsia="ru-RU"/>
        </w:rPr>
        <w:t>;</w:t>
      </w:r>
    </w:p>
    <w:p>
      <w:pPr>
        <w:shd w:val="clear" w:color="auto" w:fill="FFFFFF"/>
        <w:spacing w:before="0" w:after="0" w:line="240" w:lineRule="auto"/>
        <w:ind w:left="0" w:right="0" w:firstLine="709"/>
        <w:jc w:val="both"/>
        <w:textAlignment w:val="baseline"/>
      </w:pPr>
      <w:r>
        <w:rPr>
          <w:rFonts w:hint="default" w:ascii="Times New Roman" w:hAnsi="Times New Roman" w:eastAsia="Times New Roman" w:cs="Times New Roman"/>
          <w:color w:val="000000"/>
          <w:spacing w:val="1"/>
          <w:sz w:val="28"/>
          <w:szCs w:val="28"/>
          <w:lang w:val="en-US" w:eastAsia="ru-RU"/>
        </w:rPr>
        <w:t xml:space="preserve">- </w:t>
      </w:r>
      <w:r>
        <w:rPr>
          <w:rFonts w:ascii="Times New Roman" w:hAnsi="Times New Roman" w:eastAsia="Times New Roman" w:cs="Times New Roman"/>
          <w:color w:val="000000"/>
          <w:spacing w:val="1"/>
          <w:sz w:val="28"/>
          <w:szCs w:val="28"/>
          <w:lang w:eastAsia="ru-RU"/>
        </w:rPr>
        <w:t>соблюдение населением требований пожарной безопасности;</w:t>
      </w:r>
    </w:p>
    <w:p>
      <w:pPr>
        <w:shd w:val="clear" w:color="auto" w:fill="FFFFFF"/>
        <w:spacing w:before="0" w:after="0" w:line="240" w:lineRule="auto"/>
        <w:ind w:left="0" w:right="0" w:firstLine="709"/>
        <w:jc w:val="both"/>
        <w:textAlignment w:val="baseline"/>
      </w:pPr>
      <w:r>
        <w:rPr>
          <w:rFonts w:hint="default" w:ascii="Times New Roman" w:hAnsi="Times New Roman" w:eastAsia="Times New Roman" w:cs="Times New Roman"/>
          <w:color w:val="000000"/>
          <w:spacing w:val="1"/>
          <w:sz w:val="28"/>
          <w:szCs w:val="28"/>
          <w:lang w:val="en-US" w:eastAsia="ru-RU"/>
        </w:rPr>
        <w:t xml:space="preserve">- </w:t>
      </w:r>
      <w:r>
        <w:rPr>
          <w:rFonts w:ascii="Times New Roman" w:hAnsi="Times New Roman" w:eastAsia="Times New Roman" w:cs="Times New Roman"/>
          <w:color w:val="000000"/>
          <w:spacing w:val="1"/>
          <w:sz w:val="28"/>
          <w:szCs w:val="28"/>
          <w:lang w:eastAsia="ru-RU"/>
        </w:rPr>
        <w:t>освоение населением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w:t>
      </w:r>
    </w:p>
    <w:p>
      <w:pPr>
        <w:shd w:val="clear" w:color="auto" w:fill="FFFFFF"/>
        <w:spacing w:before="0" w:after="0" w:line="240" w:lineRule="auto"/>
        <w:ind w:left="0" w:right="0" w:firstLine="709"/>
        <w:jc w:val="both"/>
        <w:textAlignment w:val="baseline"/>
      </w:pPr>
      <w:r>
        <w:rPr>
          <w:rFonts w:hint="default" w:ascii="Times New Roman" w:hAnsi="Times New Roman" w:eastAsia="Times New Roman" w:cs="Times New Roman"/>
          <w:color w:val="000000"/>
          <w:spacing w:val="1"/>
          <w:sz w:val="28"/>
          <w:szCs w:val="28"/>
          <w:lang w:val="en-US" w:eastAsia="ru-RU"/>
        </w:rPr>
        <w:t xml:space="preserve">- </w:t>
      </w:r>
      <w:r>
        <w:rPr>
          <w:rFonts w:ascii="Times New Roman" w:hAnsi="Times New Roman" w:eastAsia="Times New Roman" w:cs="Times New Roman"/>
          <w:color w:val="000000"/>
          <w:spacing w:val="1"/>
          <w:sz w:val="28"/>
          <w:szCs w:val="28"/>
          <w:lang w:eastAsia="ru-RU"/>
        </w:rPr>
        <w:t>снижение числа пожаров и степени тяжести от них;</w:t>
      </w:r>
    </w:p>
    <w:p>
      <w:pPr>
        <w:shd w:val="clear" w:color="auto" w:fill="FFFFFF"/>
        <w:spacing w:before="0" w:after="0" w:line="240" w:lineRule="auto"/>
        <w:ind w:left="0" w:right="0" w:firstLine="709"/>
        <w:jc w:val="both"/>
        <w:textAlignment w:val="baseline"/>
        <w:rPr>
          <w:rFonts w:ascii="Times New Roman" w:hAnsi="Times New Roman" w:eastAsia="Times New Roman" w:cs="Times New Roman"/>
          <w:color w:val="000000"/>
          <w:sz w:val="28"/>
          <w:szCs w:val="28"/>
          <w:lang w:eastAsia="ru-RU"/>
        </w:rPr>
      </w:pPr>
      <w:r>
        <w:rPr>
          <w:rFonts w:hint="default" w:ascii="Times New Roman" w:hAnsi="Times New Roman" w:cs="Times New Roman"/>
          <w:sz w:val="28"/>
          <w:szCs w:val="28"/>
          <w:lang w:val="ru-RU"/>
        </w:rPr>
        <w:t xml:space="preserve">- </w:t>
      </w:r>
      <w:r>
        <w:rPr>
          <w:rFonts w:ascii="Times New Roman" w:hAnsi="Times New Roman" w:cs="Times New Roman"/>
          <w:sz w:val="28"/>
          <w:szCs w:val="28"/>
        </w:rPr>
        <w:t>оперативное доведение до населения информации в области пожарной безопасности</w:t>
      </w:r>
      <w:r>
        <w:rPr>
          <w:rFonts w:ascii="Times New Roman" w:hAnsi="Times New Roman" w:eastAsia="Times New Roman" w:cs="Times New Roman"/>
          <w:color w:val="2D2D2D"/>
          <w:spacing w:val="1"/>
          <w:sz w:val="28"/>
          <w:szCs w:val="28"/>
          <w:lang w:eastAsia="ru-RU"/>
        </w:rPr>
        <w:t>.</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r>
        <w:rPr>
          <w:rFonts w:hint="default" w:ascii="Times New Roman" w:hAnsi="Times New Roman" w:eastAsia="Times New Roman" w:cs="Times New Roman"/>
          <w:color w:val="000000"/>
          <w:sz w:val="28"/>
          <w:szCs w:val="28"/>
          <w:lang w:val="en-US" w:eastAsia="ru-RU"/>
        </w:rPr>
        <w:t>4.</w:t>
      </w:r>
      <w:r>
        <w:rPr>
          <w:rFonts w:ascii="Times New Roman" w:hAnsi="Times New Roman" w:eastAsia="Times New Roman" w:cs="Times New Roman"/>
          <w:color w:val="000000"/>
          <w:sz w:val="28"/>
          <w:szCs w:val="28"/>
          <w:lang w:eastAsia="ru-RU"/>
        </w:rPr>
        <w:t xml:space="preserve"> Обучение мерам пожарной безопасности проходят:</w:t>
      </w:r>
    </w:p>
    <w:p>
      <w:pPr>
        <w:shd w:val="clear" w:color="auto" w:fill="FFFFFF"/>
        <w:spacing w:before="0" w:after="0" w:line="240" w:lineRule="auto"/>
        <w:ind w:left="0" w:right="0" w:firstLine="709"/>
        <w:jc w:val="both"/>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граждане, осуществляющие трудовую или служебную деятельность в организациях (далее - работающее население);</w:t>
      </w:r>
    </w:p>
    <w:p>
      <w:pPr>
        <w:shd w:val="clear" w:color="auto" w:fill="FFFFFF"/>
        <w:spacing w:before="0" w:after="0" w:line="240" w:lineRule="auto"/>
        <w:ind w:left="0" w:right="0" w:firstLine="709"/>
        <w:jc w:val="both"/>
      </w:pPr>
      <w:r>
        <w:rPr>
          <w:rFonts w:hint="default" w:ascii="Times New Roman" w:hAnsi="Times New Roman" w:eastAsia="Times New Roman" w:cs="Times New Roman"/>
          <w:color w:val="000000"/>
          <w:spacing w:val="1"/>
          <w:sz w:val="28"/>
          <w:szCs w:val="28"/>
          <w:lang w:val="en-US" w:eastAsia="ru-RU"/>
        </w:rPr>
        <w:t xml:space="preserve">- </w:t>
      </w:r>
      <w:r>
        <w:rPr>
          <w:rFonts w:ascii="Times New Roman" w:hAnsi="Times New Roman" w:eastAsia="Times New Roman" w:cs="Times New Roman"/>
          <w:color w:val="000000"/>
          <w:spacing w:val="1"/>
          <w:sz w:val="28"/>
          <w:szCs w:val="28"/>
          <w:lang w:eastAsia="ru-RU"/>
        </w:rPr>
        <w:t xml:space="preserve">совершеннолетние граждане, не состоящие в трудовых отношениях, за исключением лиц, находящихся в местах лишения свободы, и лиц с психическими или умственными отклонениями, находящихся в специализированных стационарных учреждениях здравоохранения или социального обслуживания </w:t>
      </w:r>
      <w:r>
        <w:rPr>
          <w:rFonts w:ascii="Times New Roman" w:hAnsi="Times New Roman" w:eastAsia="Times New Roman" w:cs="Times New Roman"/>
          <w:color w:val="000000"/>
          <w:sz w:val="28"/>
          <w:szCs w:val="28"/>
          <w:lang w:eastAsia="ru-RU"/>
        </w:rPr>
        <w:t>(далее - неработающее население);</w:t>
      </w:r>
    </w:p>
    <w:p>
      <w:pPr>
        <w:spacing w:after="0" w:line="240" w:lineRule="auto"/>
        <w:ind w:firstLine="567"/>
        <w:jc w:val="both"/>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дети в дошкольных образовательных учреждениях и лица, обучающиеся в образовательных учреждениях (далее - обучающиеся</w:t>
      </w:r>
      <w:r>
        <w:rPr>
          <w:rFonts w:hint="default" w:ascii="Times New Roman" w:hAnsi="Times New Roman" w:eastAsia="Times New Roman" w:cs="Times New Roman"/>
          <w:sz w:val="28"/>
          <w:szCs w:val="28"/>
          <w:lang w:val="en-US" w:eastAsia="ru-RU"/>
        </w:rPr>
        <w:t>).</w:t>
      </w:r>
    </w:p>
    <w:p>
      <w:pPr>
        <w:shd w:val="clear" w:color="auto" w:fill="FFFFFF"/>
        <w:spacing w:before="0" w:after="0" w:line="240" w:lineRule="auto"/>
        <w:ind w:left="0" w:right="0" w:firstLine="709"/>
        <w:jc w:val="both"/>
      </w:pPr>
      <w:r>
        <w:rPr>
          <w:rFonts w:hint="default" w:ascii="Times New Roman" w:hAnsi="Times New Roman" w:cs="Times New Roman"/>
          <w:sz w:val="28"/>
          <w:szCs w:val="28"/>
          <w:lang w:val="ru-RU"/>
        </w:rPr>
        <w:t xml:space="preserve">1.5. </w:t>
      </w:r>
      <w:r>
        <w:rPr>
          <w:rFonts w:ascii="Times New Roman" w:hAnsi="Times New Roman" w:cs="Times New Roman"/>
          <w:sz w:val="28"/>
          <w:szCs w:val="28"/>
        </w:rPr>
        <w:t xml:space="preserve">Организация и осуществление </w:t>
      </w:r>
      <w:r>
        <w:rPr>
          <w:rFonts w:ascii="Times New Roman" w:hAnsi="Times New Roman" w:eastAsia="Calibri" w:cs="Times New Roman"/>
          <w:color w:val="auto"/>
          <w:sz w:val="28"/>
          <w:szCs w:val="28"/>
          <w:lang w:val="ru-RU" w:eastAsia="zh-CN" w:bidi="ar-SA"/>
        </w:rPr>
        <w:t xml:space="preserve">обучения </w:t>
      </w:r>
      <w:r>
        <w:rPr>
          <w:rFonts w:ascii="Times New Roman" w:hAnsi="Times New Roman" w:cs="Times New Roman"/>
          <w:sz w:val="28"/>
          <w:szCs w:val="28"/>
        </w:rPr>
        <w:t>мерам пожарной безопасности включает в себя:</w:t>
      </w:r>
    </w:p>
    <w:p>
      <w:pPr>
        <w:shd w:val="clear" w:color="auto" w:fill="FFFFFF"/>
        <w:spacing w:before="0" w:after="0" w:line="240" w:lineRule="auto"/>
        <w:ind w:left="0" w:right="0" w:firstLine="709"/>
        <w:jc w:val="both"/>
      </w:pPr>
      <w:r>
        <w:rPr>
          <w:rFonts w:ascii="Times New Roman" w:hAnsi="Times New Roman" w:cs="Times New Roman"/>
          <w:sz w:val="28"/>
          <w:szCs w:val="28"/>
        </w:rPr>
        <w:t>а) планирование и осуществление обучения населения мерам пожарной безопасности;</w:t>
      </w:r>
    </w:p>
    <w:p>
      <w:pPr>
        <w:shd w:val="clear" w:color="auto" w:fill="FFFFFF"/>
        <w:spacing w:before="0" w:after="0" w:line="240" w:lineRule="auto"/>
        <w:ind w:left="0" w:right="0" w:firstLine="709"/>
        <w:jc w:val="both"/>
      </w:pPr>
      <w:r>
        <w:rPr>
          <w:rFonts w:ascii="Times New Roman" w:hAnsi="Times New Roman" w:cs="Times New Roman"/>
          <w:sz w:val="28"/>
          <w:szCs w:val="28"/>
        </w:rPr>
        <w:t>б) разработку программ подготовки должностных лиц и работников, ответственных за пожарную безопасность;</w:t>
      </w:r>
    </w:p>
    <w:p>
      <w:pPr>
        <w:shd w:val="clear" w:color="auto" w:fill="FFFFFF"/>
        <w:spacing w:before="0" w:after="0" w:line="240" w:lineRule="auto"/>
        <w:ind w:left="0" w:right="0" w:firstLine="709"/>
        <w:jc w:val="both"/>
      </w:pPr>
      <w:r>
        <w:rPr>
          <w:rFonts w:ascii="Times New Roman" w:hAnsi="Times New Roman" w:cs="Times New Roman"/>
          <w:sz w:val="28"/>
          <w:szCs w:val="28"/>
        </w:rPr>
        <w:t>в) организацию и проведение учебно-методических сборов, учений, тренировок, других плановых мероприятий по пожарной безопасности;</w:t>
      </w:r>
    </w:p>
    <w:p>
      <w:pPr>
        <w:spacing w:after="0" w:line="240" w:lineRule="auto"/>
        <w:ind w:firstLine="567"/>
        <w:jc w:val="both"/>
        <w:rPr>
          <w:rFonts w:hint="default" w:ascii="Times New Roman" w:hAnsi="Times New Roman" w:eastAsia="Times New Roman" w:cs="Times New Roman"/>
          <w:sz w:val="28"/>
          <w:szCs w:val="28"/>
          <w:lang w:val="en-US" w:eastAsia="ru-RU"/>
        </w:rPr>
      </w:pPr>
      <w:r>
        <w:rPr>
          <w:rFonts w:ascii="Times New Roman" w:hAnsi="Times New Roman" w:cs="Times New Roman"/>
          <w:sz w:val="28"/>
          <w:szCs w:val="28"/>
        </w:rPr>
        <w:t>г) противопожарную пропаганду</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r>
        <w:rPr>
          <w:rFonts w:hint="default" w:ascii="Times New Roman" w:hAnsi="Times New Roman" w:eastAsia="Times New Roman" w:cs="Times New Roman"/>
          <w:color w:val="000000"/>
          <w:sz w:val="28"/>
          <w:szCs w:val="28"/>
          <w:lang w:val="en-US" w:eastAsia="ru-RU"/>
        </w:rPr>
        <w:t xml:space="preserve">6. </w:t>
      </w:r>
      <w:r>
        <w:rPr>
          <w:rFonts w:ascii="Times New Roman" w:hAnsi="Times New Roman" w:eastAsia="Times New Roman" w:cs="Times New Roman"/>
          <w:color w:val="000000"/>
          <w:sz w:val="28"/>
          <w:szCs w:val="28"/>
          <w:lang w:eastAsia="ru-RU"/>
        </w:rPr>
        <w:t xml:space="preserve"> Обучение мерам пожарной безопасности проводится в форме:</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обучения мерам пожарной безопасности по дополнительным профессиональным программам в области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противопожарной пропаганды;</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противопожарных инструктажей;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самостоятельного изучения требований пожарной безопасности и порядка действий при возникновении пожара.</w:t>
      </w:r>
    </w:p>
    <w:p>
      <w:pPr>
        <w:numPr>
          <w:ilvl w:val="0"/>
          <w:numId w:val="0"/>
        </w:numPr>
        <w:shd w:val="clear" w:color="auto" w:fill="FFFFFF"/>
        <w:spacing w:before="0" w:after="0" w:line="240" w:lineRule="auto"/>
        <w:ind w:right="0" w:rightChars="0" w:firstLine="700" w:firstLineChars="250"/>
        <w:jc w:val="both"/>
        <w:rPr>
          <w:rFonts w:ascii="Times New Roman" w:hAnsi="Times New Roman" w:eastAsia="Times New Roman" w:cs="Times New Roman"/>
          <w:color w:val="000000"/>
          <w:sz w:val="28"/>
          <w:szCs w:val="28"/>
          <w:lang w:eastAsia="ru-RU"/>
        </w:rPr>
      </w:pPr>
      <w:r>
        <w:rPr>
          <w:rFonts w:hint="default" w:ascii="Times New Roman" w:hAnsi="Times New Roman" w:cs="Times New Roman"/>
          <w:sz w:val="28"/>
          <w:szCs w:val="28"/>
          <w:lang w:val="ru-RU"/>
        </w:rPr>
        <w:t xml:space="preserve">1.7. </w:t>
      </w:r>
      <w:r>
        <w:rPr>
          <w:rFonts w:ascii="Times New Roman" w:hAnsi="Times New Roman" w:cs="Times New Roman"/>
          <w:sz w:val="28"/>
          <w:szCs w:val="28"/>
        </w:rP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w:t>
      </w:r>
      <w:r>
        <w:rPr>
          <w:rFonts w:ascii="Times New Roman" w:hAnsi="Times New Roman" w:cs="Times New Roman"/>
          <w:sz w:val="28"/>
          <w:szCs w:val="28"/>
          <w:lang w:val="ru-RU"/>
        </w:rPr>
        <w:t>запрещённых</w:t>
      </w:r>
      <w:r>
        <w:rPr>
          <w:rFonts w:ascii="Times New Roman" w:hAnsi="Times New Roman" w:cs="Times New Roman"/>
          <w:sz w:val="28"/>
          <w:szCs w:val="28"/>
        </w:rPr>
        <w:t xml:space="preserve"> законодательством Российской Федерации форм информирования населения. Администрация </w:t>
      </w:r>
      <w:r>
        <w:rPr>
          <w:rFonts w:ascii="Times New Roman" w:hAnsi="Times New Roman" w:cs="Times New Roman"/>
          <w:sz w:val="28"/>
          <w:szCs w:val="28"/>
          <w:lang w:val="ru-RU"/>
        </w:rPr>
        <w:t>города</w:t>
      </w:r>
      <w:r>
        <w:rPr>
          <w:rFonts w:hint="default" w:ascii="Times New Roman" w:hAnsi="Times New Roman" w:cs="Times New Roman"/>
          <w:sz w:val="28"/>
          <w:szCs w:val="28"/>
          <w:lang w:val="ru-RU"/>
        </w:rPr>
        <w:t xml:space="preserve"> Обояни проводит</w:t>
      </w:r>
      <w:r>
        <w:rPr>
          <w:rFonts w:ascii="Times New Roman" w:hAnsi="Times New Roman" w:cs="Times New Roman"/>
          <w:sz w:val="28"/>
          <w:szCs w:val="28"/>
        </w:rPr>
        <w:t xml:space="preserve"> противопожарную пропаганду на территории муниципального образования</w:t>
      </w:r>
      <w:r>
        <w:rPr>
          <w:rFonts w:hint="default" w:ascii="Times New Roman" w:hAnsi="Times New Roman" w:cs="Times New Roman"/>
          <w:sz w:val="28"/>
          <w:szCs w:val="28"/>
          <w:lang w:val="ru-RU"/>
        </w:rPr>
        <w:t xml:space="preserve">  </w:t>
      </w:r>
      <w:r>
        <w:rPr>
          <w:rStyle w:val="195"/>
          <w:rFonts w:hint="default" w:ascii="Times New Roman" w:hAnsi="Times New Roman" w:cs="Times New Roman"/>
          <w:sz w:val="28"/>
          <w:szCs w:val="28"/>
        </w:rPr>
        <w:t>муниципального образования «</w:t>
      </w:r>
      <w:r>
        <w:rPr>
          <w:rStyle w:val="195"/>
          <w:rFonts w:hint="default" w:ascii="Times New Roman" w:hAnsi="Times New Roman" w:cs="Times New Roman"/>
          <w:sz w:val="28"/>
          <w:szCs w:val="28"/>
          <w:lang w:val="ru-RU"/>
        </w:rPr>
        <w:t>город Обоянь» Обоянского района Курской области.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r>
        <w:rPr>
          <w:rFonts w:hint="default" w:ascii="Times New Roman" w:hAnsi="Times New Roman" w:eastAsia="Times New Roman" w:cs="Times New Roman"/>
          <w:color w:val="000000"/>
          <w:sz w:val="28"/>
          <w:szCs w:val="28"/>
          <w:lang w:val="en-US" w:eastAsia="ru-RU"/>
        </w:rPr>
        <w:t>8.</w:t>
      </w:r>
      <w:r>
        <w:rPr>
          <w:rFonts w:ascii="Times New Roman" w:hAnsi="Times New Roman" w:eastAsia="Times New Roman" w:cs="Times New Roman"/>
          <w:color w:val="000000"/>
          <w:sz w:val="28"/>
          <w:szCs w:val="28"/>
          <w:lang w:eastAsia="ru-RU"/>
        </w:rPr>
        <w:t> Обучение мерам пожарной безопасности работающего населения</w:t>
      </w:r>
      <w:r>
        <w:rPr>
          <w:rFonts w:hint="default" w:ascii="Times New Roman" w:hAnsi="Times New Roman" w:eastAsia="Times New Roman" w:cs="Times New Roman"/>
          <w:color w:val="000000"/>
          <w:sz w:val="28"/>
          <w:szCs w:val="28"/>
          <w:lang w:val="en-US" w:eastAsia="ru-RU"/>
        </w:rPr>
        <w:t xml:space="preserve">, лиц </w:t>
      </w:r>
      <w:r>
        <w:rPr>
          <w:rFonts w:ascii="Times New Roman" w:hAnsi="Times New Roman" w:cs="Times New Roman"/>
          <w:sz w:val="28"/>
          <w:szCs w:val="28"/>
        </w:rPr>
        <w:t>осуществляющих трудовую или служебную деятельность в организациях</w:t>
      </w:r>
      <w:r>
        <w:rPr>
          <w:rFonts w:ascii="Times New Roman" w:hAnsi="Times New Roman" w:eastAsia="Times New Roman" w:cs="Times New Roman"/>
          <w:color w:val="000000"/>
          <w:sz w:val="28"/>
          <w:szCs w:val="28"/>
          <w:lang w:eastAsia="ru-RU"/>
        </w:rPr>
        <w:t xml:space="preserve"> на территории </w:t>
      </w:r>
      <w:r>
        <w:rPr>
          <w:rFonts w:ascii="Times New Roman" w:hAnsi="Times New Roman" w:cs="Times New Roman"/>
          <w:sz w:val="28"/>
          <w:szCs w:val="28"/>
          <w:lang w:val="ru-RU"/>
        </w:rPr>
        <w:t>муниципального образования «город Обоянь» Обоянского района Курской области</w:t>
      </w:r>
      <w:r>
        <w:rPr>
          <w:rFonts w:ascii="Times New Roman" w:hAnsi="Times New Roman" w:eastAsia="Times New Roman" w:cs="Times New Roman"/>
          <w:color w:val="000000"/>
          <w:sz w:val="28"/>
          <w:szCs w:val="28"/>
          <w:lang w:eastAsia="ru-RU"/>
        </w:rPr>
        <w:t>, осуществляется в соответствии с требованиями, установленными Приказом МЧС России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Pr>
          <w:rFonts w:hint="default" w:ascii="Times New Roman" w:hAnsi="Times New Roman" w:eastAsia="Times New Roman" w:cs="Times New Roman"/>
          <w:color w:val="000000"/>
          <w:sz w:val="28"/>
          <w:szCs w:val="28"/>
          <w:lang w:val="en-US" w:eastAsia="ru-RU"/>
        </w:rPr>
        <w:t>, другими нормативными документами по пожарной безопасности</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cs="Times New Roman"/>
          <w:sz w:val="28"/>
          <w:szCs w:val="28"/>
        </w:rPr>
        <w:t>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56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 Обучение мерам пожарной безопасности</w:t>
      </w:r>
    </w:p>
    <w:p>
      <w:pPr>
        <w:spacing w:after="0" w:line="240" w:lineRule="auto"/>
        <w:ind w:firstLine="567"/>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неработающего населения</w:t>
      </w:r>
    </w:p>
    <w:p>
      <w:pPr>
        <w:spacing w:after="0" w:line="240" w:lineRule="auto"/>
        <w:ind w:firstLine="567"/>
        <w:jc w:val="center"/>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 Обучение неработающего населения предусматривает:</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не реже одного раза в год противопожарного инструктажа по месту проживания с регистрацией в журнале учёта проведения инструктажа по пожарной безопасности с обязательной подписью инструктируемого и инструктирующего, а также проставлением даты проведения инструктажа;</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лекций, бесед на противопожарные темы</w:t>
      </w:r>
      <w:r>
        <w:rPr>
          <w:rFonts w:hint="default" w:ascii="Times New Roman" w:hAnsi="Times New Roman" w:eastAsia="Times New Roman" w:cs="Times New Roman"/>
          <w:color w:val="000000"/>
          <w:sz w:val="28"/>
          <w:szCs w:val="28"/>
          <w:lang w:val="en-US" w:eastAsia="ru-RU"/>
        </w:rPr>
        <w:t>, семинар, учебный фильм, инструкция (памятка)</w:t>
      </w:r>
      <w:r>
        <w:rPr>
          <w:rFonts w:ascii="Times New Roman" w:hAnsi="Times New Roman" w:eastAsia="Times New Roman" w:cs="Times New Roman"/>
          <w:color w:val="000000"/>
          <w:sz w:val="28"/>
          <w:szCs w:val="28"/>
          <w:lang w:eastAsia="ru-RU"/>
        </w:rPr>
        <w:t>;</w:t>
      </w:r>
    </w:p>
    <w:p>
      <w:pPr>
        <w:spacing w:after="0" w:line="240" w:lineRule="auto"/>
        <w:ind w:firstLine="567"/>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 самостоятельное изучение пособий, памяток, листовок и буклетов, прослушивание радиопередач и просмотр телепрограмм по вопросам пожарной безопасности</w:t>
      </w:r>
      <w:r>
        <w:rPr>
          <w:rFonts w:hint="default" w:ascii="Times New Roman" w:hAnsi="Times New Roman" w:eastAsia="Times New Roman" w:cs="Times New Roman"/>
          <w:color w:val="000000"/>
          <w:sz w:val="28"/>
          <w:szCs w:val="28"/>
          <w:lang w:val="en-US" w:eastAsia="ru-RU"/>
        </w:rPr>
        <w:t>;</w:t>
      </w:r>
    </w:p>
    <w:p>
      <w:pPr>
        <w:spacing w:after="0" w:line="240" w:lineRule="auto"/>
        <w:ind w:firstLine="567"/>
        <w:jc w:val="both"/>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 противопожарная пропоганда.</w:t>
      </w:r>
    </w:p>
    <w:p>
      <w:pPr>
        <w:shd w:val="clear" w:color="auto" w:fill="FFFFFF"/>
        <w:spacing w:before="0" w:after="0" w:line="240" w:lineRule="auto"/>
        <w:ind w:left="0" w:right="0" w:firstLine="709"/>
        <w:jc w:val="both"/>
        <w:textAlignment w:val="baseline"/>
      </w:pPr>
      <w:r>
        <w:rPr>
          <w:rFonts w:ascii="Times New Roman" w:hAnsi="Times New Roman" w:eastAsia="Times New Roman" w:cs="Times New Roman"/>
          <w:color w:val="000000"/>
          <w:sz w:val="28"/>
          <w:szCs w:val="28"/>
          <w:lang w:eastAsia="ru-RU"/>
        </w:rPr>
        <w:t>2.2</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Обучение граждан мерам пожарной безопасности в форме противопожарного инструктажа по месту жительства, месту пребывания проводят работники управляющих организаций (в многоквартирных домах), работники или члены правлений товариществ собственников жилья, жилищных кооперативов, представители органов территориального общественного самоуправления, прошедшие обучение по дополнительным профессиональным программам в области пожарной безопасности,в садоводческих обществах - члены садоводческих обществ, прошедшие обучение по дополнительным профессиональным программам в области пожарной безопасности.</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spacing w:val="1"/>
          <w:sz w:val="28"/>
          <w:szCs w:val="28"/>
          <w:lang w:eastAsia="ru-RU"/>
        </w:rPr>
        <w:t>Ответственность за организацию и своевременность обучения мерам пожарной безопасности неработающего населения (кроме неработающего населения, проживающего в домах частного жилого сектора) несут юридические лица, занимающиеся вопросами эксплуатации и обслуживания жилищного фонда.</w:t>
      </w:r>
    </w:p>
    <w:p>
      <w:pPr>
        <w:shd w:val="clear" w:color="auto" w:fill="FFFFFF"/>
        <w:spacing w:before="0" w:after="0" w:line="240" w:lineRule="auto"/>
        <w:ind w:left="0" w:right="0" w:firstLine="709"/>
        <w:jc w:val="both"/>
        <w:textAlignment w:val="baseline"/>
      </w:pPr>
      <w:r>
        <w:rPr>
          <w:rFonts w:ascii="Times New Roman" w:hAnsi="Times New Roman" w:eastAsia="Times New Roman" w:cs="Times New Roman"/>
          <w:spacing w:val="1"/>
          <w:sz w:val="28"/>
          <w:szCs w:val="28"/>
          <w:lang w:eastAsia="ru-RU"/>
        </w:rPr>
        <w:t>Юридические лица, занимающиеся вопросами эксплуатации и обслуживания жилищного фонда, обязаны ежегодно проводить обучение неработающего населения мерам пожарной безопасности нанимателей жилых помещений, собственников жилых помещений по специальной инструкции (памятке).</w:t>
      </w:r>
    </w:p>
    <w:p>
      <w:pPr>
        <w:shd w:val="clear" w:color="auto" w:fill="FFFFFF"/>
        <w:spacing w:before="0" w:after="0" w:line="240" w:lineRule="auto"/>
        <w:ind w:left="0" w:right="0" w:firstLine="709"/>
        <w:jc w:val="both"/>
        <w:textAlignment w:val="baseline"/>
      </w:pPr>
      <w:r>
        <w:rPr>
          <w:rFonts w:ascii="Times New Roman" w:hAnsi="Times New Roman" w:eastAsia="Times New Roman" w:cs="Times New Roman"/>
          <w:spacing w:val="1"/>
          <w:sz w:val="28"/>
          <w:szCs w:val="28"/>
          <w:lang w:eastAsia="ru-RU"/>
        </w:rPr>
        <w:t>Наниматель, собственник жилого помещения обязаны проинструктировать проживающих с ними жильцов о соблюдении мер пожарной безопасности.</w:t>
      </w:r>
    </w:p>
    <w:p>
      <w:pPr>
        <w:shd w:val="clear" w:color="auto" w:fill="FFFFFF"/>
        <w:spacing w:before="0" w:after="0" w:line="240" w:lineRule="auto"/>
        <w:ind w:left="0" w:right="0" w:firstLine="709"/>
        <w:jc w:val="both"/>
        <w:textAlignment w:val="baseline"/>
      </w:pPr>
      <w:r>
        <w:rPr>
          <w:rFonts w:ascii="Times New Roman" w:hAnsi="Times New Roman" w:eastAsia="Times New Roman" w:cs="Times New Roman"/>
          <w:spacing w:val="1"/>
          <w:sz w:val="28"/>
          <w:szCs w:val="28"/>
          <w:lang w:eastAsia="ru-RU"/>
        </w:rPr>
        <w:t>Обучение неработающего населения мерам пожарной безопасности, проживающего в общежитии, независимо от его принадлежности, ежегодно осуществляет комендант здания или лицо, назначенное руководителем организации по принадлежности здания.</w:t>
      </w:r>
    </w:p>
    <w:p>
      <w:pPr>
        <w:shd w:val="clear" w:color="auto" w:fill="FFFFFF"/>
        <w:spacing w:before="0" w:after="0" w:line="240" w:lineRule="auto"/>
        <w:ind w:left="0" w:right="0" w:firstLine="709"/>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pacing w:val="1"/>
          <w:sz w:val="28"/>
          <w:szCs w:val="28"/>
          <w:lang w:eastAsia="ru-RU"/>
        </w:rPr>
        <w:t>Обучение неработающего населения мерам пожарной безопасности, проживающего в помещениях, находящихся в ведении Министерства обороны Российской Федерации, МВД, других ведомств проводят должностные лица квартирно</w:t>
      </w:r>
      <w:r>
        <w:rPr>
          <w:rFonts w:hint="default" w:ascii="Times New Roman" w:hAnsi="Times New Roman" w:eastAsia="Times New Roman" w:cs="Times New Roman"/>
          <w:spacing w:val="1"/>
          <w:sz w:val="28"/>
          <w:szCs w:val="28"/>
          <w:lang w:val="en-US" w:eastAsia="ru-RU"/>
        </w:rPr>
        <w:t xml:space="preserve"> </w:t>
      </w:r>
      <w:r>
        <w:rPr>
          <w:rFonts w:ascii="Times New Roman" w:hAnsi="Times New Roman" w:eastAsia="Times New Roman" w:cs="Times New Roman"/>
          <w:spacing w:val="1"/>
          <w:sz w:val="28"/>
          <w:szCs w:val="28"/>
          <w:lang w:eastAsia="ru-RU"/>
        </w:rPr>
        <w:t>-</w:t>
      </w:r>
      <w:r>
        <w:rPr>
          <w:rFonts w:hint="default" w:ascii="Times New Roman" w:hAnsi="Times New Roman" w:eastAsia="Times New Roman" w:cs="Times New Roman"/>
          <w:spacing w:val="1"/>
          <w:sz w:val="28"/>
          <w:szCs w:val="28"/>
          <w:lang w:val="en-US" w:eastAsia="ru-RU"/>
        </w:rPr>
        <w:t xml:space="preserve"> </w:t>
      </w:r>
      <w:r>
        <w:rPr>
          <w:rFonts w:ascii="Times New Roman" w:hAnsi="Times New Roman" w:eastAsia="Times New Roman" w:cs="Times New Roman"/>
          <w:spacing w:val="1"/>
          <w:sz w:val="28"/>
          <w:szCs w:val="28"/>
          <w:lang w:eastAsia="ru-RU"/>
        </w:rPr>
        <w:t>эксплуатационных органов Вооружённых Сил Российской Федерации, службы тыла Министерства внутренних дел, других ведомств.</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2.3</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Обучение в образовательных учреждениях предусматривает:</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занятий в рамках общеобразовательных и профессиональных образовательных программ, согласованных с территориальным подразделением федерального органа исполнительной власти, уполномоченного на решение задач в области пожарной безопасности, с учётом вида и типа образовательного учреждения;</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участие в обеспечении первичных мер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участие в дружинах юных пожарных;</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лекций, бесед, просмотр учебных фильмов на противопожарные темы;</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тематических вечеров, конкурсов, викторин и иных мероприятий, проводимых во внеурочное время;</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противопожарного инструктажа перед началом работ (занятий), связанных с обращением взрывопожароопасных веществ и материалов, проведением культурно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массовых и других мероприятий, для которых установлены требования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участие в учениях и тренировках по эвакуации из зданий образовательных учреждений.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2.4. Обучение мерам пожарной безопасности в детских дошкольных учреждениях проводится в виде тематических занятий (игровых) по ознакомлению детей с основами пожаробезопасного поведения.</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567"/>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3. Противопожарный инструктаж в органах местного самоуправления</w:t>
      </w:r>
    </w:p>
    <w:p>
      <w:pPr>
        <w:spacing w:after="0" w:line="240" w:lineRule="auto"/>
        <w:ind w:firstLine="567"/>
        <w:jc w:val="center"/>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Ответственность за организацию и своевременность обучения лиц, осуществляющих трудовую или служебную деятельность в муниципальном</w:t>
      </w:r>
      <w:r>
        <w:rPr>
          <w:rFonts w:hint="default" w:ascii="Times New Roman" w:hAnsi="Times New Roman" w:eastAsia="Times New Roman" w:cs="Times New Roman"/>
          <w:color w:val="000000"/>
          <w:sz w:val="28"/>
          <w:szCs w:val="28"/>
          <w:lang w:val="en-US" w:eastAsia="ru-RU"/>
        </w:rPr>
        <w:t xml:space="preserve"> образовании «город Обоянь» Обоянского района Курской области</w:t>
      </w:r>
      <w:r>
        <w:rPr>
          <w:rFonts w:ascii="Times New Roman" w:hAnsi="Times New Roman" w:eastAsia="Times New Roman" w:cs="Times New Roman"/>
          <w:color w:val="000000"/>
          <w:sz w:val="28"/>
          <w:szCs w:val="28"/>
          <w:lang w:eastAsia="ru-RU"/>
        </w:rPr>
        <w:t xml:space="preserve"> мерам пожарной безопасности по программам противопожарного инструктажа (далее - обучение) несёт уполномоченное должностное лицо муниципальном</w:t>
      </w:r>
      <w:r>
        <w:rPr>
          <w:rFonts w:hint="default" w:ascii="Times New Roman" w:hAnsi="Times New Roman" w:eastAsia="Times New Roman" w:cs="Times New Roman"/>
          <w:color w:val="000000"/>
          <w:sz w:val="28"/>
          <w:szCs w:val="28"/>
          <w:lang w:val="en-US" w:eastAsia="ru-RU"/>
        </w:rPr>
        <w:t xml:space="preserve"> образовании «город Обоянь» Обоянского района Курской области</w:t>
      </w:r>
      <w:r>
        <w:rPr>
          <w:rFonts w:ascii="Times New Roman" w:hAnsi="Times New Roman" w:eastAsia="Times New Roman" w:cs="Times New Roman"/>
          <w:color w:val="000000"/>
          <w:sz w:val="28"/>
          <w:szCs w:val="28"/>
          <w:lang w:eastAsia="ru-RU"/>
        </w:rPr>
        <w:t xml:space="preserve"> - Глава</w:t>
      </w:r>
      <w:r>
        <w:rPr>
          <w:rFonts w:hint="default" w:ascii="Times New Roman" w:hAnsi="Times New Roman" w:eastAsia="Times New Roman" w:cs="Times New Roman"/>
          <w:color w:val="000000"/>
          <w:sz w:val="28"/>
          <w:szCs w:val="28"/>
          <w:lang w:val="en-US" w:eastAsia="ru-RU"/>
        </w:rPr>
        <w:t xml:space="preserve"> города Обояни</w:t>
      </w:r>
      <w:r>
        <w:rPr>
          <w:rFonts w:ascii="Times New Roman" w:hAnsi="Times New Roman" w:eastAsia="Times New Roman" w:cs="Times New Roman"/>
          <w:color w:val="000000"/>
          <w:sz w:val="28"/>
          <w:szCs w:val="28"/>
          <w:lang w:eastAsia="ru-RU"/>
        </w:rPr>
        <w:t xml:space="preserve"> (далее – уполномоченное лицо).</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Уполномоченное лицо определяет порядок и сроки обучения лиц, осуществляющих трудовую или служебную деятельность в организации, мерам пожарной безопасности с учётом требований нормативных правовых актов Российской Федерации (далее - порядок обучения лиц мерам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3.3</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Обучение должно содержать теоретическую и практическую части и может осуществляться как единовременно и непрерывно, так и поэтапно (дискретно).</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3.4</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В рамках теоретической части обучения программы противопожарного инструктажа могут реализовываться дистанционно.</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3.5</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Обучение дистанционных работников (служащих) проводится в случае, если это предусмотрено трудовым договором или дополнительным соглашением к трудовому договору, предусматривающим выполнение работником (служащим) трудовой функции дистанционно.</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3.6</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Противопожарный инструктаж проводится в целях доведения до лиц, осуществляющих трудовую или служебную деятельность в муниципальном</w:t>
      </w:r>
      <w:r>
        <w:rPr>
          <w:rFonts w:hint="default" w:ascii="Times New Roman" w:hAnsi="Times New Roman" w:eastAsia="Times New Roman" w:cs="Times New Roman"/>
          <w:color w:val="000000"/>
          <w:sz w:val="28"/>
          <w:szCs w:val="28"/>
          <w:lang w:val="en-US" w:eastAsia="ru-RU"/>
        </w:rPr>
        <w:t xml:space="preserve"> образовании «город Обоянь» Обоянского района Курской области</w:t>
      </w:r>
      <w:r>
        <w:rPr>
          <w:rFonts w:ascii="Times New Roman" w:hAnsi="Times New Roman" w:eastAsia="Times New Roman" w:cs="Times New Roman"/>
          <w:color w:val="000000"/>
          <w:sz w:val="28"/>
          <w:szCs w:val="28"/>
          <w:lang w:eastAsia="ru-RU"/>
        </w:rPr>
        <w:t>, обязательных требований пожарной безопасности, изучения пожарной и взрывопожарной опасности технологических процессов, производств и оборудования, имеющихся на объекте защиты систем предотвращения пожаров и противопожарной защиты, а также действий в случае возникновения пожара.</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3.7</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Проведение противопожарных инструктажей осуществляется в соответствии с порядком обучения лиц мерам пожарной безопасности с учётом структуры и численности работников (служащих) организации лицами, осуществляющими трудовую или служебную деятельность в организации, прошедшими обучение мерам 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 (далее - образование пожарно-технического профиля), либо прошедшими процедуру независимой оценки квалификации, в период действия свидетельства о квалификации: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уполномоченным лицом;</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лицом,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 назначенным уполномоченным лицом;</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должностным лицом, назначенным руководителем организации ответственным за проведение противопожарного инструктажа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иными лицами по решению уполномоченного лица.</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3.8</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К проведению противопожарных инструктажей на основании гражданско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правового договора могут привлекаться лица, прошедшие обучение мерам пожарной безопасности по дополнительным профессиональным программам в области пожарной безопасности, либо лица, имеющие образование пожарно</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технического профиля, либо лица, прошедшие процедуру независимой оценки квалификации, в период действия свидетельства о квалификации.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3.9</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Противопожарные инструктажи проводятся по программам, разработанным лицами, указанными в пунктах 4.7 и 4.8 настоящего Положения, и утверждённым руководителем организации или лицами, назначенными руководителем организации ответственными за обеспечение пожарной безопасности на объектах защиты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3.10</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Противопожарные инструктажи проводятся с использованием актуальных наглядных пособий и учебно-методических материалов в бумажном и (или) электронном виде, разработанных на основании нормативных правовых актов Российской Федерации и нормативных документов по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w:t>
      </w:r>
      <w:r>
        <w:rPr>
          <w:rFonts w:hint="default" w:ascii="Times New Roman" w:hAnsi="Times New Roman" w:eastAsia="Times New Roman" w:cs="Times New Roman"/>
          <w:color w:val="000000"/>
          <w:sz w:val="28"/>
          <w:szCs w:val="28"/>
          <w:lang w:val="en-US" w:eastAsia="ru-RU"/>
        </w:rPr>
        <w:t>1.</w:t>
      </w:r>
      <w:r>
        <w:rPr>
          <w:rFonts w:ascii="Times New Roman" w:hAnsi="Times New Roman" w:eastAsia="Times New Roman" w:cs="Times New Roman"/>
          <w:color w:val="000000"/>
          <w:sz w:val="28"/>
          <w:szCs w:val="28"/>
          <w:lang w:eastAsia="ru-RU"/>
        </w:rPr>
        <w:t xml:space="preserve"> По видам и срокам проведения противопожарные инструктажи подразделяются на:</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вводный;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первичный на рабочем месте;</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повторный;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внеплановый;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целевой.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3.12</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Вводный противопожарный инструктаж проводится до начала выполнения трудовой (служебной) деятельности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3.13</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Вводный противопожарный инструктаж проводится:</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 всеми лицами, вновь принимаемыми на работу (службу), в том числе временную,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 лицами, командированными, прикомандированными на работу (службу)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 иными лицами, осуществляющими трудовую (служебную) деятельность в организации, по решению Главы</w:t>
      </w:r>
      <w:r>
        <w:rPr>
          <w:rFonts w:hint="default" w:ascii="Times New Roman" w:hAnsi="Times New Roman" w:eastAsia="Times New Roman" w:cs="Times New Roman"/>
          <w:color w:val="000000"/>
          <w:sz w:val="28"/>
          <w:szCs w:val="28"/>
          <w:lang w:val="en-US" w:eastAsia="ru-RU"/>
        </w:rPr>
        <w:t xml:space="preserve"> города Обояни</w:t>
      </w:r>
      <w:r>
        <w:rPr>
          <w:rFonts w:ascii="Times New Roman" w:hAnsi="Times New Roman" w:eastAsia="Times New Roman" w:cs="Times New Roman"/>
          <w:color w:val="000000"/>
          <w:sz w:val="28"/>
          <w:szCs w:val="28"/>
          <w:lang w:eastAsia="ru-RU"/>
        </w:rPr>
        <w:t>.</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3.14</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Первичный противопожарный инструктаж на рабочем месте проводится непосредственно на рабочем месте до начала трудовой (служебной) деятельности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 всеми лицами, прошедшими вводный противопожарный инструктаж;</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 лицами, переведёнными из другого подразделения, либо с лицами, которым поручается выполнение новой для них трудовой (служебной) деятельности в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3.15</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С учётом структуры и численности работников (служащих)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 установленных порядком обучения лиц мерам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3.16</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Повторный противопожарный инструктаж проводится не реже 1 раза в год 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Повторный противопожарный инструктаж проводится не реже 1 раза в полгода 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объектах защиты, отнесённых к категориям повышенной взрывопожароопасности, взрывопожароопасности, пожароопасности, а также с лицами, осуществляющими трудовую (служебную) деятельность в организации, связанную с охраной (защитой) объектов и (или) имущества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3.17</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Внеплановый противопожарный инструктаж проводится:</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 введении в действие новых или внесении изменений в действующие нормативные правовые акты Российской Федерации, нормативные документы по пожарной безопасности, содержащие требования пожарной безопасности, применимые для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 изменении технологического процесса производства, техническом перевооружении,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объектов защиты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 нарушении лицами, осуществляющими трудовую или служебную деятельность в организации, обязательных требований пожарной безопасности, которые могли привести или привели к пожару;</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случае перерыва в осуществлении трудовой (служебной) деятельности более чем на 60 календарных дней перед началом осуществления трудовой (служебной) деятельности на объектах защиты организации, предназначенных для проживания или временного пребывания 50 и более человек одновременно, объектах защиты, отнесённых к категориям повышенной взрывопожароопасности, взрывопожароопасности, пожароопасности, а также у лиц, осуществляющих трудовую (служебную) деятельность в организации, связанную с охраной (зашитой) объектов и (или) имущества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 решению руководителя организации или назначенного им лица.</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3.18</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 xml:space="preserve"> Целевой противопожарный инструктаж проводится в том числе в следующих случаях:</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перед выполнением огневых работ и других пожароопасных и пожаровзрывоопасных работ, на которые оформляется наряд-допуск;</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перед выполнением других огневых, пожароопасных и пожаровзрывоопасных работ, в том числе не связанных с прямыми обязанностями по специальности, профессии;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перед ликвидацией последствий пожаров, аварий, стихийных бедствий и катастроф;</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иных случаях, определяемых руководителем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3.19</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Противопожарные инструктажи проводятся индивидуально или с группой лиц, осуществляющих аналогичную трудовую или служебную деятельность в организации, в пределах помещения, пожарного отсека здания, здания, сооружения одного класса функциональной пожарной 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Повторный противопожарный инструктаж допускается проводить в иных помещениях (учебных классах, кабинетах), а также на территории организации с лицами, осуществляющими трудовую или служебную деятельность в организации, если их трудовые функции не предусматривают работу в зданиях, сооружениях и помещениях производственного и складского назначения.</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3.20</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Проведение противопожарных инструктажей завершается проверкой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которую осуществляет лицо, проводившее противопожарный инструктаж, либо иное лицо, назначенное руководителем организации, в соответствии с порядком обучения лиц мерам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Проверка соответствия знаний лиц, осуществляющих трудовую или служебную деятельность в организации, требованиям, предусмотренным теоретической частью программ противопожарного инструктажа, может осуществляться дистанционно.</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Форма реализации и порядок проведения проверки соответствия знаний и умений лиц, осуществляющих трудовую или служебную деятельность в организации, требованиям, предусмотренным практической частью программ противопожарного инструктажа, устанавливаются порядком обучения лиц мерам пожарной безопасности.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3.21</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Лица,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(служебной) деятельности в организации не допускаются до подтверждения необходимых знаний и умений.</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3.22</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О проведении противопожарного инструктажа лиц, осуществляющих трудовую или служебную деятельность в организации, после проверки соответствия знаний и умений требованиям, предусмотренным программами противопожарного инструктажа, должностным лицом, проводившим проверку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производится запись в журнале учёта противопожарных инструктажей, рекомендуемый образец оформления которого приведён в приложении к настоящему Порядку.</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3.23</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При оформлении наряда-допуска на выполнение огневых работ запись в журнале учёта противопожарных инструктажей не производится.</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3.24</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Лица, ответственные за хранение журнала учёта противопожарных инструктажей, определяются порядком обучения мерам пожарной безопасности организации.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3.25</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Допускается возможность оформления журнала учёта противопожарных инструктажей в электронном виде, со строгим учётом его ведения уполномоченным должностным лицом Администрации</w:t>
      </w:r>
      <w:r>
        <w:rPr>
          <w:rFonts w:hint="default" w:ascii="Times New Roman" w:hAnsi="Times New Roman" w:eastAsia="Times New Roman" w:cs="Times New Roman"/>
          <w:color w:val="000000"/>
          <w:sz w:val="28"/>
          <w:szCs w:val="28"/>
          <w:lang w:val="en-US" w:eastAsia="ru-RU"/>
        </w:rPr>
        <w:t xml:space="preserve"> города Обояни</w:t>
      </w:r>
      <w:r>
        <w:rPr>
          <w:rFonts w:ascii="Times New Roman" w:hAnsi="Times New Roman" w:eastAsia="Times New Roman" w:cs="Times New Roman"/>
          <w:color w:val="000000"/>
          <w:sz w:val="28"/>
          <w:szCs w:val="28"/>
          <w:lang w:eastAsia="ru-RU"/>
        </w:rPr>
        <w:t xml:space="preserve">. </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3.26</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Допускается возможность фиксации результатов обучения и проверки соответствия знаний и умений лиц, осуществляющих трудовую или служебную деятельность в организации, требованиям, предусмотренным программами противопожарного инструктажа, путём подписания работником (служащим) и лицом, проводившим противопожарный инструктаж, документов, определяемых порядком обучения лиц мерам пожарной безопасности, электронной подписью в соответствии с требованиями Федерального закона от 06.04.2011 </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№63-ФЗ «Об электронной подписи».</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3.27</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Руководителем организации должна быть обеспечена возможность проверки журналов учёта противопожарных инструктажей, оформляемых в электронном виде с использованием электронной подписи, должностными лицами органов государственного пожарного надзора при осуществлении федерального государственного пожарного надзора.</w:t>
      </w:r>
    </w:p>
    <w:p>
      <w:pPr>
        <w:shd w:val="clear" w:color="auto" w:fill="FFFFFF"/>
        <w:spacing w:before="0" w:after="0" w:line="240" w:lineRule="auto"/>
        <w:ind w:left="0" w:right="0" w:firstLine="709"/>
        <w:jc w:val="both"/>
        <w:textAlignment w:val="baseline"/>
      </w:pPr>
      <w:r>
        <w:rPr>
          <w:rFonts w:hint="default" w:ascii="Times New Roman" w:hAnsi="Times New Roman" w:eastAsia="Times New Roman" w:cs="Times New Roman"/>
          <w:spacing w:val="1"/>
          <w:sz w:val="28"/>
          <w:szCs w:val="28"/>
          <w:lang w:val="en-US" w:eastAsia="ru-RU"/>
        </w:rPr>
        <w:t xml:space="preserve">3.28. </w:t>
      </w:r>
      <w:r>
        <w:rPr>
          <w:rFonts w:ascii="Times New Roman" w:hAnsi="Times New Roman" w:eastAsia="Times New Roman" w:cs="Times New Roman"/>
          <w:spacing w:val="1"/>
          <w:sz w:val="28"/>
          <w:szCs w:val="28"/>
          <w:lang w:eastAsia="ru-RU"/>
        </w:rPr>
        <w:t>Финансовое обеспечение расходов, связанных с реализацией настоящего Положения осуществляется за счёт средств бюджета</w:t>
      </w:r>
      <w:r>
        <w:rPr>
          <w:rFonts w:hint="default" w:ascii="Times New Roman" w:hAnsi="Times New Roman" w:eastAsia="Times New Roman" w:cs="Times New Roman"/>
          <w:spacing w:val="1"/>
          <w:sz w:val="28"/>
          <w:szCs w:val="28"/>
          <w:lang w:val="en-US" w:eastAsia="ru-RU"/>
        </w:rPr>
        <w:t xml:space="preserve"> города Обояни</w:t>
      </w:r>
      <w:r>
        <w:rPr>
          <w:rFonts w:ascii="Times New Roman" w:hAnsi="Times New Roman" w:eastAsia="Times New Roman" w:cs="Times New Roman"/>
          <w:spacing w:val="1"/>
          <w:sz w:val="28"/>
          <w:szCs w:val="28"/>
          <w:lang w:eastAsia="ru-RU"/>
        </w:rPr>
        <w:t>, а юридическими лицами, занимающимися вопросами эксплуатации и обслуживания жилищного фонда, за счёт собственных средств.</w:t>
      </w:r>
    </w:p>
    <w:p>
      <w:pPr>
        <w:shd w:val="clear" w:color="auto" w:fill="FFFFFF"/>
        <w:spacing w:before="0" w:after="0" w:line="240" w:lineRule="auto"/>
        <w:ind w:left="0" w:right="0" w:firstLine="709"/>
        <w:jc w:val="both"/>
        <w:textAlignment w:val="baseline"/>
        <w:rPr>
          <w:rFonts w:ascii="Times New Roman" w:hAnsi="Times New Roman" w:eastAsia="Times New Roman" w:cs="Times New Roman"/>
          <w:spacing w:val="1"/>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567"/>
        <w:jc w:val="both"/>
        <w:rPr>
          <w:rFonts w:ascii="Times New Roman" w:hAnsi="Times New Roman" w:eastAsia="Times New Roman" w:cs="Times New Roman"/>
          <w:color w:val="000000"/>
          <w:sz w:val="28"/>
          <w:szCs w:val="28"/>
          <w:lang w:eastAsia="ru-RU"/>
        </w:rPr>
      </w:pP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2"/>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2"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right="0" w:firstLine="350" w:firstLineChars="125"/>
              <w:jc w:val="both"/>
              <w:textAlignment w:val="auto"/>
              <w:rPr>
                <w:rFonts w:hint="default" w:ascii="Times New Roman" w:hAnsi="Times New Roman" w:cs="Times New Roman"/>
                <w:b/>
                <w:sz w:val="28"/>
                <w:szCs w:val="28"/>
                <w:vertAlign w:val="baseline"/>
              </w:rPr>
            </w:pPr>
          </w:p>
        </w:tc>
        <w:tc>
          <w:tcPr>
            <w:tcW w:w="4376"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b w:val="0"/>
                <w:bCs w:val="0"/>
                <w:spacing w:val="0"/>
                <w:w w:val="100"/>
                <w:sz w:val="28"/>
                <w:szCs w:val="28"/>
                <w:lang w:val="ru-RU"/>
              </w:rPr>
            </w:pPr>
            <w:r>
              <w:rPr>
                <w:rFonts w:hint="default" w:ascii="Times New Roman" w:hAnsi="Times New Roman" w:cs="Times New Roman"/>
                <w:b w:val="0"/>
                <w:bCs w:val="0"/>
                <w:spacing w:val="0"/>
                <w:w w:val="100"/>
                <w:sz w:val="28"/>
                <w:szCs w:val="28"/>
                <w:lang w:val="ru-RU"/>
              </w:rPr>
              <w:t>Приложение №1</w:t>
            </w:r>
          </w:p>
          <w:p>
            <w:pPr>
              <w:spacing w:after="0" w:line="240" w:lineRule="auto"/>
              <w:jc w:val="left"/>
              <w:rPr>
                <w:rFonts w:ascii="Times New Roman" w:hAnsi="Times New Roman" w:eastAsia="Times New Roman" w:cs="Times New Roman"/>
                <w:b w:val="0"/>
                <w:bCs w:val="0"/>
                <w:color w:val="000000"/>
                <w:sz w:val="28"/>
                <w:szCs w:val="28"/>
                <w:lang w:eastAsia="ru-RU"/>
              </w:rPr>
            </w:pPr>
            <w:r>
              <w:rPr>
                <w:rFonts w:hint="default" w:ascii="Times New Roman" w:hAnsi="Times New Roman" w:cs="Times New Roman"/>
                <w:b w:val="0"/>
                <w:bCs w:val="0"/>
                <w:spacing w:val="0"/>
                <w:w w:val="100"/>
                <w:sz w:val="28"/>
                <w:szCs w:val="28"/>
                <w:lang w:val="ru-RU"/>
              </w:rPr>
              <w:t xml:space="preserve">к </w:t>
            </w:r>
            <w:r>
              <w:rPr>
                <w:rFonts w:ascii="Times New Roman" w:hAnsi="Times New Roman" w:eastAsia="Times New Roman" w:cs="Times New Roman"/>
                <w:b w:val="0"/>
                <w:bCs w:val="0"/>
                <w:color w:val="000000"/>
                <w:sz w:val="28"/>
                <w:szCs w:val="28"/>
                <w:lang w:eastAsia="ru-RU"/>
              </w:rPr>
              <w:t>Положению</w:t>
            </w:r>
          </w:p>
          <w:p>
            <w:pPr>
              <w:spacing w:after="0" w:line="240" w:lineRule="auto"/>
              <w:jc w:val="left"/>
              <w:rPr>
                <w:rStyle w:val="195"/>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 </w:t>
            </w:r>
            <w:r>
              <w:rPr>
                <w:rFonts w:ascii="Times New Roman" w:hAnsi="Times New Roman" w:eastAsia="Times New Roman" w:cs="Times New Roman"/>
                <w:b w:val="0"/>
                <w:bCs w:val="0"/>
                <w:color w:val="000000"/>
                <w:sz w:val="28"/>
                <w:szCs w:val="28"/>
                <w:lang w:eastAsia="ru-RU"/>
              </w:rPr>
              <w:t>порядке</w:t>
            </w:r>
            <w:r>
              <w:rPr>
                <w:rFonts w:hint="default" w:ascii="Times New Roman" w:hAnsi="Times New Roman" w:eastAsia="Times New Roman" w:cs="Times New Roman"/>
                <w:b w:val="0"/>
                <w:bCs w:val="0"/>
                <w:color w:val="000000"/>
                <w:sz w:val="28"/>
                <w:szCs w:val="28"/>
                <w:lang w:val="en-US" w:eastAsia="ru-RU"/>
              </w:rPr>
              <w:t xml:space="preserve"> </w:t>
            </w:r>
            <w:r>
              <w:rPr>
                <w:rFonts w:ascii="Times New Roman" w:hAnsi="Times New Roman" w:eastAsia="Times New Roman" w:cs="Times New Roman"/>
                <w:b w:val="0"/>
                <w:bCs w:val="0"/>
                <w:color w:val="000000"/>
                <w:sz w:val="28"/>
                <w:szCs w:val="28"/>
                <w:lang w:eastAsia="ru-RU"/>
              </w:rPr>
              <w:t>проведения</w:t>
            </w:r>
            <w:r>
              <w:rPr>
                <w:rFonts w:hint="default" w:ascii="Times New Roman" w:hAnsi="Times New Roman" w:eastAsia="Times New Roman" w:cs="Times New Roman"/>
                <w:b w:val="0"/>
                <w:bCs w:val="0"/>
                <w:color w:val="000000"/>
                <w:sz w:val="28"/>
                <w:szCs w:val="28"/>
                <w:lang w:val="en-US" w:eastAsia="ru-RU"/>
              </w:rPr>
              <w:t xml:space="preserve"> противопожарной пропаганды</w:t>
            </w:r>
            <w:r>
              <w:rPr>
                <w:rFonts w:ascii="Times New Roman" w:hAnsi="Times New Roman" w:eastAsia="Times New Roman" w:cs="Times New Roman"/>
                <w:b w:val="0"/>
                <w:bCs w:val="0"/>
                <w:color w:val="000000"/>
                <w:sz w:val="28"/>
                <w:szCs w:val="28"/>
                <w:lang w:eastAsia="ru-RU"/>
              </w:rPr>
              <w:t xml:space="preserve"> и</w:t>
            </w:r>
            <w:r>
              <w:rPr>
                <w:rFonts w:hint="default" w:ascii="Times New Roman" w:hAnsi="Times New Roman" w:eastAsia="Times New Roman" w:cs="Times New Roman"/>
                <w:b w:val="0"/>
                <w:bCs w:val="0"/>
                <w:color w:val="000000"/>
                <w:sz w:val="28"/>
                <w:szCs w:val="28"/>
                <w:lang w:val="en-US" w:eastAsia="ru-RU"/>
              </w:rPr>
              <w:t xml:space="preserve"> </w:t>
            </w:r>
            <w:r>
              <w:rPr>
                <w:rFonts w:ascii="Times New Roman" w:hAnsi="Times New Roman" w:eastAsia="Times New Roman" w:cs="Times New Roman"/>
                <w:b w:val="0"/>
                <w:bCs w:val="0"/>
                <w:color w:val="000000"/>
                <w:sz w:val="28"/>
                <w:szCs w:val="28"/>
                <w:lang w:eastAsia="ru-RU"/>
              </w:rPr>
              <w:t>подготовки населения в области пожарной безопасности на территории </w:t>
            </w:r>
            <w:r>
              <w:rPr>
                <w:rStyle w:val="195"/>
                <w:rFonts w:hint="default" w:ascii="Times New Roman" w:hAnsi="Times New Roman" w:cs="Times New Roman"/>
                <w:b w:val="0"/>
                <w:bCs w:val="0"/>
                <w:sz w:val="28"/>
                <w:szCs w:val="28"/>
              </w:rPr>
              <w:t>муниципального образования «</w:t>
            </w:r>
            <w:r>
              <w:rPr>
                <w:rStyle w:val="195"/>
                <w:rFonts w:hint="default" w:ascii="Times New Roman" w:hAnsi="Times New Roman" w:cs="Times New Roman"/>
                <w:b w:val="0"/>
                <w:bCs w:val="0"/>
                <w:sz w:val="28"/>
                <w:szCs w:val="28"/>
                <w:lang w:val="ru-RU"/>
              </w:rPr>
              <w:t>город Обоянь»</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Style w:val="195"/>
                <w:rFonts w:hint="default" w:ascii="Times New Roman" w:hAnsi="Times New Roman" w:cs="Times New Roman"/>
                <w:b w:val="0"/>
                <w:bCs w:val="0"/>
                <w:sz w:val="28"/>
                <w:szCs w:val="28"/>
                <w:lang w:val="ru-RU"/>
              </w:rPr>
            </w:pPr>
            <w:r>
              <w:rPr>
                <w:rStyle w:val="195"/>
                <w:rFonts w:hint="default" w:ascii="Times New Roman" w:hAnsi="Times New Roman" w:cs="Times New Roman"/>
                <w:b w:val="0"/>
                <w:bCs w:val="0"/>
                <w:sz w:val="28"/>
                <w:szCs w:val="28"/>
                <w:lang w:val="ru-RU"/>
              </w:rPr>
              <w:t xml:space="preserve"> Обоянского района</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spacing w:val="0"/>
                <w:w w:val="100"/>
                <w:sz w:val="28"/>
                <w:szCs w:val="28"/>
                <w:lang w:val="ru-RU"/>
              </w:rPr>
            </w:pPr>
            <w:bookmarkStart w:id="0" w:name="_GoBack"/>
            <w:bookmarkEnd w:id="0"/>
            <w:r>
              <w:rPr>
                <w:rStyle w:val="195"/>
                <w:rFonts w:hint="default" w:ascii="Times New Roman" w:hAnsi="Times New Roman" w:cs="Times New Roman"/>
                <w:b w:val="0"/>
                <w:bCs w:val="0"/>
                <w:sz w:val="28"/>
                <w:szCs w:val="28"/>
                <w:lang w:val="ru-RU"/>
              </w:rPr>
              <w:t xml:space="preserve"> Курской области</w:t>
            </w:r>
          </w:p>
        </w:tc>
      </w:tr>
    </w:tbl>
    <w:p>
      <w:pPr>
        <w:spacing w:after="0" w:line="240" w:lineRule="auto"/>
        <w:jc w:val="center"/>
        <w:rPr>
          <w:rFonts w:hint="default" w:ascii="Times New Roman" w:hAnsi="Times New Roman" w:cs="Times New Roman"/>
          <w:spacing w:val="1"/>
          <w:sz w:val="28"/>
          <w:szCs w:val="28"/>
        </w:rPr>
      </w:pPr>
    </w:p>
    <w:p>
      <w:pPr>
        <w:spacing w:after="0" w:line="240" w:lineRule="auto"/>
        <w:jc w:val="center"/>
        <w:rPr>
          <w:rStyle w:val="195"/>
          <w:rFonts w:hint="default" w:ascii="Times New Roman" w:hAnsi="Times New Roman" w:cs="Times New Roman"/>
          <w:b w:val="0"/>
          <w:bCs w:val="0"/>
          <w:sz w:val="28"/>
          <w:szCs w:val="28"/>
          <w:lang w:val="ru-RU"/>
        </w:rPr>
      </w:pPr>
      <w:r>
        <w:rPr>
          <w:rFonts w:hint="default" w:ascii="Times New Roman" w:hAnsi="Times New Roman" w:cs="Times New Roman"/>
          <w:spacing w:val="1"/>
          <w:sz w:val="28"/>
          <w:szCs w:val="28"/>
          <w:lang w:val="ru-RU"/>
        </w:rPr>
        <w:t>ОТЧЁТ</w:t>
      </w:r>
      <w:r>
        <w:rPr>
          <w:rFonts w:hint="default" w:ascii="Times New Roman" w:hAnsi="Times New Roman" w:cs="Times New Roman"/>
          <w:spacing w:val="1"/>
          <w:sz w:val="28"/>
          <w:szCs w:val="28"/>
        </w:rPr>
        <w:br w:type="textWrapping"/>
      </w:r>
      <w:r>
        <w:rPr>
          <w:rFonts w:hint="default" w:ascii="Times New Roman" w:hAnsi="Times New Roman" w:cs="Times New Roman"/>
          <w:spacing w:val="1"/>
          <w:sz w:val="28"/>
          <w:szCs w:val="28"/>
        </w:rPr>
        <w:t xml:space="preserve">о выполнении мероприятий по обеспечению первичных мер пожарной безопасности на территории муниципального образования </w:t>
      </w:r>
      <w:r>
        <w:rPr>
          <w:rStyle w:val="195"/>
          <w:rFonts w:hint="default" w:ascii="Times New Roman" w:hAnsi="Times New Roman" w:cs="Times New Roman"/>
          <w:b w:val="0"/>
          <w:bCs w:val="0"/>
          <w:sz w:val="28"/>
          <w:szCs w:val="28"/>
        </w:rPr>
        <w:t>«</w:t>
      </w:r>
      <w:r>
        <w:rPr>
          <w:rStyle w:val="195"/>
          <w:rFonts w:hint="default" w:ascii="Times New Roman" w:hAnsi="Times New Roman" w:cs="Times New Roman"/>
          <w:b w:val="0"/>
          <w:bCs w:val="0"/>
          <w:sz w:val="28"/>
          <w:szCs w:val="28"/>
          <w:lang w:val="ru-RU"/>
        </w:rPr>
        <w:t>город Обоянь»</w:t>
      </w:r>
    </w:p>
    <w:p>
      <w:pPr>
        <w:spacing w:after="0" w:line="240" w:lineRule="auto"/>
        <w:jc w:val="center"/>
        <w:rPr>
          <w:rFonts w:hint="default" w:ascii="Times New Roman" w:hAnsi="Times New Roman" w:eastAsia="Times New Roman" w:cs="Times New Roman"/>
          <w:b w:val="0"/>
          <w:bCs w:val="0"/>
          <w:color w:val="000000"/>
          <w:sz w:val="28"/>
          <w:szCs w:val="28"/>
          <w:lang w:eastAsia="ru-RU"/>
        </w:rPr>
      </w:pPr>
      <w:r>
        <w:rPr>
          <w:rStyle w:val="195"/>
          <w:rFonts w:hint="default" w:ascii="Times New Roman" w:hAnsi="Times New Roman" w:cs="Times New Roman"/>
          <w:b w:val="0"/>
          <w:bCs w:val="0"/>
          <w:sz w:val="28"/>
          <w:szCs w:val="28"/>
          <w:lang w:val="ru-RU"/>
        </w:rPr>
        <w:t>Обоянского района Курской области</w:t>
      </w:r>
      <w:r>
        <w:rPr>
          <w:rStyle w:val="195"/>
          <w:rFonts w:hint="default" w:ascii="Times New Roman" w:hAnsi="Times New Roman" w:cs="Times New Roman"/>
          <w:b w:val="0"/>
          <w:bCs w:val="0"/>
          <w:sz w:val="28"/>
          <w:szCs w:val="28"/>
        </w:rPr>
        <w:t>»</w:t>
      </w:r>
    </w:p>
    <w:tbl>
      <w:tblPr>
        <w:tblStyle w:val="4"/>
        <w:tblW w:w="0" w:type="auto"/>
        <w:tblInd w:w="0" w:type="dxa"/>
        <w:tblLayout w:type="fixed"/>
        <w:tblCellMar>
          <w:top w:w="0" w:type="dxa"/>
          <w:left w:w="0" w:type="dxa"/>
          <w:bottom w:w="0" w:type="dxa"/>
          <w:right w:w="0" w:type="dxa"/>
        </w:tblCellMar>
      </w:tblPr>
      <w:tblGrid>
        <w:gridCol w:w="785"/>
        <w:gridCol w:w="1320"/>
        <w:gridCol w:w="4109"/>
        <w:gridCol w:w="1561"/>
        <w:gridCol w:w="1610"/>
      </w:tblGrid>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N п/п</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Мероприятия</w:t>
            </w:r>
          </w:p>
        </w:tc>
        <w:tc>
          <w:tcPr>
            <w:tcW w:w="1561"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xml:space="preserve">За </w:t>
            </w:r>
            <w:r>
              <w:rPr>
                <w:sz w:val="20"/>
                <w:szCs w:val="20"/>
                <w:lang w:val="ru-RU"/>
              </w:rPr>
              <w:t>отчётный</w:t>
            </w:r>
            <w:r>
              <w:rPr>
                <w:sz w:val="20"/>
                <w:szCs w:val="20"/>
              </w:rPr>
              <w:t xml:space="preserve"> период</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83"/>
              <w:spacing w:before="0" w:after="0" w:line="252" w:lineRule="atLeast"/>
              <w:textAlignment w:val="baseline"/>
            </w:pPr>
            <w:r>
              <w:rPr>
                <w:sz w:val="20"/>
                <w:szCs w:val="20"/>
              </w:rPr>
              <w:t>С начала года</w:t>
            </w: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1.</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Проведено поквартирных обходов жилого фонда с целью обучения населения мерам пожарной безопасности всего:</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в том числе</w:t>
            </w: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в многоквартирных домах</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в частных домах</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2.</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Проинструктировано человек в жилом фонде всего:</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в том числе</w:t>
            </w: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в многоквартирных домах</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в частных домах</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из них</w:t>
            </w: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неработающего населения</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неблагополучного населения</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320"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410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 лиц, стоящих на спецучете</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3.</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Количество неработающего населения на обслуживаемой территории (количество человек)</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4.</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Количество неблагополучных семей / человек на обслуживаемой территории</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5.</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Проведено совместных рейдов, патрулирований с участковыми уполномоченными полиции, председателями дачных кооперативов и т.д.</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6.</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Проведено собраний, бесед, семинаров и др. с работ</w:t>
            </w:r>
            <w:r>
              <w:rPr>
                <w:sz w:val="20"/>
                <w:szCs w:val="20"/>
                <w:lang w:val="ru-RU"/>
              </w:rPr>
              <w:t>н</w:t>
            </w:r>
            <w:r>
              <w:rPr>
                <w:sz w:val="20"/>
                <w:szCs w:val="20"/>
              </w:rPr>
              <w:t>иками ЖКХ, работниками социальных служб, населением по вопросам профилактики пожаров</w:t>
            </w:r>
            <w:r>
              <w:rPr>
                <w:sz w:val="20"/>
                <w:szCs w:val="20"/>
              </w:rPr>
              <w:br w:type="textWrapping"/>
            </w:r>
            <w:r>
              <w:rPr>
                <w:sz w:val="20"/>
                <w:szCs w:val="20"/>
              </w:rPr>
              <w:t>и мерам пожарной безопасности</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7.</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Распространено наглядно</w:t>
            </w:r>
            <w:r>
              <w:rPr>
                <w:rFonts w:hint="default"/>
                <w:sz w:val="20"/>
                <w:szCs w:val="20"/>
                <w:lang w:val="ru-RU"/>
              </w:rPr>
              <w:t xml:space="preserve"> </w:t>
            </w:r>
            <w:r>
              <w:rPr>
                <w:sz w:val="20"/>
                <w:szCs w:val="20"/>
              </w:rPr>
              <w:t>-</w:t>
            </w:r>
            <w:r>
              <w:rPr>
                <w:rFonts w:hint="default"/>
                <w:sz w:val="20"/>
                <w:szCs w:val="20"/>
                <w:lang w:val="ru-RU"/>
              </w:rPr>
              <w:t xml:space="preserve"> </w:t>
            </w:r>
            <w:r>
              <w:rPr>
                <w:sz w:val="20"/>
                <w:szCs w:val="20"/>
              </w:rPr>
              <w:t>изобразительных материалов (памятки, листовки, плакаты и т.д.)</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8.</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Оборудовано уголков/ стендов на противопожарную тематику</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r>
        <w:tblPrEx>
          <w:tblCellMar>
            <w:top w:w="0" w:type="dxa"/>
            <w:left w:w="0" w:type="dxa"/>
            <w:bottom w:w="0" w:type="dxa"/>
            <w:right w:w="0" w:type="dxa"/>
          </w:tblCellMar>
        </w:tblPrEx>
        <w:tc>
          <w:tcPr>
            <w:tcW w:w="785"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9.</w:t>
            </w:r>
          </w:p>
        </w:tc>
        <w:tc>
          <w:tcPr>
            <w:tcW w:w="5429" w:type="dxa"/>
            <w:gridSpan w:val="2"/>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textAlignment w:val="baseline"/>
            </w:pPr>
            <w:r>
              <w:rPr>
                <w:sz w:val="20"/>
                <w:szCs w:val="20"/>
              </w:rPr>
              <w:t>Количество работников, назначенных ответственными за проведение обучения неработающего населения мерам пожарной безопасности</w:t>
            </w:r>
          </w:p>
        </w:tc>
        <w:tc>
          <w:tcPr>
            <w:tcW w:w="156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0"/>
                <w:szCs w:val="20"/>
              </w:rPr>
            </w:pPr>
          </w:p>
        </w:tc>
      </w:tr>
    </w:tbl>
    <w:tbl>
      <w:tblPr>
        <w:tblStyle w:val="24"/>
        <w:tblpPr w:leftFromText="180" w:rightFromText="180" w:vertAnchor="text" w:horzAnchor="page" w:tblpX="1681" w:tblpY="2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2"/>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2"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350" w:firstLineChars="125"/>
              <w:jc w:val="both"/>
              <w:textAlignment w:val="auto"/>
              <w:rPr>
                <w:rFonts w:hint="default" w:ascii="Times New Roman" w:hAnsi="Times New Roman" w:cs="Times New Roman"/>
                <w:b/>
                <w:sz w:val="28"/>
                <w:szCs w:val="28"/>
                <w:vertAlign w:val="baseline"/>
              </w:rPr>
            </w:pPr>
          </w:p>
        </w:tc>
        <w:tc>
          <w:tcPr>
            <w:tcW w:w="4376"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default" w:ascii="Times New Roman" w:hAnsi="Times New Roman" w:cs="Times New Roman"/>
                <w:b w:val="0"/>
                <w:bCs w:val="0"/>
                <w:spacing w:val="0"/>
                <w:w w:val="100"/>
                <w:sz w:val="28"/>
                <w:szCs w:val="28"/>
                <w:lang w:val="ru-RU"/>
              </w:rPr>
            </w:pPr>
            <w:r>
              <w:rPr>
                <w:rFonts w:hint="default" w:ascii="Times New Roman" w:hAnsi="Times New Roman" w:cs="Times New Roman"/>
                <w:b w:val="0"/>
                <w:bCs w:val="0"/>
                <w:spacing w:val="0"/>
                <w:w w:val="100"/>
                <w:sz w:val="28"/>
                <w:szCs w:val="28"/>
                <w:lang w:val="ru-RU"/>
              </w:rPr>
              <w:t>Приложение №2</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ascii="Times New Roman" w:hAnsi="Times New Roman" w:eastAsia="Times New Roman" w:cs="Times New Roman"/>
                <w:b w:val="0"/>
                <w:bCs w:val="0"/>
                <w:color w:val="000000"/>
                <w:sz w:val="28"/>
                <w:szCs w:val="28"/>
                <w:lang w:eastAsia="ru-RU"/>
              </w:rPr>
            </w:pPr>
            <w:r>
              <w:rPr>
                <w:rFonts w:hint="default" w:ascii="Times New Roman" w:hAnsi="Times New Roman" w:cs="Times New Roman"/>
                <w:b w:val="0"/>
                <w:bCs w:val="0"/>
                <w:spacing w:val="0"/>
                <w:w w:val="100"/>
                <w:sz w:val="28"/>
                <w:szCs w:val="28"/>
                <w:lang w:val="ru-RU"/>
              </w:rPr>
              <w:t xml:space="preserve">к </w:t>
            </w:r>
            <w:r>
              <w:rPr>
                <w:rFonts w:ascii="Times New Roman" w:hAnsi="Times New Roman" w:eastAsia="Times New Roman" w:cs="Times New Roman"/>
                <w:b w:val="0"/>
                <w:bCs w:val="0"/>
                <w:color w:val="000000"/>
                <w:sz w:val="28"/>
                <w:szCs w:val="28"/>
                <w:lang w:eastAsia="ru-RU"/>
              </w:rPr>
              <w:t>Положению</w:t>
            </w:r>
          </w:p>
          <w:p>
            <w:pPr>
              <w:spacing w:after="0" w:line="240" w:lineRule="auto"/>
              <w:jc w:val="left"/>
              <w:rPr>
                <w:rStyle w:val="195"/>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о </w:t>
            </w:r>
            <w:r>
              <w:rPr>
                <w:rFonts w:ascii="Times New Roman" w:hAnsi="Times New Roman" w:eastAsia="Times New Roman" w:cs="Times New Roman"/>
                <w:b w:val="0"/>
                <w:bCs w:val="0"/>
                <w:color w:val="000000"/>
                <w:sz w:val="28"/>
                <w:szCs w:val="28"/>
                <w:lang w:eastAsia="ru-RU"/>
              </w:rPr>
              <w:t>порядке</w:t>
            </w:r>
            <w:r>
              <w:rPr>
                <w:rFonts w:hint="default" w:ascii="Times New Roman" w:hAnsi="Times New Roman" w:eastAsia="Times New Roman" w:cs="Times New Roman"/>
                <w:b w:val="0"/>
                <w:bCs w:val="0"/>
                <w:color w:val="000000"/>
                <w:sz w:val="28"/>
                <w:szCs w:val="28"/>
                <w:lang w:val="en-US" w:eastAsia="ru-RU"/>
              </w:rPr>
              <w:t xml:space="preserve"> </w:t>
            </w:r>
            <w:r>
              <w:rPr>
                <w:rFonts w:ascii="Times New Roman" w:hAnsi="Times New Roman" w:eastAsia="Times New Roman" w:cs="Times New Roman"/>
                <w:b w:val="0"/>
                <w:bCs w:val="0"/>
                <w:color w:val="000000"/>
                <w:sz w:val="28"/>
                <w:szCs w:val="28"/>
                <w:lang w:eastAsia="ru-RU"/>
              </w:rPr>
              <w:t>проведения</w:t>
            </w:r>
            <w:r>
              <w:rPr>
                <w:rFonts w:hint="default" w:ascii="Times New Roman" w:hAnsi="Times New Roman" w:eastAsia="Times New Roman" w:cs="Times New Roman"/>
                <w:b w:val="0"/>
                <w:bCs w:val="0"/>
                <w:color w:val="000000"/>
                <w:sz w:val="28"/>
                <w:szCs w:val="28"/>
                <w:lang w:val="en-US" w:eastAsia="ru-RU"/>
              </w:rPr>
              <w:t xml:space="preserve"> противопожарной пропаганды</w:t>
            </w:r>
            <w:r>
              <w:rPr>
                <w:rFonts w:ascii="Times New Roman" w:hAnsi="Times New Roman" w:eastAsia="Times New Roman" w:cs="Times New Roman"/>
                <w:b w:val="0"/>
                <w:bCs w:val="0"/>
                <w:color w:val="000000"/>
                <w:sz w:val="28"/>
                <w:szCs w:val="28"/>
                <w:lang w:eastAsia="ru-RU"/>
              </w:rPr>
              <w:t xml:space="preserve"> и</w:t>
            </w:r>
            <w:r>
              <w:rPr>
                <w:rFonts w:hint="default" w:ascii="Times New Roman" w:hAnsi="Times New Roman" w:eastAsia="Times New Roman" w:cs="Times New Roman"/>
                <w:b w:val="0"/>
                <w:bCs w:val="0"/>
                <w:color w:val="000000"/>
                <w:sz w:val="28"/>
                <w:szCs w:val="28"/>
                <w:lang w:val="en-US" w:eastAsia="ru-RU"/>
              </w:rPr>
              <w:t xml:space="preserve"> </w:t>
            </w:r>
            <w:r>
              <w:rPr>
                <w:rFonts w:ascii="Times New Roman" w:hAnsi="Times New Roman" w:eastAsia="Times New Roman" w:cs="Times New Roman"/>
                <w:b w:val="0"/>
                <w:bCs w:val="0"/>
                <w:color w:val="000000"/>
                <w:sz w:val="28"/>
                <w:szCs w:val="28"/>
                <w:lang w:eastAsia="ru-RU"/>
              </w:rPr>
              <w:t>подготовки населения в области пожарной безопасности на территории </w:t>
            </w:r>
            <w:r>
              <w:rPr>
                <w:rStyle w:val="195"/>
                <w:rFonts w:hint="default" w:ascii="Times New Roman" w:hAnsi="Times New Roman" w:cs="Times New Roman"/>
                <w:b w:val="0"/>
                <w:bCs w:val="0"/>
                <w:sz w:val="28"/>
                <w:szCs w:val="28"/>
              </w:rPr>
              <w:t>муниципального образования «</w:t>
            </w:r>
            <w:r>
              <w:rPr>
                <w:rStyle w:val="195"/>
                <w:rFonts w:hint="default" w:ascii="Times New Roman" w:hAnsi="Times New Roman" w:cs="Times New Roman"/>
                <w:b w:val="0"/>
                <w:bCs w:val="0"/>
                <w:sz w:val="28"/>
                <w:szCs w:val="28"/>
                <w:lang w:val="ru-RU"/>
              </w:rPr>
              <w:t>город Обоянь»</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rPr>
                <w:rStyle w:val="195"/>
                <w:rFonts w:hint="default" w:ascii="Times New Roman" w:hAnsi="Times New Roman" w:cs="Times New Roman"/>
                <w:b w:val="0"/>
                <w:bCs w:val="0"/>
                <w:sz w:val="28"/>
                <w:szCs w:val="28"/>
                <w:lang w:val="ru-RU"/>
              </w:rPr>
            </w:pPr>
            <w:r>
              <w:rPr>
                <w:rStyle w:val="195"/>
                <w:rFonts w:hint="default" w:ascii="Times New Roman" w:hAnsi="Times New Roman" w:cs="Times New Roman"/>
                <w:b w:val="0"/>
                <w:bCs w:val="0"/>
                <w:sz w:val="28"/>
                <w:szCs w:val="28"/>
                <w:lang w:val="ru-RU"/>
              </w:rPr>
              <w:t xml:space="preserve">Обоянского района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default" w:ascii="Times New Roman" w:hAnsi="Times New Roman" w:cs="Times New Roman"/>
                <w:spacing w:val="0"/>
                <w:w w:val="100"/>
                <w:sz w:val="28"/>
                <w:szCs w:val="28"/>
                <w:lang w:val="ru-RU"/>
              </w:rPr>
            </w:pPr>
            <w:r>
              <w:rPr>
                <w:rStyle w:val="195"/>
                <w:rFonts w:hint="default" w:ascii="Times New Roman" w:hAnsi="Times New Roman" w:cs="Times New Roman"/>
                <w:b w:val="0"/>
                <w:bCs w:val="0"/>
                <w:sz w:val="28"/>
                <w:szCs w:val="28"/>
                <w:lang w:val="ru-RU"/>
              </w:rPr>
              <w:t>Курской области</w:t>
            </w:r>
          </w:p>
        </w:tc>
      </w:tr>
    </w:tbl>
    <w:p>
      <w:pPr>
        <w:pStyle w:val="183"/>
        <w:shd w:val="clear" w:color="auto" w:fill="FFFFFF"/>
        <w:spacing w:before="0" w:after="0" w:line="252" w:lineRule="atLeast"/>
        <w:textAlignment w:val="baseline"/>
        <w:rPr>
          <w:rFonts w:ascii="Arial" w:hAnsi="Arial" w:cs="Arial"/>
          <w:spacing w:val="1"/>
          <w:sz w:val="17"/>
          <w:szCs w:val="17"/>
        </w:rPr>
      </w:pPr>
    </w:p>
    <w:tbl>
      <w:tblPr>
        <w:tblStyle w:val="4"/>
        <w:tblW w:w="9385" w:type="dxa"/>
        <w:tblInd w:w="36" w:type="dxa"/>
        <w:tblLayout w:type="fixed"/>
        <w:tblCellMar>
          <w:top w:w="0" w:type="dxa"/>
          <w:left w:w="36" w:type="dxa"/>
          <w:bottom w:w="0" w:type="dxa"/>
          <w:right w:w="36" w:type="dxa"/>
        </w:tblCellMar>
      </w:tblPr>
      <w:tblGrid>
        <w:gridCol w:w="728"/>
        <w:gridCol w:w="1564"/>
        <w:gridCol w:w="2381"/>
        <w:gridCol w:w="1793"/>
        <w:gridCol w:w="1489"/>
        <w:gridCol w:w="1400"/>
        <w:gridCol w:w="30"/>
      </w:tblGrid>
      <w:tr>
        <w:tblPrEx>
          <w:tblCellMar>
            <w:top w:w="0" w:type="dxa"/>
            <w:left w:w="36" w:type="dxa"/>
            <w:bottom w:w="0" w:type="dxa"/>
            <w:right w:w="36" w:type="dxa"/>
          </w:tblCellMar>
        </w:tblPrEx>
        <w:trPr>
          <w:gridAfter w:val="1"/>
          <w:wAfter w:w="30" w:type="dxa"/>
        </w:trPr>
        <w:tc>
          <w:tcPr>
            <w:tcW w:w="9355" w:type="dxa"/>
            <w:gridSpan w:val="6"/>
            <w:shd w:val="clear" w:color="auto" w:fill="auto"/>
            <w:noWrap w:val="0"/>
            <w:vAlign w:val="top"/>
          </w:tcPr>
          <w:p>
            <w:pPr>
              <w:pStyle w:val="202"/>
              <w:spacing w:before="0" w:after="0" w:line="288" w:lineRule="atLeast"/>
              <w:jc w:val="center"/>
              <w:textAlignment w:val="baseline"/>
              <w:rPr>
                <w:rFonts w:hint="default" w:ascii="Times New Roman" w:hAnsi="Times New Roman" w:cs="Times New Roman"/>
              </w:rPr>
            </w:pPr>
            <w:r>
              <w:rPr>
                <w:rFonts w:hint="default" w:ascii="Times New Roman" w:hAnsi="Times New Roman" w:cs="Times New Roman"/>
                <w:sz w:val="28"/>
                <w:szCs w:val="28"/>
              </w:rPr>
              <w:t>ЖУРНАЛ</w:t>
            </w:r>
            <w:r>
              <w:rPr>
                <w:rFonts w:hint="default" w:ascii="Times New Roman" w:hAnsi="Times New Roman" w:cs="Times New Roman"/>
                <w:sz w:val="28"/>
                <w:szCs w:val="28"/>
              </w:rPr>
              <w:br w:type="textWrapping"/>
            </w:r>
            <w:r>
              <w:rPr>
                <w:rFonts w:hint="default" w:ascii="Times New Roman" w:hAnsi="Times New Roman" w:cs="Times New Roman"/>
                <w:sz w:val="28"/>
                <w:szCs w:val="28"/>
              </w:rPr>
              <w:t>ПРОТИВОПОЖАРНОГО ИНСТРУКТАЖА</w:t>
            </w:r>
            <w:r>
              <w:rPr>
                <w:rFonts w:hint="default" w:ascii="Times New Roman" w:hAnsi="Times New Roman" w:cs="Times New Roman"/>
                <w:sz w:val="28"/>
                <w:szCs w:val="28"/>
              </w:rPr>
              <w:br w:type="textWrapping"/>
            </w:r>
            <w:r>
              <w:rPr>
                <w:rFonts w:hint="default" w:ascii="Times New Roman" w:hAnsi="Times New Roman" w:cs="Times New Roman"/>
                <w:sz w:val="28"/>
                <w:szCs w:val="28"/>
              </w:rPr>
              <w:t>НЕРАБОТАЮЩЕГО НАСЕЛЕНИЯ</w:t>
            </w:r>
          </w:p>
          <w:p>
            <w:pPr>
              <w:spacing w:after="0" w:line="240" w:lineRule="auto"/>
              <w:jc w:val="center"/>
              <w:rPr>
                <w:rStyle w:val="195"/>
                <w:rFonts w:hint="default" w:ascii="Times New Roman" w:hAnsi="Times New Roman" w:cs="Times New Roman"/>
                <w:b w:val="0"/>
                <w:bCs w:val="0"/>
                <w:sz w:val="28"/>
                <w:szCs w:val="28"/>
                <w:lang w:val="ru-RU"/>
              </w:rPr>
            </w:pPr>
            <w:r>
              <w:rPr>
                <w:rFonts w:hint="default" w:ascii="Times New Roman" w:hAnsi="Times New Roman" w:cs="Times New Roman"/>
                <w:spacing w:val="1"/>
                <w:sz w:val="28"/>
                <w:szCs w:val="28"/>
              </w:rPr>
              <w:t>на территории муниципального образования</w:t>
            </w:r>
            <w:r>
              <w:rPr>
                <w:rStyle w:val="195"/>
                <w:rFonts w:hint="default" w:ascii="Times New Roman" w:hAnsi="Times New Roman" w:cs="Times New Roman"/>
                <w:b w:val="0"/>
                <w:bCs w:val="0"/>
                <w:sz w:val="28"/>
                <w:szCs w:val="28"/>
              </w:rPr>
              <w:t>«</w:t>
            </w:r>
            <w:r>
              <w:rPr>
                <w:rStyle w:val="195"/>
                <w:rFonts w:hint="default" w:ascii="Times New Roman" w:hAnsi="Times New Roman" w:cs="Times New Roman"/>
                <w:b w:val="0"/>
                <w:bCs w:val="0"/>
                <w:sz w:val="28"/>
                <w:szCs w:val="28"/>
                <w:lang w:val="ru-RU"/>
              </w:rPr>
              <w:t>город Обоянь»</w:t>
            </w:r>
          </w:p>
          <w:p>
            <w:pPr>
              <w:spacing w:after="0" w:line="240" w:lineRule="auto"/>
              <w:jc w:val="center"/>
            </w:pPr>
            <w:r>
              <w:rPr>
                <w:rStyle w:val="195"/>
                <w:rFonts w:hint="default" w:ascii="Times New Roman" w:hAnsi="Times New Roman" w:cs="Times New Roman"/>
                <w:b w:val="0"/>
                <w:bCs w:val="0"/>
                <w:sz w:val="28"/>
                <w:szCs w:val="28"/>
                <w:lang w:val="ru-RU"/>
              </w:rPr>
              <w:t>Обоянского района Курской области</w:t>
            </w:r>
          </w:p>
          <w:p>
            <w:pPr>
              <w:pStyle w:val="183"/>
              <w:spacing w:before="0" w:after="0" w:line="252" w:lineRule="atLeast"/>
              <w:jc w:val="right"/>
              <w:textAlignment w:val="baseline"/>
            </w:pPr>
            <w:r>
              <w:rPr>
                <w:sz w:val="17"/>
                <w:szCs w:val="17"/>
              </w:rPr>
              <w:t>Начат ____________ 20__ г.</w:t>
            </w:r>
            <w:r>
              <w:rPr>
                <w:sz w:val="17"/>
                <w:szCs w:val="17"/>
              </w:rPr>
              <w:br w:type="textWrapping"/>
            </w:r>
            <w:r>
              <w:rPr>
                <w:sz w:val="17"/>
                <w:szCs w:val="17"/>
              </w:rPr>
              <w:br w:type="textWrapping"/>
            </w:r>
            <w:r>
              <w:rPr>
                <w:sz w:val="17"/>
                <w:szCs w:val="17"/>
              </w:rPr>
              <w:t>Окончен __________ 20__ г.</w:t>
            </w:r>
          </w:p>
        </w:tc>
      </w:tr>
      <w:tr>
        <w:tblPrEx>
          <w:tblCellMar>
            <w:top w:w="0" w:type="dxa"/>
            <w:left w:w="0" w:type="dxa"/>
            <w:bottom w:w="0" w:type="dxa"/>
            <w:right w:w="0" w:type="dxa"/>
          </w:tblCellMar>
        </w:tblPrEx>
        <w:trPr>
          <w:gridAfter w:val="1"/>
          <w:wAfter w:w="30" w:type="dxa"/>
          <w:trHeight w:val="23" w:hRule="atLeast"/>
        </w:trPr>
        <w:tc>
          <w:tcPr>
            <w:tcW w:w="728" w:type="dxa"/>
            <w:shd w:val="clear" w:color="auto" w:fill="auto"/>
            <w:noWrap w:val="0"/>
            <w:vAlign w:val="top"/>
          </w:tcPr>
          <w:p>
            <w:pPr>
              <w:snapToGrid w:val="0"/>
              <w:spacing w:before="0" w:after="200"/>
              <w:rPr>
                <w:rFonts w:ascii="Times New Roman" w:hAnsi="Times New Roman" w:cs="Times New Roman"/>
                <w:sz w:val="2"/>
                <w:szCs w:val="24"/>
              </w:rPr>
            </w:pPr>
          </w:p>
        </w:tc>
        <w:tc>
          <w:tcPr>
            <w:tcW w:w="1564" w:type="dxa"/>
            <w:shd w:val="clear" w:color="auto" w:fill="auto"/>
            <w:noWrap w:val="0"/>
            <w:vAlign w:val="top"/>
          </w:tcPr>
          <w:p>
            <w:pPr>
              <w:snapToGrid w:val="0"/>
              <w:spacing w:before="0" w:after="200"/>
              <w:rPr>
                <w:rFonts w:ascii="Times New Roman" w:hAnsi="Times New Roman" w:cs="Times New Roman"/>
                <w:sz w:val="2"/>
                <w:szCs w:val="24"/>
              </w:rPr>
            </w:pPr>
          </w:p>
        </w:tc>
        <w:tc>
          <w:tcPr>
            <w:tcW w:w="2381" w:type="dxa"/>
            <w:shd w:val="clear" w:color="auto" w:fill="auto"/>
            <w:noWrap w:val="0"/>
            <w:vAlign w:val="top"/>
          </w:tcPr>
          <w:p>
            <w:pPr>
              <w:snapToGrid w:val="0"/>
              <w:spacing w:before="0" w:after="200"/>
              <w:rPr>
                <w:rFonts w:ascii="Times New Roman" w:hAnsi="Times New Roman" w:cs="Times New Roman"/>
                <w:sz w:val="2"/>
                <w:szCs w:val="24"/>
              </w:rPr>
            </w:pPr>
          </w:p>
        </w:tc>
        <w:tc>
          <w:tcPr>
            <w:tcW w:w="1793" w:type="dxa"/>
            <w:shd w:val="clear" w:color="auto" w:fill="auto"/>
            <w:noWrap w:val="0"/>
            <w:vAlign w:val="top"/>
          </w:tcPr>
          <w:p>
            <w:pPr>
              <w:snapToGrid w:val="0"/>
              <w:spacing w:before="0" w:after="200"/>
              <w:rPr>
                <w:rFonts w:ascii="Times New Roman" w:hAnsi="Times New Roman" w:cs="Times New Roman"/>
                <w:sz w:val="2"/>
                <w:szCs w:val="24"/>
              </w:rPr>
            </w:pPr>
          </w:p>
        </w:tc>
        <w:tc>
          <w:tcPr>
            <w:tcW w:w="1489" w:type="dxa"/>
            <w:shd w:val="clear" w:color="auto" w:fill="auto"/>
            <w:noWrap w:val="0"/>
            <w:vAlign w:val="top"/>
          </w:tcPr>
          <w:p>
            <w:pPr>
              <w:snapToGrid w:val="0"/>
              <w:spacing w:before="0" w:after="200"/>
              <w:rPr>
                <w:rFonts w:ascii="Times New Roman" w:hAnsi="Times New Roman" w:cs="Times New Roman"/>
                <w:sz w:val="2"/>
                <w:szCs w:val="24"/>
              </w:rPr>
            </w:pPr>
          </w:p>
        </w:tc>
        <w:tc>
          <w:tcPr>
            <w:tcW w:w="1400" w:type="dxa"/>
            <w:shd w:val="clear" w:color="auto" w:fill="auto"/>
            <w:noWrap w:val="0"/>
            <w:vAlign w:val="top"/>
          </w:tcPr>
          <w:p>
            <w:pPr>
              <w:snapToGrid w:val="0"/>
              <w:spacing w:before="0" w:after="200"/>
              <w:rPr>
                <w:rFonts w:ascii="Times New Roman" w:hAnsi="Times New Roman" w:cs="Times New Roman"/>
                <w:sz w:val="2"/>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N п/п</w:t>
            </w:r>
          </w:p>
        </w:tc>
        <w:tc>
          <w:tcPr>
            <w:tcW w:w="1564" w:type="dxa"/>
            <w:tcBorders>
              <w:top w:val="single" w:color="000000" w:sz="4" w:space="0"/>
              <w:left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Дата</w:t>
            </w:r>
            <w:r>
              <w:rPr>
                <w:sz w:val="17"/>
                <w:szCs w:val="17"/>
              </w:rPr>
              <w:br w:type="textWrapping"/>
            </w:r>
            <w:r>
              <w:rPr>
                <w:sz w:val="17"/>
                <w:szCs w:val="17"/>
              </w:rPr>
              <w:t>обучения</w:t>
            </w:r>
          </w:p>
        </w:tc>
        <w:tc>
          <w:tcPr>
            <w:tcW w:w="2381"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Фамилия, имя,</w:t>
            </w:r>
            <w:r>
              <w:rPr>
                <w:sz w:val="17"/>
                <w:szCs w:val="17"/>
              </w:rPr>
              <w:br w:type="textWrapping"/>
            </w:r>
            <w:r>
              <w:rPr>
                <w:sz w:val="17"/>
                <w:szCs w:val="17"/>
              </w:rPr>
              <w:t>отчество</w:t>
            </w:r>
            <w:r>
              <w:rPr>
                <w:sz w:val="17"/>
                <w:szCs w:val="17"/>
              </w:rPr>
              <w:br w:type="textWrapping"/>
            </w:r>
            <w:r>
              <w:rPr>
                <w:sz w:val="17"/>
                <w:szCs w:val="17"/>
              </w:rPr>
              <w:t>инструктируемого</w:t>
            </w:r>
          </w:p>
        </w:tc>
        <w:tc>
          <w:tcPr>
            <w:tcW w:w="1793"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Адрес</w:t>
            </w:r>
          </w:p>
        </w:tc>
        <w:tc>
          <w:tcPr>
            <w:tcW w:w="291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Подпись</w:t>
            </w:r>
          </w:p>
        </w:tc>
      </w:tr>
      <w:tr>
        <w:tblPrEx>
          <w:tblCellMar>
            <w:top w:w="0" w:type="dxa"/>
            <w:left w:w="0" w:type="dxa"/>
            <w:bottom w:w="0" w:type="dxa"/>
            <w:right w:w="0" w:type="dxa"/>
          </w:tblCellMar>
        </w:tblPrEx>
        <w:tc>
          <w:tcPr>
            <w:tcW w:w="728" w:type="dxa"/>
            <w:tcBorders>
              <w:top w:val="single" w:color="000000" w:sz="4" w:space="0"/>
              <w:left w:val="single" w:color="000000" w:sz="4" w:space="0"/>
            </w:tcBorders>
            <w:shd w:val="clear" w:color="auto" w:fill="auto"/>
            <w:noWrap w:val="0"/>
            <w:vAlign w:val="top"/>
          </w:tcPr>
          <w:p>
            <w:pPr>
              <w:snapToGrid w:val="0"/>
              <w:spacing w:before="0" w:after="200"/>
              <w:jc w:val="center"/>
              <w:rPr>
                <w:rFonts w:ascii="Times New Roman" w:hAnsi="Times New Roman" w:cs="Times New Roman"/>
                <w:sz w:val="24"/>
                <w:szCs w:val="24"/>
              </w:rPr>
            </w:pPr>
          </w:p>
        </w:tc>
        <w:tc>
          <w:tcPr>
            <w:tcW w:w="1564" w:type="dxa"/>
            <w:tcBorders>
              <w:top w:val="single" w:color="000000" w:sz="4" w:space="0"/>
              <w:left w:val="single" w:color="000000" w:sz="4" w:space="0"/>
            </w:tcBorders>
            <w:shd w:val="clear" w:color="auto" w:fill="auto"/>
            <w:noWrap w:val="0"/>
            <w:vAlign w:val="top"/>
          </w:tcPr>
          <w:p>
            <w:pPr>
              <w:snapToGrid w:val="0"/>
              <w:spacing w:before="0" w:after="200"/>
              <w:jc w:val="center"/>
              <w:rPr>
                <w:rFonts w:ascii="Times New Roman" w:hAnsi="Times New Roman" w:cs="Times New Roman"/>
                <w:sz w:val="24"/>
                <w:szCs w:val="24"/>
              </w:rPr>
            </w:pPr>
          </w:p>
        </w:tc>
        <w:tc>
          <w:tcPr>
            <w:tcW w:w="2381" w:type="dxa"/>
            <w:tcBorders>
              <w:top w:val="single" w:color="000000" w:sz="4" w:space="0"/>
              <w:left w:val="single" w:color="000000" w:sz="4" w:space="0"/>
            </w:tcBorders>
            <w:shd w:val="clear" w:color="auto" w:fill="auto"/>
            <w:noWrap w:val="0"/>
            <w:vAlign w:val="top"/>
          </w:tcPr>
          <w:p>
            <w:pPr>
              <w:snapToGrid w:val="0"/>
              <w:spacing w:before="0" w:after="200"/>
              <w:jc w:val="center"/>
              <w:rPr>
                <w:rFonts w:ascii="Times New Roman" w:hAnsi="Times New Roman" w:cs="Times New Roman"/>
                <w:sz w:val="24"/>
                <w:szCs w:val="24"/>
              </w:rPr>
            </w:pPr>
          </w:p>
        </w:tc>
        <w:tc>
          <w:tcPr>
            <w:tcW w:w="1793" w:type="dxa"/>
            <w:tcBorders>
              <w:top w:val="single" w:color="000000" w:sz="4" w:space="0"/>
              <w:left w:val="single" w:color="000000" w:sz="4" w:space="0"/>
            </w:tcBorders>
            <w:shd w:val="clear" w:color="auto" w:fill="auto"/>
            <w:noWrap w:val="0"/>
            <w:vAlign w:val="top"/>
          </w:tcPr>
          <w:p>
            <w:pPr>
              <w:snapToGrid w:val="0"/>
              <w:spacing w:before="0" w:after="200"/>
              <w:jc w:val="center"/>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инструк-</w:t>
            </w:r>
            <w:r>
              <w:rPr>
                <w:sz w:val="17"/>
                <w:szCs w:val="17"/>
              </w:rPr>
              <w:br w:type="textWrapping"/>
            </w:r>
            <w:r>
              <w:rPr>
                <w:sz w:val="17"/>
                <w:szCs w:val="17"/>
              </w:rPr>
              <w:t>тируемого</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83"/>
              <w:spacing w:before="0" w:after="0" w:line="252" w:lineRule="atLeast"/>
              <w:jc w:val="center"/>
              <w:textAlignment w:val="baseline"/>
            </w:pPr>
            <w:r>
              <w:rPr>
                <w:sz w:val="17"/>
                <w:szCs w:val="17"/>
              </w:rPr>
              <w:t>инструкти-</w:t>
            </w:r>
            <w:r>
              <w:rPr>
                <w:sz w:val="17"/>
                <w:szCs w:val="17"/>
              </w:rPr>
              <w:br w:type="textWrapping"/>
            </w:r>
            <w:r>
              <w:rPr>
                <w:sz w:val="17"/>
                <w:szCs w:val="17"/>
              </w:rPr>
              <w:t>рующего</w:t>
            </w: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r>
        <w:tblPrEx>
          <w:tblCellMar>
            <w:top w:w="0" w:type="dxa"/>
            <w:left w:w="0" w:type="dxa"/>
            <w:bottom w:w="0" w:type="dxa"/>
            <w:right w:w="0" w:type="dxa"/>
          </w:tblCellMar>
        </w:tblPrEx>
        <w:tc>
          <w:tcPr>
            <w:tcW w:w="728"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564"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2381"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793"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89" w:type="dxa"/>
            <w:tcBorders>
              <w:top w:val="single" w:color="000000" w:sz="4" w:space="0"/>
              <w:left w:val="single" w:color="000000" w:sz="4" w:space="0"/>
              <w:bottom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before="0" w:after="200"/>
              <w:rPr>
                <w:rFonts w:ascii="Times New Roman" w:hAnsi="Times New Roman" w:cs="Times New Roman"/>
                <w:sz w:val="24"/>
                <w:szCs w:val="24"/>
              </w:rPr>
            </w:pPr>
          </w:p>
        </w:tc>
      </w:tr>
    </w:tbl>
    <w:p>
      <w:pPr>
        <w:pStyle w:val="183"/>
        <w:shd w:val="clear" w:color="auto" w:fill="FFFFFF"/>
        <w:spacing w:before="0" w:after="0" w:line="252" w:lineRule="atLeast"/>
        <w:textAlignment w:val="baseline"/>
        <w:rPr>
          <w:spacing w:val="1"/>
          <w:sz w:val="17"/>
          <w:szCs w:val="17"/>
        </w:rPr>
      </w:pPr>
    </w:p>
    <w:p>
      <w:pPr>
        <w:shd w:val="clear" w:color="auto" w:fill="FFFFFF"/>
        <w:spacing w:before="0" w:after="0" w:line="240" w:lineRule="auto"/>
        <w:ind w:left="0" w:right="0" w:firstLine="709"/>
        <w:jc w:val="both"/>
        <w:textAlignment w:val="baseline"/>
        <w:rPr>
          <w:rFonts w:ascii="Times New Roman" w:hAnsi="Times New Roman" w:eastAsia="Times New Roman" w:cs="Times New Roman"/>
          <w:spacing w:val="1"/>
          <w:sz w:val="28"/>
          <w:szCs w:val="28"/>
          <w:lang w:eastAsia="ru-RU"/>
        </w:rPr>
      </w:pPr>
    </w:p>
    <w:p>
      <w:pPr>
        <w:pStyle w:val="191"/>
        <w:jc w:val="right"/>
        <w:rPr>
          <w:rFonts w:ascii="Times New Roman" w:hAnsi="Times New Roman" w:cs="Times New Roman"/>
          <w:b/>
          <w:bCs/>
          <w:sz w:val="24"/>
          <w:szCs w:val="24"/>
        </w:rPr>
      </w:pPr>
      <w:r>
        <w:rPr>
          <w:rFonts w:ascii="Times New Roman" w:hAnsi="Times New Roman" w:cs="Times New Roman"/>
          <w:sz w:val="24"/>
          <w:szCs w:val="24"/>
        </w:rPr>
        <w:t xml:space="preserve">                                                                                      </w:t>
      </w:r>
    </w:p>
    <w:sectPr>
      <w:pgSz w:w="11906" w:h="16838"/>
      <w:pgMar w:top="1134" w:right="1134" w:bottom="1134" w:left="170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dale Sans UI">
    <w:altName w:val="Microsoft YaHei"/>
    <w:panose1 w:val="00000000000000000000"/>
    <w:charset w:val="CC"/>
    <w:family w:val="auto"/>
    <w:pitch w:val="default"/>
    <w:sig w:usb0="00000000" w:usb1="00000000" w:usb2="00000000" w:usb3="00000000" w:csb0="00040001" w:csb1="00000000"/>
  </w:font>
  <w:font w:name="Arial Unicode MS">
    <w:altName w:val="Arial"/>
    <w:panose1 w:val="00000000000000000000"/>
    <w:charset w:val="CC"/>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F5363"/>
    <w:multiLevelType w:val="multilevel"/>
    <w:tmpl w:val="239F5363"/>
    <w:lvl w:ilvl="0" w:tentative="0">
      <w:start w:val="1"/>
      <w:numFmt w:val="none"/>
      <w:suff w:val="nothing"/>
      <w:lvlText w:val=""/>
      <w:lvlJc w:val="left"/>
      <w:pPr>
        <w:tabs>
          <w:tab w:val="left" w:pos="0"/>
        </w:tabs>
        <w:ind w:left="0" w:firstLine="0"/>
      </w:pPr>
    </w:lvl>
    <w:lvl w:ilvl="1" w:tentative="0">
      <w:start w:val="1"/>
      <w:numFmt w:val="none"/>
      <w:pStyle w:val="181"/>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04A2A"/>
    <w:rsid w:val="00070C06"/>
    <w:rsid w:val="00091AAE"/>
    <w:rsid w:val="00096856"/>
    <w:rsid w:val="00102BEE"/>
    <w:rsid w:val="00140838"/>
    <w:rsid w:val="001600FC"/>
    <w:rsid w:val="001E4ED1"/>
    <w:rsid w:val="00214512"/>
    <w:rsid w:val="0029756D"/>
    <w:rsid w:val="00451DCA"/>
    <w:rsid w:val="004D1027"/>
    <w:rsid w:val="004D6844"/>
    <w:rsid w:val="004E0CA2"/>
    <w:rsid w:val="007C3B5A"/>
    <w:rsid w:val="007D62C8"/>
    <w:rsid w:val="00822B5F"/>
    <w:rsid w:val="009D1622"/>
    <w:rsid w:val="00A264F9"/>
    <w:rsid w:val="00AF4E64"/>
    <w:rsid w:val="00BE6865"/>
    <w:rsid w:val="00BF76D7"/>
    <w:rsid w:val="00C04A2A"/>
    <w:rsid w:val="00C91331"/>
    <w:rsid w:val="00CB5A36"/>
    <w:rsid w:val="00CD5FC1"/>
    <w:rsid w:val="00D44979"/>
    <w:rsid w:val="00EE2D3A"/>
    <w:rsid w:val="00F70544"/>
    <w:rsid w:val="00FF7B85"/>
    <w:rsid w:val="084D4A90"/>
    <w:rsid w:val="0CA07253"/>
    <w:rsid w:val="17157CEB"/>
    <w:rsid w:val="1E1A46F9"/>
    <w:rsid w:val="1EF73382"/>
    <w:rsid w:val="268649BD"/>
    <w:rsid w:val="27A11A00"/>
    <w:rsid w:val="2F4E0DAB"/>
    <w:rsid w:val="30D951AD"/>
    <w:rsid w:val="4AD46D62"/>
    <w:rsid w:val="4BC74AE6"/>
    <w:rsid w:val="51FE6FBC"/>
    <w:rsid w:val="53742939"/>
    <w:rsid w:val="5DA52DA5"/>
    <w:rsid w:val="60341F49"/>
    <w:rsid w:val="69E51C4B"/>
    <w:rsid w:val="6BA6461A"/>
    <w:rsid w:val="6D9C243D"/>
    <w:rsid w:val="754A4038"/>
    <w:rsid w:val="766E2E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Calibri"/>
      <w:sz w:val="22"/>
      <w:szCs w:val="22"/>
      <w:lang w:val="ru-RU" w:eastAsia="ar-SA" w:bidi="ar-SA"/>
    </w:rPr>
  </w:style>
  <w:style w:type="paragraph" w:styleId="2">
    <w:name w:val="heading 1"/>
    <w:basedOn w:val="1"/>
    <w:next w:val="1"/>
    <w:link w:val="194"/>
    <w:qFormat/>
    <w:uiPriority w:val="99"/>
    <w:pPr>
      <w:widowControl w:val="0"/>
      <w:autoSpaceDE w:val="0"/>
      <w:autoSpaceDN w:val="0"/>
      <w:adjustRightInd w:val="0"/>
      <w:spacing w:before="108" w:after="108" w:line="240" w:lineRule="auto"/>
      <w:jc w:val="center"/>
      <w:outlineLvl w:val="0"/>
    </w:pPr>
    <w:rPr>
      <w:rFonts w:ascii="Arial" w:hAnsi="Arial" w:eastAsia="Times New Roman" w:cs="Arial"/>
      <w:b/>
      <w:bCs/>
      <w:color w:val="26282F"/>
      <w:sz w:val="24"/>
      <w:szCs w:val="24"/>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unhideWhenUsed/>
    <w:qFormat/>
    <w:uiPriority w:val="99"/>
    <w:rPr>
      <w:vertAlign w:val="superscript"/>
    </w:rPr>
  </w:style>
  <w:style w:type="character" w:styleId="6">
    <w:name w:val="endnote reference"/>
    <w:basedOn w:val="3"/>
    <w:semiHidden/>
    <w:unhideWhenUsed/>
    <w:uiPriority w:val="99"/>
    <w:rPr>
      <w:vertAlign w:val="superscript"/>
    </w:rPr>
  </w:style>
  <w:style w:type="character" w:styleId="7">
    <w:name w:val="Hyperlink"/>
    <w:basedOn w:val="3"/>
    <w:unhideWhenUsed/>
    <w:uiPriority w:val="0"/>
    <w:rPr>
      <w:color w:val="0000FF"/>
      <w:u w:val="single"/>
    </w:rPr>
  </w:style>
  <w:style w:type="paragraph" w:styleId="8">
    <w:name w:val="Balloon Text"/>
    <w:basedOn w:val="1"/>
    <w:link w:val="192"/>
    <w:semiHidden/>
    <w:unhideWhenUsed/>
    <w:uiPriority w:val="99"/>
    <w:pPr>
      <w:spacing w:after="0" w:line="240" w:lineRule="auto"/>
    </w:pPr>
    <w:rPr>
      <w:rFonts w:ascii="Tahoma" w:hAnsi="Tahoma" w:cs="Tahoma"/>
      <w:sz w:val="16"/>
      <w:szCs w:val="16"/>
    </w:rPr>
  </w:style>
  <w:style w:type="paragraph" w:styleId="9">
    <w:name w:val="endnote text"/>
    <w:basedOn w:val="1"/>
    <w:link w:val="179"/>
    <w:semiHidden/>
    <w:unhideWhenUsed/>
    <w:uiPriority w:val="99"/>
    <w:pPr>
      <w:spacing w:after="0" w:line="240" w:lineRule="auto"/>
    </w:pPr>
    <w:rPr>
      <w:sz w:val="20"/>
    </w:rPr>
  </w:style>
  <w:style w:type="paragraph" w:styleId="10">
    <w:name w:val="footnote text"/>
    <w:basedOn w:val="1"/>
    <w:link w:val="178"/>
    <w:semiHidden/>
    <w:unhideWhenUsed/>
    <w:qFormat/>
    <w:uiPriority w:val="99"/>
    <w:pPr>
      <w:spacing w:after="40" w:line="240" w:lineRule="auto"/>
    </w:pPr>
    <w:rPr>
      <w:sz w:val="18"/>
    </w:rPr>
  </w:style>
  <w:style w:type="paragraph" w:styleId="11">
    <w:name w:val="toc 8"/>
    <w:basedOn w:val="1"/>
    <w:next w:val="1"/>
    <w:unhideWhenUsed/>
    <w:qFormat/>
    <w:uiPriority w:val="39"/>
    <w:pPr>
      <w:spacing w:after="57"/>
      <w:ind w:left="1984"/>
    </w:pPr>
  </w:style>
  <w:style w:type="paragraph" w:styleId="12">
    <w:name w:val="toc 9"/>
    <w:basedOn w:val="1"/>
    <w:next w:val="1"/>
    <w:unhideWhenUsed/>
    <w:qFormat/>
    <w:uiPriority w:val="39"/>
    <w:pPr>
      <w:spacing w:after="57"/>
      <w:ind w:left="2268"/>
    </w:pPr>
  </w:style>
  <w:style w:type="paragraph" w:styleId="13">
    <w:name w:val="toc 7"/>
    <w:basedOn w:val="1"/>
    <w:next w:val="1"/>
    <w:unhideWhenUsed/>
    <w:qFormat/>
    <w:uiPriority w:val="39"/>
    <w:pPr>
      <w:spacing w:after="57"/>
      <w:ind w:left="1701"/>
    </w:pPr>
  </w:style>
  <w:style w:type="paragraph" w:styleId="14">
    <w:name w:val="toc 1"/>
    <w:basedOn w:val="1"/>
    <w:next w:val="1"/>
    <w:unhideWhenUsed/>
    <w:qFormat/>
    <w:uiPriority w:val="39"/>
    <w:pPr>
      <w:spacing w:after="57"/>
    </w:pPr>
  </w:style>
  <w:style w:type="paragraph" w:styleId="15">
    <w:name w:val="toc 6"/>
    <w:basedOn w:val="1"/>
    <w:next w:val="1"/>
    <w:unhideWhenUsed/>
    <w:uiPriority w:val="39"/>
    <w:pPr>
      <w:spacing w:after="57"/>
      <w:ind w:left="1417"/>
    </w:pPr>
  </w:style>
  <w:style w:type="paragraph" w:styleId="16">
    <w:name w:val="table of figures"/>
    <w:basedOn w:val="1"/>
    <w:next w:val="1"/>
    <w:unhideWhenUsed/>
    <w:qFormat/>
    <w:uiPriority w:val="99"/>
    <w:pPr>
      <w:spacing w:after="0"/>
    </w:pPr>
  </w:style>
  <w:style w:type="paragraph" w:styleId="17">
    <w:name w:val="toc 3"/>
    <w:basedOn w:val="1"/>
    <w:next w:val="1"/>
    <w:unhideWhenUsed/>
    <w:uiPriority w:val="39"/>
    <w:pPr>
      <w:spacing w:after="57"/>
      <w:ind w:left="567"/>
    </w:pPr>
  </w:style>
  <w:style w:type="paragraph" w:styleId="18">
    <w:name w:val="toc 2"/>
    <w:basedOn w:val="1"/>
    <w:next w:val="1"/>
    <w:unhideWhenUsed/>
    <w:qFormat/>
    <w:uiPriority w:val="39"/>
    <w:pPr>
      <w:spacing w:after="57"/>
      <w:ind w:left="283"/>
    </w:pPr>
  </w:style>
  <w:style w:type="paragraph" w:styleId="19">
    <w:name w:val="toc 4"/>
    <w:basedOn w:val="1"/>
    <w:next w:val="1"/>
    <w:unhideWhenUsed/>
    <w:qFormat/>
    <w:uiPriority w:val="39"/>
    <w:pPr>
      <w:spacing w:after="57"/>
      <w:ind w:left="850"/>
    </w:pPr>
  </w:style>
  <w:style w:type="paragraph" w:styleId="20">
    <w:name w:val="toc 5"/>
    <w:basedOn w:val="1"/>
    <w:next w:val="1"/>
    <w:unhideWhenUsed/>
    <w:qFormat/>
    <w:uiPriority w:val="39"/>
    <w:pPr>
      <w:spacing w:after="57"/>
      <w:ind w:left="1134"/>
    </w:pPr>
  </w:style>
  <w:style w:type="paragraph" w:styleId="21">
    <w:name w:val="Title"/>
    <w:basedOn w:val="1"/>
    <w:next w:val="1"/>
    <w:link w:val="41"/>
    <w:qFormat/>
    <w:uiPriority w:val="10"/>
    <w:pPr>
      <w:spacing w:before="300"/>
      <w:contextualSpacing/>
    </w:pPr>
    <w:rPr>
      <w:sz w:val="48"/>
      <w:szCs w:val="48"/>
    </w:rPr>
  </w:style>
  <w:style w:type="paragraph" w:styleId="2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3">
    <w:name w:val="Subtitle"/>
    <w:basedOn w:val="1"/>
    <w:next w:val="1"/>
    <w:link w:val="42"/>
    <w:qFormat/>
    <w:uiPriority w:val="11"/>
    <w:pPr>
      <w:spacing w:before="200"/>
    </w:pPr>
    <w:rPr>
      <w:sz w:val="24"/>
      <w:szCs w:val="24"/>
    </w:rPr>
  </w:style>
  <w:style w:type="table" w:styleId="24">
    <w:name w:val="Table Grid"/>
    <w:basedOn w:val="4"/>
    <w:qFormat/>
    <w:uiPriority w:val="0"/>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5">
    <w:name w:val="Heading 1"/>
    <w:basedOn w:val="1"/>
    <w:next w:val="1"/>
    <w:link w:val="26"/>
    <w:qFormat/>
    <w:uiPriority w:val="9"/>
    <w:pPr>
      <w:keepNext/>
      <w:keepLines/>
      <w:spacing w:before="480"/>
      <w:outlineLvl w:val="0"/>
    </w:pPr>
    <w:rPr>
      <w:rFonts w:ascii="Arial" w:hAnsi="Arial" w:eastAsia="Arial" w:cs="Arial"/>
      <w:sz w:val="40"/>
      <w:szCs w:val="40"/>
    </w:rPr>
  </w:style>
  <w:style w:type="character" w:customStyle="1" w:styleId="26">
    <w:name w:val="Heading 1 Char"/>
    <w:basedOn w:val="3"/>
    <w:link w:val="25"/>
    <w:qFormat/>
    <w:uiPriority w:val="9"/>
    <w:rPr>
      <w:rFonts w:ascii="Arial" w:hAnsi="Arial" w:eastAsia="Arial" w:cs="Arial"/>
      <w:sz w:val="40"/>
      <w:szCs w:val="40"/>
    </w:rPr>
  </w:style>
  <w:style w:type="character" w:customStyle="1" w:styleId="27">
    <w:name w:val="Heading 2 Char"/>
    <w:basedOn w:val="3"/>
    <w:qFormat/>
    <w:uiPriority w:val="9"/>
    <w:rPr>
      <w:rFonts w:ascii="Arial" w:hAnsi="Arial" w:eastAsia="Arial" w:cs="Arial"/>
      <w:sz w:val="34"/>
    </w:rPr>
  </w:style>
  <w:style w:type="character" w:customStyle="1" w:styleId="28">
    <w:name w:val="Heading 3 Char"/>
    <w:basedOn w:val="3"/>
    <w:qFormat/>
    <w:uiPriority w:val="9"/>
    <w:rPr>
      <w:rFonts w:ascii="Arial" w:hAnsi="Arial" w:eastAsia="Arial" w:cs="Arial"/>
      <w:sz w:val="30"/>
      <w:szCs w:val="30"/>
    </w:rPr>
  </w:style>
  <w:style w:type="paragraph" w:customStyle="1" w:styleId="29">
    <w:name w:val="Heading 4"/>
    <w:basedOn w:val="1"/>
    <w:next w:val="1"/>
    <w:link w:val="30"/>
    <w:unhideWhenUsed/>
    <w:qFormat/>
    <w:uiPriority w:val="9"/>
    <w:pPr>
      <w:keepNext/>
      <w:keepLines/>
      <w:spacing w:before="320"/>
      <w:outlineLvl w:val="3"/>
    </w:pPr>
    <w:rPr>
      <w:rFonts w:ascii="Arial" w:hAnsi="Arial" w:eastAsia="Arial" w:cs="Arial"/>
      <w:b/>
      <w:bCs/>
      <w:sz w:val="26"/>
      <w:szCs w:val="26"/>
    </w:rPr>
  </w:style>
  <w:style w:type="character" w:customStyle="1" w:styleId="30">
    <w:name w:val="Heading 4 Char"/>
    <w:basedOn w:val="3"/>
    <w:link w:val="29"/>
    <w:qFormat/>
    <w:uiPriority w:val="9"/>
    <w:rPr>
      <w:rFonts w:ascii="Arial" w:hAnsi="Arial" w:eastAsia="Arial" w:cs="Arial"/>
      <w:b/>
      <w:bCs/>
      <w:sz w:val="26"/>
      <w:szCs w:val="26"/>
    </w:rPr>
  </w:style>
  <w:style w:type="paragraph" w:customStyle="1" w:styleId="31">
    <w:name w:val="Heading 5"/>
    <w:basedOn w:val="1"/>
    <w:next w:val="1"/>
    <w:link w:val="32"/>
    <w:unhideWhenUsed/>
    <w:qFormat/>
    <w:uiPriority w:val="9"/>
    <w:pPr>
      <w:keepNext/>
      <w:keepLines/>
      <w:spacing w:before="320"/>
      <w:outlineLvl w:val="4"/>
    </w:pPr>
    <w:rPr>
      <w:rFonts w:ascii="Arial" w:hAnsi="Arial" w:eastAsia="Arial" w:cs="Arial"/>
      <w:b/>
      <w:bCs/>
      <w:sz w:val="24"/>
      <w:szCs w:val="24"/>
    </w:rPr>
  </w:style>
  <w:style w:type="character" w:customStyle="1" w:styleId="32">
    <w:name w:val="Heading 5 Char"/>
    <w:basedOn w:val="3"/>
    <w:link w:val="31"/>
    <w:qFormat/>
    <w:uiPriority w:val="9"/>
    <w:rPr>
      <w:rFonts w:ascii="Arial" w:hAnsi="Arial" w:eastAsia="Arial" w:cs="Arial"/>
      <w:b/>
      <w:bCs/>
      <w:sz w:val="24"/>
      <w:szCs w:val="24"/>
    </w:rPr>
  </w:style>
  <w:style w:type="paragraph" w:customStyle="1" w:styleId="33">
    <w:name w:val="Heading 6"/>
    <w:basedOn w:val="1"/>
    <w:next w:val="1"/>
    <w:link w:val="34"/>
    <w:unhideWhenUsed/>
    <w:qFormat/>
    <w:uiPriority w:val="9"/>
    <w:pPr>
      <w:keepNext/>
      <w:keepLines/>
      <w:spacing w:before="320"/>
      <w:outlineLvl w:val="5"/>
    </w:pPr>
    <w:rPr>
      <w:rFonts w:ascii="Arial" w:hAnsi="Arial" w:eastAsia="Arial" w:cs="Arial"/>
      <w:b/>
      <w:bCs/>
    </w:rPr>
  </w:style>
  <w:style w:type="character" w:customStyle="1" w:styleId="34">
    <w:name w:val="Heading 6 Char"/>
    <w:basedOn w:val="3"/>
    <w:link w:val="33"/>
    <w:qFormat/>
    <w:uiPriority w:val="9"/>
    <w:rPr>
      <w:rFonts w:ascii="Arial" w:hAnsi="Arial" w:eastAsia="Arial" w:cs="Arial"/>
      <w:b/>
      <w:bCs/>
      <w:sz w:val="22"/>
      <w:szCs w:val="22"/>
    </w:rPr>
  </w:style>
  <w:style w:type="paragraph" w:customStyle="1" w:styleId="35">
    <w:name w:val="Heading 7"/>
    <w:basedOn w:val="1"/>
    <w:next w:val="1"/>
    <w:link w:val="36"/>
    <w:unhideWhenUsed/>
    <w:qFormat/>
    <w:uiPriority w:val="9"/>
    <w:pPr>
      <w:keepNext/>
      <w:keepLines/>
      <w:spacing w:before="320"/>
      <w:outlineLvl w:val="6"/>
    </w:pPr>
    <w:rPr>
      <w:rFonts w:ascii="Arial" w:hAnsi="Arial" w:eastAsia="Arial" w:cs="Arial"/>
      <w:b/>
      <w:bCs/>
      <w:i/>
      <w:iCs/>
    </w:rPr>
  </w:style>
  <w:style w:type="character" w:customStyle="1" w:styleId="36">
    <w:name w:val="Heading 7 Char"/>
    <w:basedOn w:val="3"/>
    <w:link w:val="35"/>
    <w:qFormat/>
    <w:uiPriority w:val="9"/>
    <w:rPr>
      <w:rFonts w:ascii="Arial" w:hAnsi="Arial" w:eastAsia="Arial" w:cs="Arial"/>
      <w:b/>
      <w:bCs/>
      <w:i/>
      <w:iCs/>
      <w:sz w:val="22"/>
      <w:szCs w:val="22"/>
    </w:rPr>
  </w:style>
  <w:style w:type="paragraph" w:customStyle="1" w:styleId="37">
    <w:name w:val="Heading 8"/>
    <w:basedOn w:val="1"/>
    <w:next w:val="1"/>
    <w:link w:val="38"/>
    <w:unhideWhenUsed/>
    <w:qFormat/>
    <w:uiPriority w:val="9"/>
    <w:pPr>
      <w:keepNext/>
      <w:keepLines/>
      <w:spacing w:before="320"/>
      <w:outlineLvl w:val="7"/>
    </w:pPr>
    <w:rPr>
      <w:rFonts w:ascii="Arial" w:hAnsi="Arial" w:eastAsia="Arial" w:cs="Arial"/>
      <w:i/>
      <w:iCs/>
    </w:rPr>
  </w:style>
  <w:style w:type="character" w:customStyle="1" w:styleId="38">
    <w:name w:val="Heading 8 Char"/>
    <w:basedOn w:val="3"/>
    <w:link w:val="37"/>
    <w:qFormat/>
    <w:uiPriority w:val="9"/>
    <w:rPr>
      <w:rFonts w:ascii="Arial" w:hAnsi="Arial" w:eastAsia="Arial" w:cs="Arial"/>
      <w:i/>
      <w:iCs/>
      <w:sz w:val="22"/>
      <w:szCs w:val="22"/>
    </w:rPr>
  </w:style>
  <w:style w:type="paragraph" w:customStyle="1" w:styleId="39">
    <w:name w:val="Heading 9"/>
    <w:basedOn w:val="1"/>
    <w:next w:val="1"/>
    <w:link w:val="40"/>
    <w:unhideWhenUsed/>
    <w:qFormat/>
    <w:uiPriority w:val="9"/>
    <w:pPr>
      <w:keepNext/>
      <w:keepLines/>
      <w:spacing w:before="320"/>
      <w:outlineLvl w:val="8"/>
    </w:pPr>
    <w:rPr>
      <w:rFonts w:ascii="Arial" w:hAnsi="Arial" w:eastAsia="Arial" w:cs="Arial"/>
      <w:i/>
      <w:iCs/>
      <w:sz w:val="21"/>
      <w:szCs w:val="21"/>
    </w:rPr>
  </w:style>
  <w:style w:type="character" w:customStyle="1" w:styleId="40">
    <w:name w:val="Heading 9 Char"/>
    <w:basedOn w:val="3"/>
    <w:link w:val="39"/>
    <w:qFormat/>
    <w:uiPriority w:val="9"/>
    <w:rPr>
      <w:rFonts w:ascii="Arial" w:hAnsi="Arial" w:eastAsia="Arial" w:cs="Arial"/>
      <w:i/>
      <w:iCs/>
      <w:sz w:val="21"/>
      <w:szCs w:val="21"/>
    </w:rPr>
  </w:style>
  <w:style w:type="character" w:customStyle="1" w:styleId="41">
    <w:name w:val="Название Знак"/>
    <w:basedOn w:val="3"/>
    <w:link w:val="21"/>
    <w:qFormat/>
    <w:uiPriority w:val="10"/>
    <w:rPr>
      <w:sz w:val="48"/>
      <w:szCs w:val="48"/>
    </w:rPr>
  </w:style>
  <w:style w:type="character" w:customStyle="1" w:styleId="42">
    <w:name w:val="Подзаголовок Знак"/>
    <w:basedOn w:val="3"/>
    <w:link w:val="23"/>
    <w:qFormat/>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Цитата 2 Знак"/>
    <w:link w:val="43"/>
    <w:qFormat/>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6">
    <w:name w:val="Выделенная цитата Знак"/>
    <w:link w:val="45"/>
    <w:qFormat/>
    <w:uiPriority w:val="30"/>
    <w:rPr>
      <w:i/>
    </w:rPr>
  </w:style>
  <w:style w:type="paragraph" w:customStyle="1" w:styleId="47">
    <w:name w:val="Header"/>
    <w:basedOn w:val="1"/>
    <w:link w:val="48"/>
    <w:unhideWhenUsed/>
    <w:qFormat/>
    <w:uiPriority w:val="99"/>
    <w:pPr>
      <w:tabs>
        <w:tab w:val="center" w:pos="7143"/>
        <w:tab w:val="right" w:pos="14287"/>
      </w:tabs>
      <w:spacing w:after="0" w:line="240" w:lineRule="auto"/>
    </w:pPr>
  </w:style>
  <w:style w:type="character" w:customStyle="1" w:styleId="48">
    <w:name w:val="Header Char"/>
    <w:basedOn w:val="3"/>
    <w:link w:val="47"/>
    <w:qFormat/>
    <w:uiPriority w:val="99"/>
  </w:style>
  <w:style w:type="paragraph" w:customStyle="1" w:styleId="49">
    <w:name w:val="Footer"/>
    <w:basedOn w:val="1"/>
    <w:link w:val="52"/>
    <w:unhideWhenUsed/>
    <w:qFormat/>
    <w:uiPriority w:val="99"/>
    <w:pPr>
      <w:tabs>
        <w:tab w:val="center" w:pos="7143"/>
        <w:tab w:val="right" w:pos="14287"/>
      </w:tabs>
      <w:spacing w:after="0" w:line="240" w:lineRule="auto"/>
    </w:pPr>
  </w:style>
  <w:style w:type="character" w:customStyle="1" w:styleId="50">
    <w:name w:val="Footer Char"/>
    <w:basedOn w:val="3"/>
    <w:link w:val="49"/>
    <w:qFormat/>
    <w:uiPriority w:val="99"/>
  </w:style>
  <w:style w:type="paragraph" w:customStyle="1" w:styleId="51">
    <w:name w:val="Caption"/>
    <w:basedOn w:val="1"/>
    <w:next w:val="1"/>
    <w:semiHidden/>
    <w:unhideWhenUsed/>
    <w:qFormat/>
    <w:uiPriority w:val="35"/>
    <w:rPr>
      <w:b/>
      <w:bCs/>
      <w:color w:val="4472C4" w:themeColor="accent1"/>
      <w:sz w:val="18"/>
      <w:szCs w:val="18"/>
    </w:rPr>
  </w:style>
  <w:style w:type="character" w:customStyle="1" w:styleId="52">
    <w:name w:val="Caption Char"/>
    <w:link w:val="49"/>
    <w:qFormat/>
    <w:uiPriority w:val="99"/>
  </w:style>
  <w:style w:type="table" w:customStyle="1" w:styleId="53">
    <w:name w:val="Table Grid Light"/>
    <w:basedOn w:val="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basedOn w:val="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5">
    <w:name w:val="Plain Table 2"/>
    <w:basedOn w:val="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basedOn w:val="4"/>
    <w:qFormat/>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7">
    <w:name w:val="Plain Table 4"/>
    <w:basedOn w:val="4"/>
    <w:qFormat/>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8">
    <w:name w:val="Plain Table 5"/>
    <w:basedOn w:val="4"/>
    <w:qFormat/>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Grid Table 1 Light"/>
    <w:basedOn w:val="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basedOn w:val="4"/>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1">
    <w:name w:val="Grid Table 1 Light - Accent 2"/>
    <w:basedOn w:val="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2">
    <w:name w:val="Grid Table 1 Light - Accent 3"/>
    <w:basedOn w:val="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3">
    <w:name w:val="Grid Table 1 Light - Accent 4"/>
    <w:basedOn w:val="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4">
    <w:name w:val="Grid Table 1 Light - Accent 5"/>
    <w:basedOn w:val="4"/>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5">
    <w:name w:val="Grid Table 1 Light - Accent 6"/>
    <w:basedOn w:val="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6">
    <w:name w:val="Grid Table 2"/>
    <w:basedOn w:val="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7">
    <w:name w:val="Grid Table 2 - Accent 1"/>
    <w:basedOn w:val="4"/>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auto"/>
      </w:tcPr>
    </w:tblStylePr>
    <w:tblStylePr w:type="band1Horz">
      <w:rPr>
        <w:rFonts w:ascii="Arial" w:hAnsi="Arial"/>
        <w:color w:val="404040"/>
        <w:sz w:val="22"/>
      </w:rPr>
      <w:tcPr>
        <w:shd w:val="clear" w:color="D8E2F2" w:themeColor="accent1" w:themeTint="34" w:fill="auto"/>
      </w:tcPr>
    </w:tblStylePr>
  </w:style>
  <w:style w:type="table" w:customStyle="1" w:styleId="68">
    <w:name w:val="Grid Table 2 - Accent 2"/>
    <w:basedOn w:val="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69">
    <w:name w:val="Grid Table 2 - Accent 3"/>
    <w:basedOn w:val="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70">
    <w:name w:val="Grid Table 2 - Accent 4"/>
    <w:basedOn w:val="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71">
    <w:name w:val="Grid Table 2 - Accent 5"/>
    <w:basedOn w:val="4"/>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auto"/>
      </w:tcPr>
    </w:tblStylePr>
    <w:tblStylePr w:type="band1Horz">
      <w:rPr>
        <w:rFonts w:ascii="Arial" w:hAnsi="Arial"/>
        <w:color w:val="404040"/>
        <w:sz w:val="22"/>
      </w:rPr>
      <w:tcPr>
        <w:shd w:val="clear" w:color="DDEAF6" w:themeColor="accent5" w:themeTint="34" w:fill="auto"/>
      </w:tcPr>
    </w:tblStylePr>
  </w:style>
  <w:style w:type="table" w:customStyle="1" w:styleId="72">
    <w:name w:val="Grid Table 2 - Accent 6"/>
    <w:basedOn w:val="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73">
    <w:name w:val="Grid Table 3"/>
    <w:basedOn w:val="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4">
    <w:name w:val="Grid Table 3 - Accent 1"/>
    <w:basedOn w:val="4"/>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auto"/>
      </w:tcPr>
    </w:tblStylePr>
    <w:tblStylePr w:type="band1Horz">
      <w:rPr>
        <w:rFonts w:ascii="Arial" w:hAnsi="Arial"/>
        <w:color w:val="404040"/>
        <w:sz w:val="22"/>
      </w:rPr>
      <w:tcPr>
        <w:shd w:val="clear" w:color="D8E2F2" w:themeColor="accent1" w:themeTint="34" w:fill="auto"/>
      </w:tcPr>
    </w:tblStylePr>
  </w:style>
  <w:style w:type="table" w:customStyle="1" w:styleId="75">
    <w:name w:val="Grid Table 3 - Accent 2"/>
    <w:basedOn w:val="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76">
    <w:name w:val="Grid Table 3 - Accent 3"/>
    <w:basedOn w:val="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77">
    <w:name w:val="Grid Table 3 - Accent 4"/>
    <w:basedOn w:val="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78">
    <w:name w:val="Grid Table 3 - Accent 5"/>
    <w:basedOn w:val="4"/>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auto"/>
      </w:tcPr>
    </w:tblStylePr>
    <w:tblStylePr w:type="band1Horz">
      <w:rPr>
        <w:rFonts w:ascii="Arial" w:hAnsi="Arial"/>
        <w:color w:val="404040"/>
        <w:sz w:val="22"/>
      </w:rPr>
      <w:tcPr>
        <w:shd w:val="clear" w:color="DDEAF6" w:themeColor="accent5" w:themeTint="34" w:fill="auto"/>
      </w:tcPr>
    </w:tblStylePr>
  </w:style>
  <w:style w:type="table" w:customStyle="1" w:styleId="79">
    <w:name w:val="Grid Table 3 - Accent 6"/>
    <w:basedOn w:val="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80">
    <w:name w:val="Grid Table 4"/>
    <w:basedOn w:val="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1">
    <w:name w:val="Grid Table 4 - Accent 1"/>
    <w:basedOn w:val="4"/>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auto"/>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auto"/>
      </w:tcPr>
    </w:tblStylePr>
    <w:tblStylePr w:type="band1Horz">
      <w:rPr>
        <w:rFonts w:ascii="Arial" w:hAnsi="Arial"/>
        <w:color w:val="404040"/>
        <w:sz w:val="22"/>
      </w:rPr>
      <w:tcPr>
        <w:shd w:val="clear" w:color="DAE3F3" w:themeColor="accent1" w:themeTint="32" w:fill="auto"/>
      </w:tcPr>
    </w:tblStylePr>
  </w:style>
  <w:style w:type="table" w:customStyle="1" w:styleId="82">
    <w:name w:val="Grid Table 4 - Accent 2"/>
    <w:basedOn w:val="4"/>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auto"/>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83">
    <w:name w:val="Grid Table 4 - Accent 3"/>
    <w:basedOn w:val="4"/>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uto"/>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84">
    <w:name w:val="Grid Table 4 - Accent 4"/>
    <w:basedOn w:val="4"/>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auto"/>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85">
    <w:name w:val="Grid Table 4 - Accent 5"/>
    <w:basedOn w:val="4"/>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auto"/>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auto"/>
      </w:tcPr>
    </w:tblStylePr>
    <w:tblStylePr w:type="band1Horz">
      <w:rPr>
        <w:rFonts w:ascii="Arial" w:hAnsi="Arial"/>
        <w:color w:val="404040"/>
        <w:sz w:val="22"/>
      </w:rPr>
      <w:tcPr>
        <w:shd w:val="clear" w:color="DDEAF6" w:themeColor="accent5" w:themeTint="34" w:fill="auto"/>
      </w:tcPr>
    </w:tblStylePr>
  </w:style>
  <w:style w:type="table" w:customStyle="1" w:styleId="86">
    <w:name w:val="Grid Table 4 - Accent 6"/>
    <w:basedOn w:val="4"/>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auto"/>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87">
    <w:name w:val="Grid Table 5 Dark"/>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88">
    <w:name w:val="Grid Table 5 Dark- Accent 1"/>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auto"/>
      </w:tcPr>
    </w:tblStylePr>
    <w:tblStylePr w:type="lastRow">
      <w:rPr>
        <w:rFonts w:ascii="Arial" w:hAnsi="Arial"/>
        <w:b/>
        <w:color w:val="FFFFFF"/>
        <w:sz w:val="22"/>
      </w:rPr>
      <w:tcPr>
        <w:tcBorders>
          <w:top w:val="single" w:color="FFFFFF" w:themeColor="light1" w:sz="4" w:space="0"/>
        </w:tcBorders>
        <w:shd w:val="clear" w:color="4472C4" w:themeColor="accent1" w:fill="auto"/>
      </w:tcPr>
    </w:tblStylePr>
    <w:tblStylePr w:type="firstCol">
      <w:rPr>
        <w:rFonts w:ascii="Arial" w:hAnsi="Arial"/>
        <w:b/>
        <w:color w:val="FFFFFF"/>
        <w:sz w:val="22"/>
      </w:rPr>
      <w:tcPr>
        <w:shd w:val="clear" w:color="4472C4" w:themeColor="accent1" w:fill="auto"/>
      </w:tcPr>
    </w:tblStylePr>
    <w:tblStylePr w:type="lastCol">
      <w:rPr>
        <w:rFonts w:ascii="Arial" w:hAnsi="Arial"/>
        <w:b/>
        <w:color w:val="FFFFFF"/>
        <w:sz w:val="22"/>
      </w:rPr>
      <w:tcPr>
        <w:shd w:val="clear" w:color="4472C4" w:themeColor="accent1" w:fill="auto"/>
      </w:tcPr>
    </w:tblStylePr>
    <w:tblStylePr w:type="band1Vert">
      <w:tcPr>
        <w:shd w:val="clear" w:color="A9BEE3" w:themeColor="accent1" w:themeTint="75" w:fill="auto"/>
      </w:tcPr>
    </w:tblStylePr>
    <w:tblStylePr w:type="band1Horz">
      <w:tcPr>
        <w:shd w:val="clear" w:color="A9BEE3" w:themeColor="accent1" w:themeTint="75" w:fill="auto"/>
      </w:tcPr>
    </w:tblStylePr>
  </w:style>
  <w:style w:type="table" w:customStyle="1" w:styleId="89">
    <w:name w:val="Grid Table 5 Dark - Accent 2"/>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auto"/>
      </w:tcPr>
    </w:tblStylePr>
    <w:tblStylePr w:type="lastRow">
      <w:rPr>
        <w:rFonts w:ascii="Arial" w:hAnsi="Arial"/>
        <w:b/>
        <w:color w:val="FFFFFF"/>
        <w:sz w:val="22"/>
      </w:rPr>
      <w:tcPr>
        <w:tcBorders>
          <w:top w:val="single" w:color="FFFFFF" w:themeColor="light1" w:sz="4" w:space="0"/>
        </w:tcBorders>
        <w:shd w:val="clear" w:color="ED7D31" w:themeColor="accent2" w:fill="auto"/>
      </w:tcPr>
    </w:tblStylePr>
    <w:tblStylePr w:type="firstCol">
      <w:rPr>
        <w:rFonts w:ascii="Arial" w:hAnsi="Arial"/>
        <w:b/>
        <w:color w:val="FFFFFF"/>
        <w:sz w:val="22"/>
      </w:rPr>
      <w:tcPr>
        <w:shd w:val="clear" w:color="ED7D31" w:themeColor="accent2" w:fill="auto"/>
      </w:tcPr>
    </w:tblStylePr>
    <w:tblStylePr w:type="lastCol">
      <w:rPr>
        <w:rFonts w:ascii="Arial" w:hAnsi="Arial"/>
        <w:b/>
        <w:color w:val="FFFFFF"/>
        <w:sz w:val="22"/>
      </w:rPr>
      <w:tcPr>
        <w:shd w:val="clear" w:color="ED7D31" w:themeColor="accent2" w:fill="auto"/>
      </w:tcPr>
    </w:tblStylePr>
    <w:tblStylePr w:type="band1Vert">
      <w:tcPr>
        <w:shd w:val="clear" w:color="F6C3A0" w:themeColor="accent2" w:themeTint="75" w:fill="auto"/>
      </w:tcPr>
    </w:tblStylePr>
    <w:tblStylePr w:type="band1Horz">
      <w:tcPr>
        <w:shd w:val="clear" w:color="F6C3A0" w:themeColor="accent2" w:themeTint="75" w:fill="auto"/>
      </w:tcPr>
    </w:tblStylePr>
  </w:style>
  <w:style w:type="table" w:customStyle="1" w:styleId="90">
    <w:name w:val="Grid Table 5 Dark - Accent 3"/>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uto"/>
      </w:tcPr>
    </w:tblStylePr>
    <w:tblStylePr w:type="lastRow">
      <w:rPr>
        <w:rFonts w:ascii="Arial" w:hAnsi="Arial"/>
        <w:b/>
        <w:color w:val="FFFFFF"/>
        <w:sz w:val="22"/>
      </w:rPr>
      <w:tcPr>
        <w:tcBorders>
          <w:top w:val="single" w:color="FFFFFF" w:themeColor="light1" w:sz="4" w:space="0"/>
        </w:tcBorders>
        <w:shd w:val="clear" w:color="A5A5A5" w:themeColor="accent3" w:fill="auto"/>
      </w:tcPr>
    </w:tblStylePr>
    <w:tblStylePr w:type="firstCol">
      <w:rPr>
        <w:rFonts w:ascii="Arial" w:hAnsi="Arial"/>
        <w:b/>
        <w:color w:val="FFFFFF"/>
        <w:sz w:val="22"/>
      </w:rPr>
      <w:tcPr>
        <w:shd w:val="clear" w:color="A5A5A5" w:themeColor="accent3" w:fill="auto"/>
      </w:tcPr>
    </w:tblStylePr>
    <w:tblStylePr w:type="lastCol">
      <w:rPr>
        <w:rFonts w:ascii="Arial" w:hAnsi="Arial"/>
        <w:b/>
        <w:color w:val="FFFFFF"/>
        <w:sz w:val="22"/>
      </w:rPr>
      <w:tcPr>
        <w:shd w:val="clear" w:color="A5A5A5" w:themeColor="accent3" w:fill="auto"/>
      </w:tcPr>
    </w:tblStylePr>
    <w:tblStylePr w:type="band1Vert">
      <w:tcPr>
        <w:shd w:val="clear" w:color="D5D5D5" w:themeColor="accent3" w:themeTint="75" w:fill="auto"/>
      </w:tcPr>
    </w:tblStylePr>
    <w:tblStylePr w:type="band1Horz">
      <w:tcPr>
        <w:shd w:val="clear" w:color="D5D5D5" w:themeColor="accent3" w:themeTint="75" w:fill="auto"/>
      </w:tcPr>
    </w:tblStylePr>
  </w:style>
  <w:style w:type="table" w:customStyle="1" w:styleId="91">
    <w:name w:val="Grid Table 5 Dark- Accent 4"/>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auto"/>
      </w:tcPr>
    </w:tblStylePr>
    <w:tblStylePr w:type="lastRow">
      <w:rPr>
        <w:rFonts w:ascii="Arial" w:hAnsi="Arial"/>
        <w:b/>
        <w:color w:val="FFFFFF"/>
        <w:sz w:val="22"/>
      </w:rPr>
      <w:tcPr>
        <w:tcBorders>
          <w:top w:val="single" w:color="FFFFFF" w:themeColor="light1" w:sz="4" w:space="0"/>
        </w:tcBorders>
        <w:shd w:val="clear" w:color="FFC000" w:themeColor="accent4" w:fill="auto"/>
      </w:tcPr>
    </w:tblStylePr>
    <w:tblStylePr w:type="firstCol">
      <w:rPr>
        <w:rFonts w:ascii="Arial" w:hAnsi="Arial"/>
        <w:b/>
        <w:color w:val="FFFFFF"/>
        <w:sz w:val="22"/>
      </w:rPr>
      <w:tcPr>
        <w:shd w:val="clear" w:color="FFC000" w:themeColor="accent4" w:fill="auto"/>
      </w:tcPr>
    </w:tblStylePr>
    <w:tblStylePr w:type="lastCol">
      <w:rPr>
        <w:rFonts w:ascii="Arial" w:hAnsi="Arial"/>
        <w:b/>
        <w:color w:val="FFFFFF"/>
        <w:sz w:val="22"/>
      </w:rPr>
      <w:tcPr>
        <w:shd w:val="clear" w:color="FFC000" w:themeColor="accent4" w:fill="auto"/>
      </w:tcPr>
    </w:tblStylePr>
    <w:tblStylePr w:type="band1Vert">
      <w:tcPr>
        <w:shd w:val="clear" w:color="FEE289" w:themeColor="accent4" w:themeTint="75" w:fill="auto"/>
      </w:tcPr>
    </w:tblStylePr>
    <w:tblStylePr w:type="band1Horz">
      <w:tcPr>
        <w:shd w:val="clear" w:color="FEE289" w:themeColor="accent4" w:themeTint="75" w:fill="auto"/>
      </w:tcPr>
    </w:tblStylePr>
  </w:style>
  <w:style w:type="table" w:customStyle="1" w:styleId="92">
    <w:name w:val="Grid Table 5 Dark - Accent 5"/>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auto"/>
      </w:tcPr>
    </w:tblStylePr>
    <w:tblStylePr w:type="lastRow">
      <w:rPr>
        <w:rFonts w:ascii="Arial" w:hAnsi="Arial"/>
        <w:b/>
        <w:color w:val="FFFFFF"/>
        <w:sz w:val="22"/>
      </w:rPr>
      <w:tcPr>
        <w:tcBorders>
          <w:top w:val="single" w:color="FFFFFF" w:themeColor="light1" w:sz="4" w:space="0"/>
        </w:tcBorders>
        <w:shd w:val="clear" w:color="5B9BD5" w:themeColor="accent5" w:fill="auto"/>
      </w:tcPr>
    </w:tblStylePr>
    <w:tblStylePr w:type="firstCol">
      <w:rPr>
        <w:rFonts w:ascii="Arial" w:hAnsi="Arial"/>
        <w:b/>
        <w:color w:val="FFFFFF"/>
        <w:sz w:val="22"/>
      </w:rPr>
      <w:tcPr>
        <w:shd w:val="clear" w:color="5B9BD5" w:themeColor="accent5" w:fill="auto"/>
      </w:tcPr>
    </w:tblStylePr>
    <w:tblStylePr w:type="lastCol">
      <w:rPr>
        <w:rFonts w:ascii="Arial" w:hAnsi="Arial"/>
        <w:b/>
        <w:color w:val="FFFFFF"/>
        <w:sz w:val="22"/>
      </w:rPr>
      <w:tcPr>
        <w:shd w:val="clear" w:color="5B9BD5" w:themeColor="accent5" w:fill="auto"/>
      </w:tcPr>
    </w:tblStylePr>
    <w:tblStylePr w:type="band1Vert">
      <w:tcPr>
        <w:shd w:val="clear" w:color="B3D1EB" w:themeColor="accent5" w:themeTint="75" w:fill="auto"/>
      </w:tcPr>
    </w:tblStylePr>
    <w:tblStylePr w:type="band1Horz">
      <w:tcPr>
        <w:shd w:val="clear" w:color="B3D1EB" w:themeColor="accent5" w:themeTint="75" w:fill="auto"/>
      </w:tcPr>
    </w:tblStylePr>
  </w:style>
  <w:style w:type="table" w:customStyle="1" w:styleId="93">
    <w:name w:val="Grid Table 5 Dark - Accent 6"/>
    <w:basedOn w:val="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auto"/>
      </w:tcPr>
    </w:tblStylePr>
    <w:tblStylePr w:type="lastRow">
      <w:rPr>
        <w:rFonts w:ascii="Arial" w:hAnsi="Arial"/>
        <w:b/>
        <w:color w:val="FFFFFF"/>
        <w:sz w:val="22"/>
      </w:rPr>
      <w:tcPr>
        <w:tcBorders>
          <w:top w:val="single" w:color="FFFFFF" w:themeColor="light1" w:sz="4" w:space="0"/>
        </w:tcBorders>
        <w:shd w:val="clear" w:color="70AD47" w:themeColor="accent6" w:fill="auto"/>
      </w:tcPr>
    </w:tblStylePr>
    <w:tblStylePr w:type="firstCol">
      <w:rPr>
        <w:rFonts w:ascii="Arial" w:hAnsi="Arial"/>
        <w:b/>
        <w:color w:val="FFFFFF"/>
        <w:sz w:val="22"/>
      </w:rPr>
      <w:tcPr>
        <w:shd w:val="clear" w:color="70AD47" w:themeColor="accent6" w:fill="auto"/>
      </w:tcPr>
    </w:tblStylePr>
    <w:tblStylePr w:type="lastCol">
      <w:rPr>
        <w:rFonts w:ascii="Arial" w:hAnsi="Arial"/>
        <w:b/>
        <w:color w:val="FFFFFF"/>
        <w:sz w:val="22"/>
      </w:rPr>
      <w:tcPr>
        <w:shd w:val="clear" w:color="70AD47" w:themeColor="accent6" w:fill="auto"/>
      </w:tcPr>
    </w:tblStylePr>
    <w:tblStylePr w:type="band1Vert">
      <w:tcPr>
        <w:shd w:val="clear" w:color="BCDBA8" w:themeColor="accent6" w:themeTint="75" w:fill="auto"/>
      </w:tcPr>
    </w:tblStylePr>
    <w:tblStylePr w:type="band1Horz">
      <w:tcPr>
        <w:shd w:val="clear" w:color="BCDBA8" w:themeColor="accent6" w:themeTint="75" w:fill="auto"/>
      </w:tcPr>
    </w:tblStylePr>
  </w:style>
  <w:style w:type="table" w:customStyle="1" w:styleId="94">
    <w:name w:val="Grid Table 6 Colorful"/>
    <w:basedOn w:val="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auto"/>
      </w:tcPr>
    </w:tblStylePr>
    <w:tblStylePr w:type="band1Horz">
      <w:rPr>
        <w:rFonts w:ascii="Arial" w:hAnsi="Arial"/>
        <w:color w:val="7E7E7E" w:themeColor="text1" w:themeShade="95" w:themeTint="80"/>
        <w:sz w:val="22"/>
      </w:rPr>
      <w:tcPr>
        <w:shd w:val="clear" w:color="CACACA" w:themeColor="text1" w:themeTint="34" w:fill="auto"/>
      </w:tcPr>
    </w:tblStylePr>
    <w:tblStylePr w:type="band2Horz">
      <w:rPr>
        <w:rFonts w:ascii="Arial" w:hAnsi="Arial"/>
        <w:color w:val="7E7E7E" w:themeColor="text1" w:themeShade="95" w:themeTint="80"/>
        <w:sz w:val="22"/>
      </w:rPr>
    </w:tblStylePr>
  </w:style>
  <w:style w:type="table" w:customStyle="1" w:styleId="95">
    <w:name w:val="Grid Table 6 Colorful - Accent 1"/>
    <w:basedOn w:val="4"/>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D8E2F2" w:themeColor="accent1" w:themeTint="34" w:fill="auto"/>
      </w:tcPr>
    </w:tblStylePr>
    <w:tblStylePr w:type="band1Horz">
      <w:rPr>
        <w:rFonts w:ascii="Arial" w:hAnsi="Arial"/>
        <w:color w:val="A1B8E1" w:themeColor="accent1" w:themeShade="95" w:themeTint="80"/>
        <w:sz w:val="22"/>
      </w:rPr>
      <w:tcPr>
        <w:shd w:val="clear" w:color="D8E2F2" w:themeColor="accent1" w:themeTint="34" w:fill="auto"/>
      </w:tcPr>
    </w:tblStylePr>
    <w:tblStylePr w:type="band2Horz">
      <w:rPr>
        <w:rFonts w:ascii="Arial" w:hAnsi="Arial"/>
        <w:color w:val="A1B8E1" w:themeColor="accent1" w:themeShade="95" w:themeTint="80"/>
        <w:sz w:val="22"/>
      </w:rPr>
    </w:tblStylePr>
  </w:style>
  <w:style w:type="table" w:customStyle="1" w:styleId="96">
    <w:name w:val="Grid Table 6 Colorful - Accent 2"/>
    <w:basedOn w:val="4"/>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auto"/>
      </w:tcPr>
    </w:tblStylePr>
    <w:tblStylePr w:type="band1Horz">
      <w:rPr>
        <w:rFonts w:ascii="Arial" w:hAnsi="Arial"/>
        <w:color w:val="F4B285" w:themeColor="accent2" w:themeShade="95" w:themeTint="97"/>
        <w:sz w:val="22"/>
      </w:rPr>
      <w:tcPr>
        <w:shd w:val="clear" w:color="FBE5D6" w:themeColor="accent2" w:themeTint="32" w:fill="auto"/>
      </w:tcPr>
    </w:tblStylePr>
    <w:tblStylePr w:type="band2Horz">
      <w:rPr>
        <w:rFonts w:ascii="Arial" w:hAnsi="Arial"/>
        <w:color w:val="F4B285" w:themeColor="accent2" w:themeShade="95" w:themeTint="97"/>
        <w:sz w:val="22"/>
      </w:rPr>
    </w:tblStylePr>
  </w:style>
  <w:style w:type="table" w:customStyle="1" w:styleId="97">
    <w:name w:val="Grid Table 6 Colorful - Accent 3"/>
    <w:basedOn w:val="4"/>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auto"/>
      </w:tcPr>
    </w:tblStylePr>
    <w:tblStylePr w:type="band1Horz">
      <w:rPr>
        <w:rFonts w:ascii="Arial" w:hAnsi="Arial"/>
        <w:color w:val="A5A5A5" w:themeColor="accent3" w:themeShade="95" w:themeTint="FE"/>
        <w:sz w:val="22"/>
      </w:rPr>
      <w:tcPr>
        <w:shd w:val="clear" w:color="ECECEC" w:themeColor="accent3" w:themeTint="34" w:fill="auto"/>
      </w:tcPr>
    </w:tblStylePr>
    <w:tblStylePr w:type="band2Horz">
      <w:rPr>
        <w:rFonts w:ascii="Arial" w:hAnsi="Arial"/>
        <w:color w:val="A5A5A5" w:themeColor="accent3" w:themeShade="95" w:themeTint="FE"/>
        <w:sz w:val="22"/>
      </w:rPr>
    </w:tblStylePr>
  </w:style>
  <w:style w:type="table" w:customStyle="1" w:styleId="98">
    <w:name w:val="Grid Table 6 Colorful - Accent 4"/>
    <w:basedOn w:val="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auto"/>
      </w:tcPr>
    </w:tblStylePr>
    <w:tblStylePr w:type="band1Horz">
      <w:rPr>
        <w:rFonts w:ascii="Arial" w:hAnsi="Arial"/>
        <w:color w:val="FFD864" w:themeColor="accent4" w:themeShade="95" w:themeTint="9A"/>
        <w:sz w:val="22"/>
      </w:rPr>
      <w:tcPr>
        <w:shd w:val="clear" w:color="FEF2CA" w:themeColor="accent4" w:themeTint="34" w:fill="auto"/>
      </w:tcPr>
    </w:tblStylePr>
    <w:tblStylePr w:type="band2Horz">
      <w:rPr>
        <w:rFonts w:ascii="Arial" w:hAnsi="Arial"/>
        <w:color w:val="FFD864" w:themeColor="accent4" w:themeShade="95" w:themeTint="9A"/>
        <w:sz w:val="22"/>
      </w:rPr>
    </w:tblStylePr>
  </w:style>
  <w:style w:type="table" w:customStyle="1" w:styleId="99">
    <w:name w:val="Grid Table 6 Colorful - Accent 5"/>
    <w:basedOn w:val="4"/>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DDEAF6" w:themeColor="accent5" w:themeTint="34" w:fill="auto"/>
      </w:tcPr>
    </w:tblStylePr>
    <w:tblStylePr w:type="band1Horz">
      <w:rPr>
        <w:rFonts w:ascii="Arial" w:hAnsi="Arial"/>
        <w:color w:val="245B8D" w:themeColor="accent5" w:themeShade="95"/>
        <w:sz w:val="22"/>
      </w:rPr>
      <w:tcPr>
        <w:shd w:val="clear" w:color="DDEAF6" w:themeColor="accent5" w:themeTint="34" w:fill="auto"/>
      </w:tcPr>
    </w:tblStylePr>
    <w:tblStylePr w:type="band2Horz">
      <w:rPr>
        <w:rFonts w:ascii="Arial" w:hAnsi="Arial"/>
        <w:color w:val="245B8D" w:themeColor="accent5" w:themeShade="95"/>
        <w:sz w:val="22"/>
      </w:rPr>
    </w:tblStylePr>
  </w:style>
  <w:style w:type="table" w:customStyle="1" w:styleId="100">
    <w:name w:val="Grid Table 6 Colorful - Accent 6"/>
    <w:basedOn w:val="4"/>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E1EFD8" w:themeColor="accent6" w:themeTint="34" w:fill="auto"/>
      </w:tcPr>
    </w:tblStylePr>
    <w:tblStylePr w:type="band1Horz">
      <w:rPr>
        <w:rFonts w:ascii="Arial" w:hAnsi="Arial"/>
        <w:color w:val="245B8D" w:themeColor="accent5" w:themeShade="95"/>
        <w:sz w:val="22"/>
      </w:rPr>
      <w:tcPr>
        <w:shd w:val="clear" w:color="E1EFD8" w:themeColor="accent6" w:themeTint="34" w:fill="auto"/>
      </w:tcPr>
    </w:tblStylePr>
    <w:tblStylePr w:type="band2Horz">
      <w:rPr>
        <w:rFonts w:ascii="Arial" w:hAnsi="Arial"/>
        <w:color w:val="245B8D" w:themeColor="accent5" w:themeShade="95"/>
        <w:sz w:val="22"/>
      </w:rPr>
    </w:tblStylePr>
  </w:style>
  <w:style w:type="table" w:customStyle="1" w:styleId="101">
    <w:name w:val="Grid Table 7 Colorful"/>
    <w:basedOn w:val="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7E7E7E" w:themeColor="text1" w:themeShade="95" w:themeTint="80"/>
        <w:sz w:val="22"/>
      </w:rPr>
      <w:tcPr>
        <w:shd w:val="clear" w:color="F1F1F1" w:themeColor="text1" w:themeTint="0D" w:fill="auto"/>
      </w:tcPr>
    </w:tblStylePr>
    <w:tblStylePr w:type="band2Horz">
      <w:rPr>
        <w:rFonts w:ascii="Arial" w:hAnsi="Arial"/>
        <w:color w:val="7E7E7E" w:themeColor="text1" w:themeShade="95" w:themeTint="80"/>
        <w:sz w:val="22"/>
      </w:rPr>
    </w:tblStylePr>
  </w:style>
  <w:style w:type="table" w:customStyle="1" w:styleId="102">
    <w:name w:val="Grid Table 7 Colorful - Accent 1"/>
    <w:basedOn w:val="4"/>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FFFFFF" w:themeColor="light1" w:fill="auto"/>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FFFFFF" w:themeColor="light1" w:fill="auto"/>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auto"/>
      </w:tcPr>
    </w:tblStylePr>
    <w:tblStylePr w:type="band1Horz">
      <w:rPr>
        <w:rFonts w:ascii="Arial" w:hAnsi="Arial"/>
        <w:color w:val="A1B8E1" w:themeColor="accent1" w:themeShade="95" w:themeTint="80"/>
        <w:sz w:val="22"/>
      </w:rPr>
      <w:tcPr>
        <w:shd w:val="clear" w:color="D8E2F2" w:themeColor="accent1" w:themeTint="34" w:fill="auto"/>
      </w:tcPr>
    </w:tblStylePr>
    <w:tblStylePr w:type="band2Horz">
      <w:rPr>
        <w:rFonts w:ascii="Arial" w:hAnsi="Arial"/>
        <w:color w:val="A1B8E1" w:themeColor="accent1" w:themeShade="95" w:themeTint="80"/>
        <w:sz w:val="22"/>
      </w:rPr>
    </w:tblStylePr>
  </w:style>
  <w:style w:type="table" w:customStyle="1" w:styleId="103">
    <w:name w:val="Grid Table 7 Colorful - Accent 2"/>
    <w:basedOn w:val="4"/>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auto"/>
      </w:tcPr>
    </w:tblStylePr>
    <w:tblStylePr w:type="band1Horz">
      <w:rPr>
        <w:rFonts w:ascii="Arial" w:hAnsi="Arial"/>
        <w:color w:val="F4B285" w:themeColor="accent2" w:themeShade="95" w:themeTint="97"/>
        <w:sz w:val="22"/>
      </w:rPr>
      <w:tcPr>
        <w:shd w:val="clear" w:color="FBE5D6" w:themeColor="accent2" w:themeTint="32" w:fill="auto"/>
      </w:tcPr>
    </w:tblStylePr>
    <w:tblStylePr w:type="band2Horz">
      <w:rPr>
        <w:rFonts w:ascii="Arial" w:hAnsi="Arial"/>
        <w:color w:val="F4B285" w:themeColor="accent2" w:themeShade="95" w:themeTint="97"/>
        <w:sz w:val="22"/>
      </w:rPr>
    </w:tblStylePr>
  </w:style>
  <w:style w:type="table" w:customStyle="1" w:styleId="104">
    <w:name w:val="Grid Table 7 Colorful - Accent 3"/>
    <w:basedOn w:val="4"/>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auto"/>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auto"/>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auto"/>
      </w:tcPr>
    </w:tblStylePr>
    <w:tblStylePr w:type="band1Horz">
      <w:rPr>
        <w:rFonts w:ascii="Arial" w:hAnsi="Arial"/>
        <w:color w:val="A5A5A5" w:themeColor="accent3" w:themeShade="95" w:themeTint="FE"/>
        <w:sz w:val="22"/>
      </w:rPr>
      <w:tcPr>
        <w:shd w:val="clear" w:color="ECECEC" w:themeColor="accent3" w:themeTint="34" w:fill="auto"/>
      </w:tcPr>
    </w:tblStylePr>
    <w:tblStylePr w:type="band2Horz">
      <w:rPr>
        <w:rFonts w:ascii="Arial" w:hAnsi="Arial"/>
        <w:color w:val="A5A5A5" w:themeColor="accent3" w:themeShade="95" w:themeTint="FE"/>
        <w:sz w:val="22"/>
      </w:rPr>
    </w:tblStylePr>
  </w:style>
  <w:style w:type="table" w:customStyle="1" w:styleId="105">
    <w:name w:val="Grid Table 7 Colorful - Accent 4"/>
    <w:basedOn w:val="4"/>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auto"/>
      </w:tcPr>
    </w:tblStylePr>
    <w:tblStylePr w:type="band1Horz">
      <w:rPr>
        <w:rFonts w:ascii="Arial" w:hAnsi="Arial"/>
        <w:color w:val="FFD864" w:themeColor="accent4" w:themeShade="95" w:themeTint="9A"/>
        <w:sz w:val="22"/>
      </w:rPr>
      <w:tcPr>
        <w:shd w:val="clear" w:color="FEF2CA" w:themeColor="accent4" w:themeTint="34" w:fill="auto"/>
      </w:tcPr>
    </w:tblStylePr>
    <w:tblStylePr w:type="band2Horz">
      <w:rPr>
        <w:rFonts w:ascii="Arial" w:hAnsi="Arial"/>
        <w:color w:val="FFD864" w:themeColor="accent4" w:themeShade="95" w:themeTint="9A"/>
        <w:sz w:val="22"/>
      </w:rPr>
    </w:tblStylePr>
  </w:style>
  <w:style w:type="table" w:customStyle="1" w:styleId="106">
    <w:name w:val="Grid Table 7 Colorful - Accent 5"/>
    <w:basedOn w:val="4"/>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FFFFFF" w:themeColor="light1" w:fill="auto"/>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FFFFFF" w:themeColor="light1" w:fill="auto"/>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auto"/>
      </w:tcPr>
    </w:tblStylePr>
    <w:tblStylePr w:type="band1Horz">
      <w:rPr>
        <w:rFonts w:ascii="Arial" w:hAnsi="Arial"/>
        <w:color w:val="245B8D" w:themeColor="accent5" w:themeShade="95"/>
        <w:sz w:val="22"/>
      </w:rPr>
      <w:tcPr>
        <w:shd w:val="clear" w:color="DDEAF6" w:themeColor="accent5" w:themeTint="34" w:fill="auto"/>
      </w:tcPr>
    </w:tblStylePr>
    <w:tblStylePr w:type="band2Horz">
      <w:rPr>
        <w:rFonts w:ascii="Arial" w:hAnsi="Arial"/>
        <w:color w:val="245B8D" w:themeColor="accent5" w:themeShade="95"/>
        <w:sz w:val="22"/>
      </w:rPr>
    </w:tblStylePr>
  </w:style>
  <w:style w:type="table" w:customStyle="1" w:styleId="107">
    <w:name w:val="Grid Table 7 Colorful - Accent 6"/>
    <w:basedOn w:val="4"/>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auto"/>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auto"/>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auto"/>
      </w:tcPr>
    </w:tblStylePr>
    <w:tblStylePr w:type="band1Horz">
      <w:rPr>
        <w:rFonts w:ascii="Arial" w:hAnsi="Arial"/>
        <w:color w:val="416529" w:themeColor="accent6" w:themeShade="95"/>
        <w:sz w:val="22"/>
      </w:rPr>
      <w:tcPr>
        <w:shd w:val="clear" w:color="E1EFD8" w:themeColor="accent6" w:themeTint="34" w:fill="auto"/>
      </w:tcPr>
    </w:tblStylePr>
    <w:tblStylePr w:type="band2Horz">
      <w:rPr>
        <w:rFonts w:ascii="Arial" w:hAnsi="Arial"/>
        <w:color w:val="416529" w:themeColor="accent6" w:themeShade="95"/>
        <w:sz w:val="22"/>
      </w:rPr>
    </w:tblStylePr>
  </w:style>
  <w:style w:type="table" w:customStyle="1" w:styleId="108">
    <w:name w:val="List Table 1 Light"/>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09">
    <w:name w:val="List Table 1 Light - Accent 1"/>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auto"/>
      </w:tcPr>
    </w:tblStylePr>
    <w:tblStylePr w:type="band1Horz">
      <w:tcPr>
        <w:shd w:val="clear" w:color="D0DBF0" w:themeColor="accent1" w:themeTint="40" w:fill="auto"/>
      </w:tcPr>
    </w:tblStylePr>
  </w:style>
  <w:style w:type="table" w:customStyle="1" w:styleId="110">
    <w:name w:val="List Table 1 Light - Accent 2"/>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auto"/>
      </w:tcPr>
    </w:tblStylePr>
    <w:tblStylePr w:type="band1Horz">
      <w:tcPr>
        <w:shd w:val="clear" w:color="FADECB" w:themeColor="accent2" w:themeTint="40" w:fill="auto"/>
      </w:tcPr>
    </w:tblStylePr>
  </w:style>
  <w:style w:type="table" w:customStyle="1" w:styleId="111">
    <w:name w:val="List Table 1 Light - Accent 3"/>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auto"/>
      </w:tcPr>
    </w:tblStylePr>
    <w:tblStylePr w:type="band1Horz">
      <w:tcPr>
        <w:shd w:val="clear" w:color="E8E8E8" w:themeColor="accent3" w:themeTint="40" w:fill="auto"/>
      </w:tcPr>
    </w:tblStylePr>
  </w:style>
  <w:style w:type="table" w:customStyle="1" w:styleId="112">
    <w:name w:val="List Table 1 Light - Accent 4"/>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auto"/>
      </w:tcPr>
    </w:tblStylePr>
    <w:tblStylePr w:type="band1Horz">
      <w:tcPr>
        <w:shd w:val="clear" w:color="FFEFBE" w:themeColor="accent4" w:themeTint="40" w:fill="auto"/>
      </w:tcPr>
    </w:tblStylePr>
  </w:style>
  <w:style w:type="table" w:customStyle="1" w:styleId="113">
    <w:name w:val="List Table 1 Light - Accent 5"/>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auto"/>
      </w:tcPr>
    </w:tblStylePr>
    <w:tblStylePr w:type="band1Horz">
      <w:tcPr>
        <w:shd w:val="clear" w:color="D5E5F4" w:themeColor="accent5" w:themeTint="40" w:fill="auto"/>
      </w:tcPr>
    </w:tblStylePr>
  </w:style>
  <w:style w:type="table" w:customStyle="1" w:styleId="114">
    <w:name w:val="List Table 1 Light - Accent 6"/>
    <w:basedOn w:val="4"/>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auto"/>
      </w:tcPr>
    </w:tblStylePr>
    <w:tblStylePr w:type="band1Horz">
      <w:tcPr>
        <w:shd w:val="clear" w:color="DAEBCF" w:themeColor="accent6" w:themeTint="40" w:fill="auto"/>
      </w:tcPr>
    </w:tblStylePr>
  </w:style>
  <w:style w:type="table" w:customStyle="1" w:styleId="115">
    <w:name w:val="List Table 2"/>
    <w:basedOn w:val="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6">
    <w:name w:val="List Table 2 - Accent 1"/>
    <w:basedOn w:val="4"/>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auto"/>
      </w:tcPr>
    </w:tblStylePr>
    <w:tblStylePr w:type="band1Horz">
      <w:rPr>
        <w:rFonts w:ascii="Arial" w:hAnsi="Arial"/>
        <w:color w:val="404040"/>
        <w:sz w:val="22"/>
      </w:rPr>
      <w:tcPr>
        <w:shd w:val="clear" w:color="D0DBF0" w:themeColor="accent1" w:themeTint="40" w:fill="auto"/>
      </w:tcPr>
    </w:tblStylePr>
  </w:style>
  <w:style w:type="table" w:customStyle="1" w:styleId="117">
    <w:name w:val="List Table 2 - Accent 2"/>
    <w:basedOn w:val="4"/>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18">
    <w:name w:val="List Table 2 - Accent 3"/>
    <w:basedOn w:val="4"/>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19">
    <w:name w:val="List Table 2 - Accent 4"/>
    <w:basedOn w:val="4"/>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20">
    <w:name w:val="List Table 2 - Accent 5"/>
    <w:basedOn w:val="4"/>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auto"/>
      </w:tcPr>
    </w:tblStylePr>
    <w:tblStylePr w:type="band1Horz">
      <w:rPr>
        <w:rFonts w:ascii="Arial" w:hAnsi="Arial"/>
        <w:color w:val="404040"/>
        <w:sz w:val="22"/>
      </w:rPr>
      <w:tcPr>
        <w:shd w:val="clear" w:color="D5E5F4" w:themeColor="accent5" w:themeTint="40" w:fill="auto"/>
      </w:tcPr>
    </w:tblStylePr>
  </w:style>
  <w:style w:type="table" w:customStyle="1" w:styleId="121">
    <w:name w:val="List Table 2 - Accent 6"/>
    <w:basedOn w:val="4"/>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22">
    <w:name w:val="List Table 3"/>
    <w:basedOn w:val="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basedOn w:val="4"/>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4">
    <w:name w:val="List Table 3 - Accent 2"/>
    <w:basedOn w:val="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5">
    <w:name w:val="List Table 3 - Accent 3"/>
    <w:basedOn w:val="4"/>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6">
    <w:name w:val="List Table 3 - Accent 4"/>
    <w:basedOn w:val="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7">
    <w:name w:val="List Table 3 - Accent 5"/>
    <w:basedOn w:val="4"/>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8">
    <w:name w:val="List Table 3 - Accent 6"/>
    <w:basedOn w:val="4"/>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9">
    <w:name w:val="List Table 4"/>
    <w:basedOn w:val="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0">
    <w:name w:val="List Table 4 - Accent 1"/>
    <w:basedOn w:val="4"/>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auto"/>
      </w:tcPr>
    </w:tblStylePr>
    <w:tblStylePr w:type="band1Horz">
      <w:rPr>
        <w:rFonts w:ascii="Arial" w:hAnsi="Arial"/>
        <w:color w:val="404040"/>
        <w:sz w:val="22"/>
      </w:rPr>
      <w:tcPr>
        <w:shd w:val="clear" w:color="D0DBF0" w:themeColor="accent1" w:themeTint="40" w:fill="auto"/>
      </w:tcPr>
    </w:tblStylePr>
  </w:style>
  <w:style w:type="table" w:customStyle="1" w:styleId="131">
    <w:name w:val="List Table 4 - Accent 2"/>
    <w:basedOn w:val="4"/>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32">
    <w:name w:val="List Table 4 - Accent 3"/>
    <w:basedOn w:val="4"/>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33">
    <w:name w:val="List Table 4 - Accent 4"/>
    <w:basedOn w:val="4"/>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34">
    <w:name w:val="List Table 4 - Accent 5"/>
    <w:basedOn w:val="4"/>
    <w:qFormat/>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auto"/>
      </w:tcPr>
    </w:tblStylePr>
    <w:tblStylePr w:type="band1Horz">
      <w:rPr>
        <w:rFonts w:ascii="Arial" w:hAnsi="Arial"/>
        <w:color w:val="404040"/>
        <w:sz w:val="22"/>
      </w:rPr>
      <w:tcPr>
        <w:shd w:val="clear" w:color="D5E5F4" w:themeColor="accent5" w:themeTint="40" w:fill="auto"/>
      </w:tcPr>
    </w:tblStylePr>
  </w:style>
  <w:style w:type="table" w:customStyle="1" w:styleId="135">
    <w:name w:val="List Table 4 - Accent 6"/>
    <w:basedOn w:val="4"/>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36">
    <w:name w:val="List Table 5 Dark"/>
    <w:basedOn w:val="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7">
    <w:name w:val="List Table 5 Dark - Accent 1"/>
    <w:basedOn w:val="4"/>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auto"/>
      </w:tcPr>
    </w:tblStylePr>
    <w:tblStylePr w:type="band2Horz">
      <w:tcPr>
        <w:tcBorders>
          <w:top w:val="single" w:color="FFFFFF" w:themeColor="light1" w:sz="4" w:space="0"/>
          <w:bottom w:val="single" w:color="FFFFFF" w:themeColor="light1" w:sz="4" w:space="0"/>
        </w:tcBorders>
        <w:shd w:val="clear" w:color="4472C4" w:themeColor="accent1" w:fill="auto"/>
      </w:tcPr>
    </w:tblStylePr>
  </w:style>
  <w:style w:type="table" w:customStyle="1" w:styleId="138">
    <w:name w:val="List Table 5 Dark - Accent 2"/>
    <w:basedOn w:val="4"/>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auto"/>
      </w:tcPr>
    </w:tblStylePr>
    <w:tblStylePr w:type="band2Horz">
      <w:tcPr>
        <w:tcBorders>
          <w:top w:val="single" w:color="FFFFFF" w:themeColor="light1" w:sz="4" w:space="0"/>
          <w:bottom w:val="single" w:color="FFFFFF" w:themeColor="light1" w:sz="4" w:space="0"/>
        </w:tcBorders>
        <w:shd w:val="clear" w:color="F4B285" w:themeColor="accent2" w:themeTint="97" w:fill="auto"/>
      </w:tcPr>
    </w:tblStylePr>
  </w:style>
  <w:style w:type="table" w:customStyle="1" w:styleId="139">
    <w:name w:val="List Table 5 Dark - Accent 3"/>
    <w:basedOn w:val="4"/>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auto"/>
      </w:tcPr>
    </w:tblStylePr>
    <w:tblStylePr w:type="band2Horz">
      <w:tcPr>
        <w:tcBorders>
          <w:top w:val="single" w:color="FFFFFF" w:themeColor="light1" w:sz="4" w:space="0"/>
          <w:bottom w:val="single" w:color="FFFFFF" w:themeColor="light1" w:sz="4" w:space="0"/>
        </w:tcBorders>
        <w:shd w:val="clear" w:color="C9C9C9" w:themeColor="accent3" w:themeTint="98" w:fill="auto"/>
      </w:tcPr>
    </w:tblStylePr>
  </w:style>
  <w:style w:type="table" w:customStyle="1" w:styleId="140">
    <w:name w:val="List Table 5 Dark - Accent 4"/>
    <w:basedOn w:val="4"/>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auto"/>
      </w:tcPr>
    </w:tblStylePr>
    <w:tblStylePr w:type="band2Horz">
      <w:tcPr>
        <w:tcBorders>
          <w:top w:val="single" w:color="FFFFFF" w:themeColor="light1" w:sz="4" w:space="0"/>
          <w:bottom w:val="single" w:color="FFFFFF" w:themeColor="light1" w:sz="4" w:space="0"/>
        </w:tcBorders>
        <w:shd w:val="clear" w:color="FFD864" w:themeColor="accent4" w:themeTint="9A" w:fill="auto"/>
      </w:tcPr>
    </w:tblStylePr>
  </w:style>
  <w:style w:type="table" w:customStyle="1" w:styleId="141">
    <w:name w:val="List Table 5 Dark - Accent 5"/>
    <w:basedOn w:val="4"/>
    <w:qFormat/>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auto"/>
      </w:tcPr>
    </w:tblStylePr>
    <w:tblStylePr w:type="band2Horz">
      <w:tcPr>
        <w:tcBorders>
          <w:top w:val="single" w:color="FFFFFF" w:themeColor="light1" w:sz="4" w:space="0"/>
          <w:bottom w:val="single" w:color="FFFFFF" w:themeColor="light1" w:sz="4" w:space="0"/>
        </w:tcBorders>
        <w:shd w:val="clear" w:color="9BC2E5" w:themeColor="accent5" w:themeTint="9A" w:fill="auto"/>
      </w:tcPr>
    </w:tblStylePr>
  </w:style>
  <w:style w:type="table" w:customStyle="1" w:styleId="142">
    <w:name w:val="List Table 5 Dark - Accent 6"/>
    <w:basedOn w:val="4"/>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uto"/>
      </w:tcPr>
    </w:tblStylePr>
    <w:tblStylePr w:type="band2Horz">
      <w:tcPr>
        <w:tcBorders>
          <w:top w:val="single" w:color="FFFFFF" w:themeColor="light1" w:sz="4" w:space="0"/>
          <w:bottom w:val="single" w:color="FFFFFF" w:themeColor="light1" w:sz="4" w:space="0"/>
        </w:tcBorders>
        <w:shd w:val="clear" w:color="A9D08E" w:themeColor="accent6" w:themeTint="98" w:fill="auto"/>
      </w:tcPr>
    </w:tblStylePr>
  </w:style>
  <w:style w:type="table" w:customStyle="1" w:styleId="143">
    <w:name w:val="List Table 6 Colorful"/>
    <w:basedOn w:val="4"/>
    <w:qFormat/>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auto"/>
      </w:tcPr>
    </w:tblStylePr>
    <w:tblStylePr w:type="band1Horz">
      <w:rPr>
        <w:rFonts w:ascii="Arial" w:hAnsi="Arial"/>
        <w:color w:val="000000" w:themeColor="text1"/>
        <w:sz w:val="22"/>
      </w:rPr>
      <w:tcPr>
        <w:shd w:val="clear" w:color="BEBEBE" w:themeColor="text1" w:themeTint="40" w:fill="auto"/>
      </w:tcPr>
    </w:tblStylePr>
    <w:tblStylePr w:type="band2Horz">
      <w:rPr>
        <w:rFonts w:ascii="Arial" w:hAnsi="Arial"/>
        <w:color w:val="000000" w:themeColor="text1"/>
        <w:sz w:val="22"/>
      </w:rPr>
    </w:tblStylePr>
  </w:style>
  <w:style w:type="table" w:customStyle="1" w:styleId="144">
    <w:name w:val="List Table 6 Colorful - Accent 1"/>
    <w:basedOn w:val="4"/>
    <w:qFormat/>
    <w:uiPriority w:val="99"/>
    <w:pPr>
      <w:spacing w:after="0" w:line="240" w:lineRule="auto"/>
    </w:pPr>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D0DBF0" w:themeColor="accent1" w:themeTint="40" w:fill="auto"/>
      </w:tcPr>
    </w:tblStylePr>
    <w:tblStylePr w:type="band1Horz">
      <w:rPr>
        <w:rFonts w:ascii="Arial" w:hAnsi="Arial"/>
        <w:color w:val="244175" w:themeColor="accent1" w:themeShade="95"/>
        <w:sz w:val="22"/>
      </w:rPr>
      <w:tcPr>
        <w:shd w:val="clear" w:color="D0DBF0" w:themeColor="accent1" w:themeTint="40" w:fill="auto"/>
      </w:tcPr>
    </w:tblStylePr>
    <w:tblStylePr w:type="band2Horz">
      <w:rPr>
        <w:rFonts w:ascii="Arial" w:hAnsi="Arial"/>
        <w:color w:val="244175" w:themeColor="accent1" w:themeShade="95"/>
        <w:sz w:val="22"/>
      </w:rPr>
    </w:tblStylePr>
  </w:style>
  <w:style w:type="table" w:customStyle="1" w:styleId="145">
    <w:name w:val="List Table 6 Colorful - Accent 2"/>
    <w:basedOn w:val="4"/>
    <w:qFormat/>
    <w:uiPriority w:val="99"/>
    <w:pPr>
      <w:spacing w:after="0" w:line="240" w:lineRule="auto"/>
    </w:pPr>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auto"/>
      </w:tcPr>
    </w:tblStylePr>
    <w:tblStylePr w:type="band1Horz">
      <w:rPr>
        <w:rFonts w:ascii="Arial" w:hAnsi="Arial"/>
        <w:color w:val="F4B285" w:themeColor="accent2" w:themeShade="95" w:themeTint="97"/>
        <w:sz w:val="22"/>
      </w:rPr>
      <w:tcPr>
        <w:shd w:val="clear" w:color="FADECB" w:themeColor="accent2" w:themeTint="40" w:fill="auto"/>
      </w:tcPr>
    </w:tblStylePr>
    <w:tblStylePr w:type="band2Horz">
      <w:rPr>
        <w:rFonts w:ascii="Arial" w:hAnsi="Arial"/>
        <w:color w:val="F4B285" w:themeColor="accent2" w:themeShade="95" w:themeTint="97"/>
        <w:sz w:val="22"/>
      </w:rPr>
    </w:tblStylePr>
  </w:style>
  <w:style w:type="table" w:customStyle="1" w:styleId="146">
    <w:name w:val="List Table 6 Colorful - Accent 3"/>
    <w:basedOn w:val="4"/>
    <w:qFormat/>
    <w:uiPriority w:val="99"/>
    <w:pPr>
      <w:spacing w:after="0" w:line="240" w:lineRule="auto"/>
    </w:pPr>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auto"/>
      </w:tcPr>
    </w:tblStylePr>
    <w:tblStylePr w:type="band1Horz">
      <w:rPr>
        <w:rFonts w:ascii="Arial" w:hAnsi="Arial"/>
        <w:color w:val="C9C9C9" w:themeColor="accent3" w:themeShade="95" w:themeTint="98"/>
        <w:sz w:val="22"/>
      </w:rPr>
      <w:tcPr>
        <w:shd w:val="clear" w:color="E8E8E8" w:themeColor="accent3" w:themeTint="40" w:fill="auto"/>
      </w:tcPr>
    </w:tblStylePr>
    <w:tblStylePr w:type="band2Horz">
      <w:rPr>
        <w:rFonts w:ascii="Arial" w:hAnsi="Arial"/>
        <w:color w:val="C9C9C9" w:themeColor="accent3" w:themeShade="95" w:themeTint="98"/>
        <w:sz w:val="22"/>
      </w:rPr>
    </w:tblStylePr>
  </w:style>
  <w:style w:type="table" w:customStyle="1" w:styleId="147">
    <w:name w:val="List Table 6 Colorful - Accent 4"/>
    <w:basedOn w:val="4"/>
    <w:qFormat/>
    <w:uiPriority w:val="99"/>
    <w:pPr>
      <w:spacing w:after="0" w:line="240" w:lineRule="auto"/>
    </w:pPr>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auto"/>
      </w:tcPr>
    </w:tblStylePr>
    <w:tblStylePr w:type="band1Horz">
      <w:rPr>
        <w:rFonts w:ascii="Arial" w:hAnsi="Arial"/>
        <w:color w:val="FFD864" w:themeColor="accent4" w:themeShade="95" w:themeTint="9A"/>
        <w:sz w:val="22"/>
      </w:rPr>
      <w:tcPr>
        <w:shd w:val="clear" w:color="FFEFBE" w:themeColor="accent4" w:themeTint="40" w:fill="auto"/>
      </w:tcPr>
    </w:tblStylePr>
    <w:tblStylePr w:type="band2Horz">
      <w:rPr>
        <w:rFonts w:ascii="Arial" w:hAnsi="Arial"/>
        <w:color w:val="FFD864" w:themeColor="accent4" w:themeShade="95" w:themeTint="9A"/>
        <w:sz w:val="22"/>
      </w:rPr>
    </w:tblStylePr>
  </w:style>
  <w:style w:type="table" w:customStyle="1" w:styleId="148">
    <w:name w:val="List Table 6 Colorful - Accent 5"/>
    <w:basedOn w:val="4"/>
    <w:qFormat/>
    <w:uiPriority w:val="99"/>
    <w:pPr>
      <w:spacing w:after="0" w:line="240" w:lineRule="auto"/>
    </w:pPr>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D5E5F4" w:themeColor="accent5" w:themeTint="40" w:fill="auto"/>
      </w:tcPr>
    </w:tblStylePr>
    <w:tblStylePr w:type="band1Horz">
      <w:rPr>
        <w:rFonts w:ascii="Arial" w:hAnsi="Arial"/>
        <w:color w:val="9BC2E5" w:themeColor="accent5" w:themeShade="95" w:themeTint="9A"/>
        <w:sz w:val="22"/>
      </w:rPr>
      <w:tcPr>
        <w:shd w:val="clear" w:color="D5E5F4" w:themeColor="accent5" w:themeTint="40" w:fill="auto"/>
      </w:tcPr>
    </w:tblStylePr>
    <w:tblStylePr w:type="band2Horz">
      <w:rPr>
        <w:rFonts w:ascii="Arial" w:hAnsi="Arial"/>
        <w:color w:val="9BC2E5" w:themeColor="accent5" w:themeShade="95" w:themeTint="9A"/>
        <w:sz w:val="22"/>
      </w:rPr>
    </w:tblStylePr>
  </w:style>
  <w:style w:type="table" w:customStyle="1" w:styleId="149">
    <w:name w:val="List Table 6 Colorful - Accent 6"/>
    <w:basedOn w:val="4"/>
    <w:qFormat/>
    <w:uiPriority w:val="99"/>
    <w:pPr>
      <w:spacing w:after="0" w:line="240" w:lineRule="auto"/>
    </w:pPr>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auto"/>
      </w:tcPr>
    </w:tblStylePr>
    <w:tblStylePr w:type="band1Horz">
      <w:rPr>
        <w:rFonts w:ascii="Arial" w:hAnsi="Arial"/>
        <w:color w:val="A9D08E" w:themeColor="accent6" w:themeShade="95" w:themeTint="98"/>
        <w:sz w:val="22"/>
      </w:rPr>
      <w:tcPr>
        <w:shd w:val="clear" w:color="DAEBCF" w:themeColor="accent6" w:themeTint="40" w:fill="auto"/>
      </w:tcPr>
    </w:tblStylePr>
    <w:tblStylePr w:type="band2Horz">
      <w:rPr>
        <w:rFonts w:ascii="Arial" w:hAnsi="Arial"/>
        <w:color w:val="A9D08E" w:themeColor="accent6" w:themeShade="95" w:themeTint="98"/>
        <w:sz w:val="22"/>
      </w:rPr>
    </w:tblStylePr>
  </w:style>
  <w:style w:type="table" w:customStyle="1" w:styleId="150">
    <w:name w:val="List Table 7 Colorful"/>
    <w:basedOn w:val="4"/>
    <w:qFormat/>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7E7E7E" w:themeColor="text1" w:themeShade="95" w:themeTint="80"/>
        <w:sz w:val="22"/>
      </w:rPr>
      <w:tcPr>
        <w:shd w:val="clear" w:color="BEBEBE" w:themeColor="text1" w:themeTint="40" w:fill="auto"/>
      </w:tcPr>
    </w:tblStylePr>
    <w:tblStylePr w:type="band2Horz">
      <w:rPr>
        <w:rFonts w:ascii="Arial" w:hAnsi="Arial"/>
        <w:color w:val="7E7E7E" w:themeColor="text1" w:themeShade="95" w:themeTint="80"/>
        <w:sz w:val="22"/>
      </w:rPr>
    </w:tblStylePr>
  </w:style>
  <w:style w:type="table" w:customStyle="1" w:styleId="151">
    <w:name w:val="List Table 7 Colorful - Accent 1"/>
    <w:basedOn w:val="4"/>
    <w:qFormat/>
    <w:uiPriority w:val="99"/>
    <w:pPr>
      <w:spacing w:after="0" w:line="240" w:lineRule="auto"/>
    </w:pPr>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FFFFFF" w:themeColor="light1" w:fill="auto"/>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FFFFFF" w:themeColor="light1" w:fill="auto"/>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auto"/>
      </w:tcPr>
    </w:tblStylePr>
    <w:tblStylePr w:type="band1Horz">
      <w:rPr>
        <w:rFonts w:ascii="Arial" w:hAnsi="Arial"/>
        <w:color w:val="244175" w:themeColor="accent1" w:themeShade="95"/>
        <w:sz w:val="22"/>
      </w:rPr>
      <w:tcPr>
        <w:shd w:val="clear" w:color="D0DBF0" w:themeColor="accent1" w:themeTint="40" w:fill="auto"/>
      </w:tcPr>
    </w:tblStylePr>
    <w:tblStylePr w:type="band2Horz">
      <w:rPr>
        <w:rFonts w:ascii="Arial" w:hAnsi="Arial"/>
        <w:color w:val="244175" w:themeColor="accent1" w:themeShade="95"/>
        <w:sz w:val="22"/>
      </w:rPr>
    </w:tblStylePr>
  </w:style>
  <w:style w:type="table" w:customStyle="1" w:styleId="152">
    <w:name w:val="List Table 7 Colorful - Accent 2"/>
    <w:basedOn w:val="4"/>
    <w:qFormat/>
    <w:uiPriority w:val="99"/>
    <w:pPr>
      <w:spacing w:after="0" w:line="240" w:lineRule="auto"/>
    </w:pPr>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auto"/>
      </w:tcPr>
    </w:tblStylePr>
    <w:tblStylePr w:type="band1Horz">
      <w:rPr>
        <w:rFonts w:ascii="Arial" w:hAnsi="Arial"/>
        <w:color w:val="F4B285" w:themeColor="accent2" w:themeShade="95" w:themeTint="97"/>
        <w:sz w:val="22"/>
      </w:rPr>
      <w:tcPr>
        <w:shd w:val="clear" w:color="FADECB" w:themeColor="accent2" w:themeTint="40" w:fill="auto"/>
      </w:tcPr>
    </w:tblStylePr>
    <w:tblStylePr w:type="band2Horz">
      <w:rPr>
        <w:rFonts w:ascii="Arial" w:hAnsi="Arial"/>
        <w:color w:val="F4B285" w:themeColor="accent2" w:themeShade="95" w:themeTint="97"/>
        <w:sz w:val="22"/>
      </w:rPr>
    </w:tblStylePr>
  </w:style>
  <w:style w:type="table" w:customStyle="1" w:styleId="153">
    <w:name w:val="List Table 7 Colorful - Accent 3"/>
    <w:basedOn w:val="4"/>
    <w:qFormat/>
    <w:uiPriority w:val="99"/>
    <w:pPr>
      <w:spacing w:after="0" w:line="240" w:lineRule="auto"/>
    </w:pPr>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auto"/>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auto"/>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auto"/>
      </w:tcPr>
    </w:tblStylePr>
    <w:tblStylePr w:type="band1Horz">
      <w:rPr>
        <w:rFonts w:ascii="Arial" w:hAnsi="Arial"/>
        <w:color w:val="C9C9C9" w:themeColor="accent3" w:themeShade="95" w:themeTint="98"/>
        <w:sz w:val="22"/>
      </w:rPr>
      <w:tcPr>
        <w:shd w:val="clear" w:color="E8E8E8" w:themeColor="accent3" w:themeTint="40" w:fill="auto"/>
      </w:tcPr>
    </w:tblStylePr>
    <w:tblStylePr w:type="band2Horz">
      <w:rPr>
        <w:rFonts w:ascii="Arial" w:hAnsi="Arial"/>
        <w:color w:val="C9C9C9" w:themeColor="accent3" w:themeShade="95" w:themeTint="98"/>
        <w:sz w:val="22"/>
      </w:rPr>
    </w:tblStylePr>
  </w:style>
  <w:style w:type="table" w:customStyle="1" w:styleId="154">
    <w:name w:val="List Table 7 Colorful - Accent 4"/>
    <w:basedOn w:val="4"/>
    <w:qFormat/>
    <w:uiPriority w:val="99"/>
    <w:pPr>
      <w:spacing w:after="0" w:line="240" w:lineRule="auto"/>
    </w:pPr>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auto"/>
      </w:tcPr>
    </w:tblStylePr>
    <w:tblStylePr w:type="band1Horz">
      <w:rPr>
        <w:rFonts w:ascii="Arial" w:hAnsi="Arial"/>
        <w:color w:val="FFD864" w:themeColor="accent4" w:themeShade="95" w:themeTint="9A"/>
        <w:sz w:val="22"/>
      </w:rPr>
      <w:tcPr>
        <w:shd w:val="clear" w:color="FFEFBE" w:themeColor="accent4" w:themeTint="40" w:fill="auto"/>
      </w:tcPr>
    </w:tblStylePr>
    <w:tblStylePr w:type="band2Horz">
      <w:rPr>
        <w:rFonts w:ascii="Arial" w:hAnsi="Arial"/>
        <w:color w:val="FFD864" w:themeColor="accent4" w:themeShade="95" w:themeTint="9A"/>
        <w:sz w:val="22"/>
      </w:rPr>
    </w:tblStylePr>
  </w:style>
  <w:style w:type="table" w:customStyle="1" w:styleId="155">
    <w:name w:val="List Table 7 Colorful - Accent 5"/>
    <w:basedOn w:val="4"/>
    <w:qFormat/>
    <w:uiPriority w:val="99"/>
    <w:pPr>
      <w:spacing w:after="0" w:line="240" w:lineRule="auto"/>
    </w:pPr>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FFFFFF" w:themeColor="light1" w:fill="auto"/>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FFFFFF" w:themeColor="light1" w:fill="auto"/>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auto"/>
      </w:tcPr>
    </w:tblStylePr>
    <w:tblStylePr w:type="band1Horz">
      <w:rPr>
        <w:rFonts w:ascii="Arial" w:hAnsi="Arial"/>
        <w:color w:val="9BC2E5" w:themeColor="accent5" w:themeShade="95" w:themeTint="9A"/>
        <w:sz w:val="22"/>
      </w:rPr>
      <w:tcPr>
        <w:shd w:val="clear" w:color="D5E5F4" w:themeColor="accent5" w:themeTint="40" w:fill="auto"/>
      </w:tcPr>
    </w:tblStylePr>
    <w:tblStylePr w:type="band2Horz">
      <w:rPr>
        <w:rFonts w:ascii="Arial" w:hAnsi="Arial"/>
        <w:color w:val="9BC2E5" w:themeColor="accent5" w:themeShade="95" w:themeTint="9A"/>
        <w:sz w:val="22"/>
      </w:rPr>
    </w:tblStylePr>
  </w:style>
  <w:style w:type="table" w:customStyle="1" w:styleId="156">
    <w:name w:val="List Table 7 Colorful - Accent 6"/>
    <w:basedOn w:val="4"/>
    <w:qFormat/>
    <w:uiPriority w:val="99"/>
    <w:pPr>
      <w:spacing w:after="0" w:line="240" w:lineRule="auto"/>
    </w:pPr>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auto"/>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auto"/>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auto"/>
      </w:tcPr>
    </w:tblStylePr>
    <w:tblStylePr w:type="band1Horz">
      <w:rPr>
        <w:rFonts w:ascii="Arial" w:hAnsi="Arial"/>
        <w:color w:val="A9D08E" w:themeColor="accent6" w:themeShade="95" w:themeTint="98"/>
        <w:sz w:val="22"/>
      </w:rPr>
      <w:tcPr>
        <w:shd w:val="clear" w:color="DAEBCF" w:themeColor="accent6" w:themeTint="40" w:fill="auto"/>
      </w:tcPr>
    </w:tblStylePr>
    <w:tblStylePr w:type="band2Horz">
      <w:rPr>
        <w:rFonts w:ascii="Arial" w:hAnsi="Arial"/>
        <w:color w:val="A9D08E" w:themeColor="accent6" w:themeShade="95" w:themeTint="98"/>
        <w:sz w:val="22"/>
      </w:rPr>
    </w:tblStylePr>
  </w:style>
  <w:style w:type="table" w:customStyle="1" w:styleId="157">
    <w:name w:val="Lined - Accent"/>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58">
    <w:name w:val="Lined - Accent 1"/>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auto"/>
      </w:tcPr>
    </w:tblStylePr>
    <w:tblStylePr w:type="lastRow">
      <w:rPr>
        <w:rFonts w:ascii="Arial" w:hAnsi="Arial"/>
        <w:color w:val="F2F2F2"/>
        <w:sz w:val="22"/>
      </w:rPr>
      <w:tcPr>
        <w:shd w:val="clear" w:color="537DC8" w:themeColor="accent1" w:themeTint="EA" w:fill="auto"/>
      </w:tcPr>
    </w:tblStylePr>
    <w:tblStylePr w:type="firstCol">
      <w:rPr>
        <w:rFonts w:ascii="Arial" w:hAnsi="Arial"/>
        <w:color w:val="F2F2F2"/>
        <w:sz w:val="22"/>
      </w:rPr>
      <w:tcPr>
        <w:shd w:val="clear" w:color="537DC8" w:themeColor="accent1" w:themeTint="EA" w:fill="auto"/>
      </w:tcPr>
    </w:tblStylePr>
    <w:tblStylePr w:type="lastCol">
      <w:rPr>
        <w:rFonts w:ascii="Arial" w:hAnsi="Arial"/>
        <w:color w:val="F2F2F2"/>
        <w:sz w:val="22"/>
      </w:r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auto"/>
      </w:tcPr>
    </w:tblStylePr>
  </w:style>
  <w:style w:type="table" w:customStyle="1" w:styleId="159">
    <w:name w:val="Lined - Accent 2"/>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60">
    <w:name w:val="Lined - Accent 3"/>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61">
    <w:name w:val="Lined - Accent 4"/>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62">
    <w:name w:val="Lined - Accent 5"/>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auto"/>
      </w:tcPr>
    </w:tblStylePr>
    <w:tblStylePr w:type="lastRow">
      <w:rPr>
        <w:rFonts w:ascii="Arial" w:hAnsi="Arial"/>
        <w:color w:val="F2F2F2"/>
        <w:sz w:val="22"/>
      </w:rPr>
      <w:tcPr>
        <w:shd w:val="clear" w:color="5B9BD5" w:themeColor="accent5" w:fill="auto"/>
      </w:tcPr>
    </w:tblStylePr>
    <w:tblStylePr w:type="firstCol">
      <w:rPr>
        <w:rFonts w:ascii="Arial" w:hAnsi="Arial"/>
        <w:color w:val="F2F2F2"/>
        <w:sz w:val="22"/>
      </w:rPr>
      <w:tcPr>
        <w:shd w:val="clear" w:color="5B9BD5" w:themeColor="accent5" w:fill="auto"/>
      </w:tcPr>
    </w:tblStylePr>
    <w:tblStylePr w:type="lastCol">
      <w:rPr>
        <w:rFonts w:ascii="Arial" w:hAnsi="Arial"/>
        <w:color w:val="F2F2F2"/>
        <w:sz w:val="22"/>
      </w:r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auto"/>
      </w:tcPr>
    </w:tblStylePr>
  </w:style>
  <w:style w:type="table" w:customStyle="1" w:styleId="163">
    <w:name w:val="Lined - Accent 6"/>
    <w:basedOn w:val="4"/>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64">
    <w:name w:val="Bordered &amp; Lined - Accent"/>
    <w:basedOn w:val="4"/>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5">
    <w:name w:val="Bordered &amp; Lined - Accent 1"/>
    <w:basedOn w:val="4"/>
    <w:qFormat/>
    <w:uiPriority w:val="99"/>
    <w:pPr>
      <w:spacing w:after="0" w:line="240" w:lineRule="auto"/>
    </w:pPr>
    <w:rPr>
      <w:color w:val="404040"/>
      <w:sz w:val="20"/>
      <w:szCs w:val="20"/>
      <w:lang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auto"/>
      </w:tcPr>
    </w:tblStylePr>
    <w:tblStylePr w:type="lastRow">
      <w:rPr>
        <w:rFonts w:ascii="Arial" w:hAnsi="Arial"/>
        <w:color w:val="F2F2F2"/>
        <w:sz w:val="22"/>
      </w:rPr>
      <w:tcPr>
        <w:shd w:val="clear" w:color="537DC8" w:themeColor="accent1" w:themeTint="EA" w:fill="auto"/>
      </w:tcPr>
    </w:tblStylePr>
    <w:tblStylePr w:type="firstCol">
      <w:rPr>
        <w:rFonts w:ascii="Arial" w:hAnsi="Arial"/>
        <w:color w:val="F2F2F2"/>
        <w:sz w:val="22"/>
      </w:rPr>
      <w:tcPr>
        <w:shd w:val="clear" w:color="537DC8" w:themeColor="accent1" w:themeTint="EA" w:fill="auto"/>
      </w:tcPr>
    </w:tblStylePr>
    <w:tblStylePr w:type="lastCol">
      <w:rPr>
        <w:rFonts w:ascii="Arial" w:hAnsi="Arial"/>
        <w:color w:val="F2F2F2"/>
        <w:sz w:val="22"/>
      </w:r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auto"/>
      </w:tcPr>
    </w:tblStylePr>
  </w:style>
  <w:style w:type="table" w:customStyle="1" w:styleId="166">
    <w:name w:val="Bordered &amp; Lined - Accent 2"/>
    <w:basedOn w:val="4"/>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67">
    <w:name w:val="Bordered &amp; Lined - Accent 3"/>
    <w:basedOn w:val="4"/>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68">
    <w:name w:val="Bordered &amp; Lined - Accent 4"/>
    <w:basedOn w:val="4"/>
    <w:qFormat/>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69">
    <w:name w:val="Bordered &amp; Lined - Accent 5"/>
    <w:basedOn w:val="4"/>
    <w:qFormat/>
    <w:uiPriority w:val="99"/>
    <w:pPr>
      <w:spacing w:after="0" w:line="240" w:lineRule="auto"/>
    </w:pPr>
    <w:rPr>
      <w:color w:val="404040"/>
      <w:sz w:val="20"/>
      <w:szCs w:val="20"/>
      <w:lang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auto"/>
      </w:tcPr>
    </w:tblStylePr>
    <w:tblStylePr w:type="lastRow">
      <w:rPr>
        <w:rFonts w:ascii="Arial" w:hAnsi="Arial"/>
        <w:color w:val="F2F2F2"/>
        <w:sz w:val="22"/>
      </w:rPr>
      <w:tcPr>
        <w:shd w:val="clear" w:color="5B9BD5" w:themeColor="accent5" w:fill="auto"/>
      </w:tcPr>
    </w:tblStylePr>
    <w:tblStylePr w:type="firstCol">
      <w:rPr>
        <w:rFonts w:ascii="Arial" w:hAnsi="Arial"/>
        <w:color w:val="F2F2F2"/>
        <w:sz w:val="22"/>
      </w:rPr>
      <w:tcPr>
        <w:shd w:val="clear" w:color="5B9BD5" w:themeColor="accent5" w:fill="auto"/>
      </w:tcPr>
    </w:tblStylePr>
    <w:tblStylePr w:type="lastCol">
      <w:rPr>
        <w:rFonts w:ascii="Arial" w:hAnsi="Arial"/>
        <w:color w:val="F2F2F2"/>
        <w:sz w:val="22"/>
      </w:r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auto"/>
      </w:tcPr>
    </w:tblStylePr>
  </w:style>
  <w:style w:type="table" w:customStyle="1" w:styleId="170">
    <w:name w:val="Bordered &amp; Lined - Accent 6"/>
    <w:basedOn w:val="4"/>
    <w:qFormat/>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71">
    <w:name w:val="Bordered"/>
    <w:basedOn w:val="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basedOn w:val="4"/>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3">
    <w:name w:val="Bordered - Accent 2"/>
    <w:basedOn w:val="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4">
    <w:name w:val="Bordered - Accent 3"/>
    <w:basedOn w:val="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5">
    <w:name w:val="Bordered - Accent 4"/>
    <w:basedOn w:val="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6">
    <w:name w:val="Bordered - Accent 5"/>
    <w:basedOn w:val="4"/>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7">
    <w:name w:val="Bordered - Accent 6"/>
    <w:basedOn w:val="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8">
    <w:name w:val="Текст сноски Знак"/>
    <w:link w:val="10"/>
    <w:qFormat/>
    <w:uiPriority w:val="99"/>
    <w:rPr>
      <w:sz w:val="18"/>
    </w:rPr>
  </w:style>
  <w:style w:type="character" w:customStyle="1" w:styleId="179">
    <w:name w:val="Текст концевой сноски Знак"/>
    <w:link w:val="9"/>
    <w:qFormat/>
    <w:uiPriority w:val="99"/>
    <w:rPr>
      <w:sz w:val="20"/>
    </w:rPr>
  </w:style>
  <w:style w:type="paragraph" w:customStyle="1" w:styleId="180">
    <w:name w:val="TOC Heading"/>
    <w:unhideWhenUsed/>
    <w:qFormat/>
    <w:uiPriority w:val="39"/>
    <w:pPr>
      <w:spacing w:after="160" w:line="259" w:lineRule="auto"/>
    </w:pPr>
    <w:rPr>
      <w:rFonts w:asciiTheme="minorHAnsi" w:hAnsiTheme="minorHAnsi" w:eastAsiaTheme="minorHAnsi" w:cstheme="minorBidi"/>
      <w:sz w:val="22"/>
      <w:szCs w:val="22"/>
      <w:lang w:val="ru-RU" w:eastAsia="en-US" w:bidi="ar-SA"/>
    </w:rPr>
  </w:style>
  <w:style w:type="paragraph" w:customStyle="1" w:styleId="181">
    <w:name w:val="Heading 2"/>
    <w:basedOn w:val="1"/>
    <w:next w:val="1"/>
    <w:link w:val="190"/>
    <w:qFormat/>
    <w:uiPriority w:val="0"/>
    <w:pPr>
      <w:keepNext/>
      <w:numPr>
        <w:ilvl w:val="1"/>
        <w:numId w:val="1"/>
      </w:numPr>
      <w:tabs>
        <w:tab w:val="left" w:pos="1635"/>
      </w:tabs>
      <w:spacing w:after="0" w:line="240" w:lineRule="auto"/>
      <w:jc w:val="center"/>
      <w:outlineLvl w:val="1"/>
    </w:pPr>
    <w:rPr>
      <w:rFonts w:ascii="Times New Roman" w:hAnsi="Times New Roman" w:eastAsia="Times New Roman"/>
      <w:b/>
      <w:bCs/>
      <w:sz w:val="24"/>
      <w:szCs w:val="24"/>
    </w:rPr>
  </w:style>
  <w:style w:type="paragraph" w:customStyle="1" w:styleId="182">
    <w:name w:val="Heading 3"/>
    <w:basedOn w:val="1"/>
    <w:link w:val="18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customStyle="1" w:styleId="183">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4">
    <w:name w:val="ConsPlusDocList"/>
    <w:next w:val="1"/>
    <w:qFormat/>
    <w:uiPriority w:val="0"/>
    <w:pPr>
      <w:widowControl w:val="0"/>
      <w:spacing w:after="0" w:line="240" w:lineRule="auto"/>
    </w:pPr>
    <w:rPr>
      <w:rFonts w:ascii="Arial" w:hAnsi="Arial" w:eastAsia="Calibri" w:cs="Arial"/>
      <w:sz w:val="20"/>
      <w:szCs w:val="20"/>
      <w:lang w:val="ru-RU" w:eastAsia="en-US" w:bidi="ar-SA"/>
    </w:rPr>
  </w:style>
  <w:style w:type="paragraph" w:customStyle="1" w:styleId="185">
    <w:name w:val="ConsPlusNormal"/>
    <w:qFormat/>
    <w:uiPriority w:val="0"/>
    <w:pPr>
      <w:spacing w:after="0" w:line="240" w:lineRule="auto"/>
    </w:pPr>
    <w:rPr>
      <w:rFonts w:ascii="Times New Roman" w:hAnsi="Times New Roman" w:eastAsia="Calibri" w:cs="Times New Roman"/>
      <w:sz w:val="28"/>
      <w:szCs w:val="28"/>
      <w:lang w:val="ru-RU" w:eastAsia="ru-RU" w:bidi="ar-SA"/>
    </w:rPr>
  </w:style>
  <w:style w:type="character" w:customStyle="1" w:styleId="186">
    <w:name w:val="Заголовок 3 Знак"/>
    <w:basedOn w:val="3"/>
    <w:link w:val="182"/>
    <w:qFormat/>
    <w:uiPriority w:val="9"/>
    <w:rPr>
      <w:rFonts w:ascii="Times New Roman" w:hAnsi="Times New Roman" w:eastAsia="Times New Roman" w:cs="Times New Roman"/>
      <w:b/>
      <w:bCs/>
      <w:sz w:val="27"/>
      <w:szCs w:val="27"/>
      <w:lang w:eastAsia="ru-RU"/>
    </w:rPr>
  </w:style>
  <w:style w:type="paragraph" w:customStyle="1" w:styleId="187">
    <w:name w:val="un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88">
    <w:name w:val="List Paragraph"/>
    <w:basedOn w:val="1"/>
    <w:qFormat/>
    <w:uiPriority w:val="34"/>
    <w:pPr>
      <w:ind w:left="720"/>
    </w:pPr>
  </w:style>
  <w:style w:type="character" w:customStyle="1" w:styleId="189">
    <w:name w:val="Знак"/>
    <w:basedOn w:val="3"/>
    <w:qFormat/>
    <w:uiPriority w:val="0"/>
    <w:rPr>
      <w:rFonts w:cs="Times New Roman"/>
      <w:sz w:val="16"/>
      <w:szCs w:val="16"/>
      <w:lang w:val="ru-RU"/>
    </w:rPr>
  </w:style>
  <w:style w:type="character" w:customStyle="1" w:styleId="190">
    <w:name w:val="Заголовок 2 Знак"/>
    <w:basedOn w:val="3"/>
    <w:link w:val="181"/>
    <w:qFormat/>
    <w:uiPriority w:val="0"/>
    <w:rPr>
      <w:rFonts w:ascii="Times New Roman" w:hAnsi="Times New Roman" w:eastAsia="Times New Roman" w:cs="Calibri"/>
      <w:b/>
      <w:bCs/>
      <w:sz w:val="24"/>
      <w:szCs w:val="24"/>
      <w:lang w:eastAsia="ar-SA"/>
    </w:rPr>
  </w:style>
  <w:style w:type="paragraph" w:styleId="191">
    <w:name w:val="No Spacing"/>
    <w:qFormat/>
    <w:uiPriority w:val="1"/>
    <w:pPr>
      <w:spacing w:after="0" w:line="240" w:lineRule="auto"/>
    </w:pPr>
    <w:rPr>
      <w:rFonts w:ascii="Calibri" w:hAnsi="Calibri" w:eastAsia="Calibri" w:cs="Calibri"/>
      <w:sz w:val="22"/>
      <w:szCs w:val="22"/>
      <w:lang w:val="ru-RU" w:eastAsia="ar-SA" w:bidi="ar-SA"/>
    </w:rPr>
  </w:style>
  <w:style w:type="character" w:customStyle="1" w:styleId="192">
    <w:name w:val="Текст выноски Знак"/>
    <w:basedOn w:val="3"/>
    <w:link w:val="8"/>
    <w:semiHidden/>
    <w:qFormat/>
    <w:uiPriority w:val="99"/>
    <w:rPr>
      <w:rFonts w:ascii="Tahoma" w:hAnsi="Tahoma" w:eastAsia="Calibri" w:cs="Tahoma"/>
      <w:sz w:val="16"/>
      <w:szCs w:val="16"/>
      <w:lang w:eastAsia="ar-SA"/>
    </w:rPr>
  </w:style>
  <w:style w:type="paragraph" w:customStyle="1" w:styleId="193">
    <w:name w:val="Heading"/>
    <w:qFormat/>
    <w:uiPriority w:val="99"/>
    <w:pPr>
      <w:spacing w:after="0" w:line="240" w:lineRule="auto"/>
    </w:pPr>
    <w:rPr>
      <w:rFonts w:ascii="Arial" w:hAnsi="Arial" w:eastAsia="Times New Roman" w:cs="Arial"/>
      <w:b/>
      <w:bCs/>
      <w:sz w:val="22"/>
      <w:szCs w:val="22"/>
      <w:lang w:val="ru-RU" w:eastAsia="ru-RU" w:bidi="ar-SA"/>
    </w:rPr>
  </w:style>
  <w:style w:type="character" w:customStyle="1" w:styleId="194">
    <w:name w:val="Заголовок 1 Знак"/>
    <w:basedOn w:val="3"/>
    <w:link w:val="2"/>
    <w:qFormat/>
    <w:uiPriority w:val="99"/>
    <w:rPr>
      <w:rFonts w:ascii="Arial" w:hAnsi="Arial" w:eastAsia="Times New Roman" w:cs="Arial"/>
      <w:b/>
      <w:bCs/>
      <w:color w:val="26282F"/>
      <w:sz w:val="24"/>
      <w:szCs w:val="24"/>
      <w:lang w:eastAsia="ru-RU"/>
    </w:rPr>
  </w:style>
  <w:style w:type="character" w:customStyle="1" w:styleId="195">
    <w:name w:val="Font Style11"/>
    <w:basedOn w:val="3"/>
    <w:qFormat/>
    <w:uiPriority w:val="99"/>
  </w:style>
  <w:style w:type="paragraph" w:customStyle="1" w:styleId="196">
    <w:name w:val="Style5"/>
    <w:basedOn w:val="1"/>
    <w:qForma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97">
    <w:name w:val="Style6"/>
    <w:basedOn w:val="1"/>
    <w:qFormat/>
    <w:uiPriority w:val="99"/>
    <w:pPr>
      <w:widowControl w:val="0"/>
      <w:autoSpaceDE w:val="0"/>
      <w:autoSpaceDN w:val="0"/>
      <w:adjustRightInd w:val="0"/>
      <w:spacing w:after="0" w:line="274" w:lineRule="exact"/>
      <w:ind w:hanging="355"/>
      <w:jc w:val="both"/>
    </w:pPr>
    <w:rPr>
      <w:rFonts w:ascii="Times New Roman" w:hAnsi="Times New Roman" w:cs="Times New Roman"/>
      <w:sz w:val="24"/>
      <w:szCs w:val="24"/>
    </w:rPr>
  </w:style>
  <w:style w:type="paragraph" w:customStyle="1" w:styleId="198">
    <w:name w:val="Style4"/>
    <w:basedOn w:val="1"/>
    <w:qFormat/>
    <w:uiPriority w:val="99"/>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199">
    <w:name w:val="formattext topleveltext"/>
    <w:basedOn w:val="1"/>
    <w:qFormat/>
    <w:uiPriority w:val="0"/>
    <w:pPr>
      <w:spacing w:before="100" w:beforeAutospacing="1" w:after="100" w:afterAutospacing="1"/>
    </w:pPr>
    <w:rPr>
      <w:sz w:val="24"/>
      <w:szCs w:val="24"/>
    </w:rPr>
  </w:style>
  <w:style w:type="paragraph" w:customStyle="1" w:styleId="200">
    <w:name w:val="Название объекта1"/>
    <w:basedOn w:val="1"/>
    <w:qFormat/>
    <w:uiPriority w:val="67"/>
    <w:pPr>
      <w:jc w:val="center"/>
    </w:pPr>
    <w:rPr>
      <w:rFonts w:ascii="Times New Roman" w:hAnsi="Times New Roman" w:cs="Times New Roman"/>
      <w:sz w:val="32"/>
      <w:szCs w:val="20"/>
    </w:rPr>
  </w:style>
  <w:style w:type="paragraph" w:customStyle="1" w:styleId="201">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en-US"/>
    </w:rPr>
  </w:style>
  <w:style w:type="paragraph" w:customStyle="1" w:styleId="202">
    <w:name w:val="headertext"/>
    <w:basedOn w:val="1"/>
    <w:qFormat/>
    <w:uiPriority w:val="6"/>
    <w:pPr>
      <w:spacing w:before="280" w:after="280"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customXml/itemProps3.xml><?xml version="1.0" encoding="utf-8"?>
<ds:datastoreItem xmlns:ds="http://schemas.openxmlformats.org/officeDocument/2006/customXml" ds:itemID="{E857EC57-D9A3-490A-B08E-81CDB5CBA0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2779</Words>
  <Characters>15841</Characters>
  <Lines>132</Lines>
  <Paragraphs>37</Paragraphs>
  <TotalTime>38</TotalTime>
  <ScaleCrop>false</ScaleCrop>
  <LinksUpToDate>false</LinksUpToDate>
  <CharactersWithSpaces>18583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2022-07-28T08:10:00Z</dcterms:created>
  <dc:creator>ГБУ НО ЦПК</dc:creator>
  <cp:lastModifiedBy>123</cp:lastModifiedBy>
  <cp:lastPrinted>2023-10-10T08:59:00Z</cp:lastPrinted>
  <dcterms:modified xsi:type="dcterms:W3CDTF">2023-10-12T14:02:59Z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0F53024A619A4769A6DFC16BAF2178BC_12</vt:lpwstr>
  </property>
</Properties>
</file>