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uppressAutoHyphens/>
        <w:spacing w:after="0" w:line="240" w:lineRule="auto"/>
        <w:ind w:firstLine="709"/>
        <w:jc w:val="center"/>
        <w:rPr>
          <w:rFonts w:ascii="Times New Roman" w:hAnsi="Times New Roman" w:cs="Times New Roman"/>
          <w:lang w:val="en-US" w:eastAsia="ru-RU" w:bidi="ar-SA"/>
        </w:rPr>
      </w:pPr>
      <w:r>
        <w:rPr>
          <w:rFonts w:ascii="Times New Roman" w:hAnsi="Times New Roman" w:cs="Times New Roman"/>
          <w:lang w:val="en-US" w:eastAsia="ru-RU" w:bidi="ar-SA"/>
        </w:rPr>
        <w:pict>
          <v:shape id="_x0000_i1025" o:spt="75" alt="Герб(4) цв с короной" type="#_x0000_t75" style="height:55.8pt;width:44.75pt;" filled="f" o:preferrelative="t" stroked="f" coordsize="21600,21600">
            <v:path/>
            <v:fill on="f" focussize="0,0"/>
            <v:stroke on="f"/>
            <v:imagedata r:id="rId6" o:title="Герб(4) цв с короной"/>
            <o:lock v:ext="edit" aspectratio="t"/>
            <w10:wrap type="none"/>
            <w10:anchorlock/>
          </v:shape>
        </w:pict>
      </w:r>
    </w:p>
    <w:p>
      <w:pPr>
        <w:shd w:val="clear" w:color="auto" w:fill="FFFFFF"/>
        <w:suppressAutoHyphens/>
        <w:spacing w:after="0" w:line="240" w:lineRule="auto"/>
        <w:ind w:firstLine="709"/>
        <w:jc w:val="center"/>
        <w:rPr>
          <w:rFonts w:ascii="Times New Roman" w:hAnsi="Times New Roman"/>
          <w:b/>
          <w:sz w:val="36"/>
          <w:szCs w:val="36"/>
        </w:rPr>
      </w:pPr>
      <w:r>
        <w:rPr>
          <w:rFonts w:ascii="Times New Roman" w:hAnsi="Times New Roman"/>
          <w:b/>
          <w:sz w:val="36"/>
          <w:szCs w:val="36"/>
        </w:rPr>
        <w:t>АДМИНИСТРАЦИЯ ГОРОДА ОБОЯНИ</w:t>
      </w:r>
    </w:p>
    <w:p>
      <w:pPr>
        <w:shd w:val="clear" w:color="auto" w:fill="FFFFFF"/>
        <w:suppressAutoHyphens/>
        <w:spacing w:after="0" w:line="240" w:lineRule="auto"/>
        <w:ind w:firstLine="709"/>
        <w:jc w:val="center"/>
        <w:rPr>
          <w:rFonts w:ascii="Times New Roman" w:hAnsi="Times New Roman"/>
          <w:b/>
          <w:sz w:val="36"/>
          <w:szCs w:val="36"/>
        </w:rPr>
      </w:pPr>
      <w:r>
        <w:rPr>
          <w:rFonts w:ascii="Times New Roman" w:hAnsi="Times New Roman"/>
          <w:b/>
          <w:sz w:val="36"/>
          <w:szCs w:val="36"/>
        </w:rPr>
        <w:t>КУРСКОЙ ОБЛАСТИ</w:t>
      </w:r>
    </w:p>
    <w:p>
      <w:pPr>
        <w:shd w:val="clear" w:color="auto" w:fill="FFFFFF"/>
        <w:suppressAutoHyphens/>
        <w:spacing w:after="0" w:line="240" w:lineRule="auto"/>
        <w:ind w:firstLine="709"/>
        <w:jc w:val="center"/>
        <w:rPr>
          <w:rFonts w:ascii="Times New Roman" w:hAnsi="Times New Roman"/>
          <w:b/>
          <w:sz w:val="16"/>
          <w:szCs w:val="16"/>
        </w:rPr>
      </w:pPr>
    </w:p>
    <w:p>
      <w:pPr>
        <w:shd w:val="clear" w:color="auto" w:fill="FFFFFF"/>
        <w:suppressAutoHyphens/>
        <w:ind w:firstLine="709"/>
        <w:jc w:val="center"/>
        <w:rPr>
          <w:rFonts w:ascii="Times New Roman" w:hAnsi="Times New Roman"/>
          <w:b/>
          <w:sz w:val="36"/>
          <w:szCs w:val="36"/>
        </w:rPr>
      </w:pPr>
      <w:r>
        <w:rPr>
          <w:rFonts w:ascii="Times New Roman" w:hAnsi="Times New Roman"/>
          <w:b/>
          <w:sz w:val="36"/>
          <w:szCs w:val="36"/>
        </w:rPr>
        <w:t>П О С Т А Н О В Л Е Н И Е</w:t>
      </w:r>
    </w:p>
    <w:p>
      <w:pPr>
        <w:shd w:val="clear" w:color="auto" w:fill="FFFFFF"/>
        <w:suppressAutoHyphens/>
        <w:ind w:right="5160"/>
        <w:jc w:val="both"/>
        <w:rPr>
          <w:rFonts w:ascii="Times New Roman" w:hAnsi="Times New Roman"/>
          <w:sz w:val="36"/>
          <w:szCs w:val="36"/>
        </w:rPr>
      </w:pPr>
    </w:p>
    <w:p>
      <w:pPr>
        <w:shd w:val="clear" w:color="auto" w:fill="FFFFFF"/>
        <w:suppressAutoHyphens/>
        <w:ind w:right="-81"/>
        <w:jc w:val="center"/>
        <w:rPr>
          <w:rFonts w:ascii="Times New Roman" w:hAnsi="Times New Roman"/>
          <w:sz w:val="28"/>
          <w:szCs w:val="28"/>
        </w:rPr>
      </w:pPr>
      <w:r>
        <w:rPr>
          <w:rFonts w:ascii="Times New Roman" w:hAnsi="Times New Roman"/>
          <w:sz w:val="28"/>
          <w:szCs w:val="28"/>
          <w:u w:val="single"/>
        </w:rPr>
        <w:t>от  0</w:t>
      </w:r>
      <w:r>
        <w:rPr>
          <w:rFonts w:hint="default" w:ascii="Times New Roman" w:hAnsi="Times New Roman"/>
          <w:sz w:val="28"/>
          <w:szCs w:val="28"/>
          <w:u w:val="single"/>
          <w:lang w:val="ru-RU"/>
        </w:rPr>
        <w:t>7</w:t>
      </w:r>
      <w:r>
        <w:rPr>
          <w:rFonts w:ascii="Times New Roman" w:hAnsi="Times New Roman"/>
          <w:sz w:val="28"/>
          <w:szCs w:val="28"/>
          <w:u w:val="single"/>
        </w:rPr>
        <w:t xml:space="preserve">.07.2022 </w:t>
      </w:r>
      <w:r>
        <w:rPr>
          <w:rFonts w:ascii="Times New Roman" w:hAnsi="Times New Roman"/>
          <w:sz w:val="28"/>
          <w:szCs w:val="28"/>
        </w:rPr>
        <w:t xml:space="preserve">                                   г. Обоянь                                </w:t>
      </w:r>
      <w:r>
        <w:rPr>
          <w:rFonts w:ascii="Times New Roman" w:hAnsi="Times New Roman"/>
          <w:sz w:val="28"/>
          <w:szCs w:val="28"/>
          <w:u w:val="single"/>
        </w:rPr>
        <w:t xml:space="preserve">№ </w:t>
      </w:r>
      <w:r>
        <w:rPr>
          <w:rFonts w:hint="default" w:ascii="Times New Roman" w:hAnsi="Times New Roman"/>
          <w:sz w:val="28"/>
          <w:szCs w:val="28"/>
          <w:u w:val="single"/>
          <w:lang w:val="ru-RU"/>
        </w:rPr>
        <w:t>385</w:t>
      </w:r>
      <w:r>
        <w:rPr>
          <w:rFonts w:ascii="Times New Roman" w:hAnsi="Times New Roman"/>
          <w:sz w:val="28"/>
          <w:szCs w:val="28"/>
          <w:u w:val="single"/>
        </w:rPr>
        <w:tab/>
      </w:r>
      <w:r>
        <w:rPr>
          <w:rFonts w:ascii="Times New Roman" w:hAnsi="Times New Roman"/>
          <w:sz w:val="28"/>
          <w:szCs w:val="28"/>
        </w:rPr>
        <w:t xml:space="preserve">  </w:t>
      </w:r>
    </w:p>
    <w:p>
      <w:pPr>
        <w:widowControl w:val="0"/>
        <w:tabs>
          <w:tab w:val="left" w:pos="3969"/>
        </w:tabs>
        <w:suppressAutoHyphens/>
        <w:autoSpaceDE w:val="0"/>
        <w:autoSpaceDN w:val="0"/>
        <w:adjustRightInd w:val="0"/>
        <w:spacing w:after="0" w:line="240" w:lineRule="exact"/>
        <w:ind w:right="5670"/>
        <w:jc w:val="both"/>
        <w:rPr>
          <w:rFonts w:ascii="Times New Roman" w:hAnsi="Times New Roman"/>
          <w:sz w:val="28"/>
          <w:szCs w:val="28"/>
        </w:rPr>
      </w:pPr>
    </w:p>
    <w:p>
      <w:pPr>
        <w:widowControl w:val="0"/>
        <w:tabs>
          <w:tab w:val="left" w:pos="9000"/>
          <w:tab w:val="left" w:pos="9540"/>
        </w:tabs>
        <w:suppressAutoHyphen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Об утверждении Правил рассмотрения запросов субъектов персональных данных или их представителей </w:t>
      </w:r>
    </w:p>
    <w:p>
      <w:pPr>
        <w:widowControl w:val="0"/>
        <w:tabs>
          <w:tab w:val="left" w:pos="9000"/>
          <w:tab w:val="left" w:pos="9540"/>
        </w:tabs>
        <w:suppressAutoHyphen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в Администрации города Обояни  </w:t>
      </w:r>
    </w:p>
    <w:p>
      <w:pPr>
        <w:widowControl w:val="0"/>
        <w:suppressAutoHyphens/>
        <w:autoSpaceDE w:val="0"/>
        <w:autoSpaceDN w:val="0"/>
        <w:adjustRightInd w:val="0"/>
        <w:spacing w:after="0" w:line="240" w:lineRule="auto"/>
        <w:jc w:val="both"/>
        <w:rPr>
          <w:rFonts w:ascii="Times New Roman" w:hAnsi="Times New Roman"/>
          <w:sz w:val="28"/>
          <w:szCs w:val="28"/>
        </w:rPr>
      </w:pPr>
    </w:p>
    <w:p>
      <w:pPr>
        <w:widowControl w:val="0"/>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7 статьи 14 Федерального закона </w:t>
      </w:r>
      <w:r>
        <w:rPr>
          <w:rFonts w:hint="default" w:ascii="Times New Roman" w:hAnsi="Times New Roman"/>
          <w:sz w:val="28"/>
          <w:szCs w:val="28"/>
          <w:lang w:val="ru-RU"/>
        </w:rPr>
        <w:t xml:space="preserve">               </w:t>
      </w:r>
      <w:bookmarkStart w:id="0" w:name="_GoBack"/>
      <w:bookmarkEnd w:id="0"/>
      <w:r>
        <w:rPr>
          <w:rFonts w:ascii="Times New Roman" w:hAnsi="Times New Roman"/>
          <w:sz w:val="28"/>
          <w:szCs w:val="28"/>
        </w:rPr>
        <w:t>от 27.07.2006 № 152-ФЗ «О персональных данных», подпунктом «б» пункта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21.03.2012 № 211, Администрация города Обояни  ПОСТАНОВЛЯЕТ:</w:t>
      </w:r>
    </w:p>
    <w:p>
      <w:pPr>
        <w:pStyle w:val="9"/>
        <w:widowControl w:val="0"/>
        <w:suppressAutoHyphen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bCs/>
          <w:sz w:val="28"/>
          <w:szCs w:val="28"/>
        </w:rPr>
        <w:t xml:space="preserve">1. Утвердить прилагаемые </w:t>
      </w:r>
      <w:r>
        <w:rPr>
          <w:rFonts w:ascii="Times New Roman" w:hAnsi="Times New Roman"/>
          <w:sz w:val="28"/>
          <w:szCs w:val="28"/>
        </w:rPr>
        <w:t>Правила рассмотрения запросов субъектов персональных данных или их представителей в Администрации города Обояни.</w:t>
      </w:r>
    </w:p>
    <w:p>
      <w:pPr>
        <w:suppressAutoHyphens/>
        <w:spacing w:after="0" w:line="240" w:lineRule="auto"/>
        <w:ind w:firstLine="709"/>
        <w:jc w:val="both"/>
        <w:rPr>
          <w:rFonts w:ascii="Times New Roman" w:hAnsi="Times New Roman"/>
          <w:sz w:val="28"/>
          <w:szCs w:val="28"/>
        </w:rPr>
      </w:pPr>
      <w:r>
        <w:rPr>
          <w:rStyle w:val="5"/>
          <w:rFonts w:ascii="Times New Roman" w:hAnsi="Times New Roman"/>
          <w:b w:val="0"/>
          <w:bCs/>
          <w:sz w:val="28"/>
          <w:szCs w:val="28"/>
        </w:rPr>
        <w:t>2. МКУ «Управление ОДОМС» города Обояни (Заходякин А.В.) о</w:t>
      </w:r>
      <w:r>
        <w:rPr>
          <w:rFonts w:ascii="Times New Roman" w:hAnsi="Times New Roman"/>
          <w:sz w:val="28"/>
          <w:szCs w:val="28"/>
        </w:rPr>
        <w:t>публиковать настоящее постановление на официальном сайте муниципального образования «город Обоянь» Обоянского района Курской области в сети «Интернет».</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 Контроль исполнения постановления возложить на заместителя Главы Администрации города Обояни по экономике Бочарову Е.Ю.</w:t>
      </w:r>
    </w:p>
    <w:p>
      <w:pPr>
        <w:suppressAutoHyphens/>
        <w:spacing w:line="240" w:lineRule="auto"/>
        <w:ind w:firstLine="709"/>
        <w:jc w:val="both"/>
        <w:rPr>
          <w:rFonts w:ascii="Times New Roman" w:hAnsi="Times New Roman"/>
          <w:sz w:val="28"/>
          <w:szCs w:val="28"/>
        </w:rPr>
      </w:pPr>
      <w:r>
        <w:rPr>
          <w:rFonts w:ascii="Times New Roman" w:hAnsi="Times New Roman"/>
          <w:sz w:val="28"/>
          <w:szCs w:val="28"/>
        </w:rPr>
        <w:t>4. Настоящее постановление вступает в силу со дня подписания.</w:t>
      </w:r>
    </w:p>
    <w:p>
      <w:pPr>
        <w:shd w:val="clear" w:color="auto" w:fill="FFFFFF"/>
        <w:tabs>
          <w:tab w:val="left" w:pos="1517"/>
        </w:tabs>
        <w:suppressAutoHyphens/>
        <w:ind w:right="5" w:firstLine="709"/>
        <w:jc w:val="both"/>
        <w:rPr>
          <w:rFonts w:ascii="Times New Roman" w:hAnsi="Times New Roman"/>
          <w:sz w:val="28"/>
          <w:szCs w:val="28"/>
        </w:rPr>
      </w:pPr>
    </w:p>
    <w:p>
      <w:pPr>
        <w:suppressAutoHyphens/>
        <w:jc w:val="both"/>
        <w:rPr>
          <w:rFonts w:ascii="Times New Roman" w:hAnsi="Times New Roman"/>
          <w:sz w:val="28"/>
          <w:szCs w:val="28"/>
        </w:rPr>
      </w:pPr>
      <w:r>
        <w:rPr>
          <w:rFonts w:ascii="Times New Roman" w:hAnsi="Times New Roman"/>
          <w:sz w:val="28"/>
          <w:szCs w:val="28"/>
        </w:rPr>
        <w:t>И.о. Главы города Обояни                                                          Е.Ю. Бочарова</w:t>
      </w:r>
    </w:p>
    <w:p>
      <w:pPr>
        <w:suppressAutoHyphens/>
        <w:ind w:firstLine="709"/>
        <w:jc w:val="both"/>
        <w:rPr>
          <w:rFonts w:ascii="Times New Roman" w:hAnsi="Times New Roman"/>
          <w:sz w:val="28"/>
          <w:szCs w:val="28"/>
        </w:rPr>
      </w:pPr>
    </w:p>
    <w:p>
      <w:pPr>
        <w:suppressAutoHyphens/>
        <w:spacing w:after="0" w:line="240" w:lineRule="auto"/>
        <w:jc w:val="both"/>
        <w:rPr>
          <w:rFonts w:ascii="Times New Roman" w:hAnsi="Times New Roman"/>
          <w:sz w:val="24"/>
          <w:szCs w:val="24"/>
        </w:rPr>
      </w:pPr>
      <w:r>
        <w:rPr>
          <w:rFonts w:ascii="Times New Roman" w:hAnsi="Times New Roman"/>
          <w:sz w:val="24"/>
          <w:szCs w:val="24"/>
        </w:rPr>
        <w:t>Бабаскина Т. В.</w:t>
      </w:r>
    </w:p>
    <w:p>
      <w:pPr>
        <w:suppressAutoHyphens/>
        <w:spacing w:after="0" w:line="240" w:lineRule="auto"/>
        <w:jc w:val="both"/>
        <w:rPr>
          <w:rFonts w:ascii="Times New Roman" w:hAnsi="Times New Roman"/>
          <w:sz w:val="24"/>
          <w:szCs w:val="24"/>
        </w:rPr>
      </w:pPr>
      <w:r>
        <w:rPr>
          <w:rFonts w:ascii="Times New Roman" w:hAnsi="Times New Roman"/>
          <w:sz w:val="24"/>
          <w:szCs w:val="24"/>
        </w:rPr>
        <w:t>(47141) 2-18-06</w:t>
      </w:r>
    </w:p>
    <w:p>
      <w:pPr>
        <w:widowControl w:val="0"/>
        <w:suppressAutoHyphens/>
        <w:autoSpaceDE w:val="0"/>
        <w:autoSpaceDN w:val="0"/>
        <w:adjustRightInd w:val="0"/>
        <w:spacing w:after="0" w:line="240" w:lineRule="auto"/>
        <w:ind w:left="5103" w:firstLine="709"/>
        <w:outlineLvl w:val="0"/>
        <w:rPr>
          <w:rFonts w:ascii="Times New Roman" w:hAnsi="Times New Roman"/>
          <w:sz w:val="28"/>
          <w:szCs w:val="28"/>
        </w:rPr>
      </w:pPr>
    </w:p>
    <w:p>
      <w:pPr>
        <w:suppressAutoHyphens/>
        <w:spacing w:after="0" w:line="240" w:lineRule="auto"/>
        <w:ind w:left="5103"/>
        <w:outlineLvl w:val="0"/>
        <w:rPr>
          <w:rFonts w:hint="default" w:ascii="Times New Roman" w:hAnsi="Times New Roman"/>
          <w:sz w:val="28"/>
          <w:szCs w:val="28"/>
          <w:lang w:val="ru-RU"/>
        </w:rPr>
      </w:pPr>
      <w:r>
        <w:rPr>
          <w:rFonts w:ascii="Times New Roman" w:hAnsi="Times New Roman"/>
          <w:sz w:val="28"/>
          <w:szCs w:val="28"/>
        </w:rPr>
        <w:t xml:space="preserve">          </w:t>
      </w:r>
      <w:r>
        <w:rPr>
          <w:rFonts w:hint="default" w:ascii="Times New Roman" w:hAnsi="Times New Roman"/>
          <w:sz w:val="28"/>
          <w:szCs w:val="28"/>
          <w:lang w:val="ru-RU"/>
        </w:rPr>
        <w:t xml:space="preserve"> </w:t>
      </w:r>
    </w:p>
    <w:p>
      <w:pPr>
        <w:suppressAutoHyphens/>
        <w:spacing w:after="0" w:line="240" w:lineRule="auto"/>
        <w:ind w:firstLine="5880" w:firstLineChars="2100"/>
        <w:outlineLvl w:val="0"/>
        <w:rPr>
          <w:rFonts w:ascii="Times New Roman" w:hAnsi="Times New Roman"/>
          <w:sz w:val="28"/>
          <w:szCs w:val="28"/>
        </w:rPr>
      </w:pPr>
      <w:r>
        <w:rPr>
          <w:rFonts w:ascii="Times New Roman" w:hAnsi="Times New Roman"/>
          <w:sz w:val="28"/>
          <w:szCs w:val="28"/>
        </w:rPr>
        <w:t>УТВЕРЖДЕНЫ</w:t>
      </w:r>
    </w:p>
    <w:p>
      <w:pPr>
        <w:suppressAutoHyphens/>
        <w:spacing w:after="0" w:line="240" w:lineRule="auto"/>
        <w:ind w:left="5103"/>
        <w:rPr>
          <w:rFonts w:ascii="Times New Roman" w:hAnsi="Times New Roman"/>
          <w:sz w:val="28"/>
          <w:szCs w:val="28"/>
        </w:rPr>
      </w:pPr>
      <w:r>
        <w:rPr>
          <w:rFonts w:ascii="Times New Roman" w:hAnsi="Times New Roman"/>
          <w:sz w:val="28"/>
          <w:szCs w:val="28"/>
        </w:rPr>
        <w:t xml:space="preserve">           постановлением</w:t>
      </w:r>
    </w:p>
    <w:p>
      <w:pPr>
        <w:suppressAutoHyphens/>
        <w:spacing w:after="0" w:line="240" w:lineRule="auto"/>
        <w:ind w:left="5103"/>
        <w:rPr>
          <w:rFonts w:ascii="Times New Roman" w:hAnsi="Times New Roman"/>
          <w:sz w:val="28"/>
          <w:szCs w:val="28"/>
        </w:rPr>
      </w:pPr>
      <w:r>
        <w:rPr>
          <w:rFonts w:ascii="Times New Roman" w:hAnsi="Times New Roman"/>
          <w:sz w:val="28"/>
          <w:szCs w:val="28"/>
        </w:rPr>
        <w:t>Администрации города Обояни</w:t>
      </w:r>
    </w:p>
    <w:p>
      <w:pPr>
        <w:suppressAutoHyphens/>
        <w:spacing w:after="0" w:line="240" w:lineRule="auto"/>
        <w:ind w:left="5103"/>
        <w:rPr>
          <w:rFonts w:ascii="Times New Roman" w:hAnsi="Times New Roman"/>
          <w:sz w:val="28"/>
          <w:szCs w:val="28"/>
        </w:rPr>
      </w:pPr>
      <w:r>
        <w:rPr>
          <w:rFonts w:ascii="Times New Roman" w:hAnsi="Times New Roman"/>
          <w:sz w:val="28"/>
          <w:szCs w:val="28"/>
        </w:rPr>
        <w:t xml:space="preserve">           Курской области </w:t>
      </w:r>
    </w:p>
    <w:p>
      <w:pPr>
        <w:suppressAutoHyphens/>
        <w:spacing w:after="0" w:line="240" w:lineRule="auto"/>
        <w:ind w:left="5103"/>
        <w:rPr>
          <w:rFonts w:hint="default" w:ascii="Times New Roman" w:hAnsi="Times New Roman"/>
          <w:sz w:val="28"/>
          <w:szCs w:val="28"/>
          <w:lang w:val="ru-RU"/>
        </w:rPr>
      </w:pPr>
      <w:r>
        <w:rPr>
          <w:rFonts w:ascii="Times New Roman" w:hAnsi="Times New Roman"/>
          <w:sz w:val="28"/>
          <w:szCs w:val="28"/>
        </w:rPr>
        <w:t xml:space="preserve">           от 0</w:t>
      </w:r>
      <w:r>
        <w:rPr>
          <w:rFonts w:hint="default" w:ascii="Times New Roman" w:hAnsi="Times New Roman"/>
          <w:sz w:val="28"/>
          <w:szCs w:val="28"/>
          <w:lang w:val="ru-RU"/>
        </w:rPr>
        <w:t>7</w:t>
      </w:r>
      <w:r>
        <w:rPr>
          <w:rFonts w:ascii="Times New Roman" w:hAnsi="Times New Roman"/>
          <w:sz w:val="28"/>
          <w:szCs w:val="28"/>
        </w:rPr>
        <w:t>.07.2022  №</w:t>
      </w:r>
      <w:r>
        <w:rPr>
          <w:rFonts w:hint="default" w:ascii="Times New Roman" w:hAnsi="Times New Roman"/>
          <w:sz w:val="28"/>
          <w:szCs w:val="28"/>
          <w:lang w:val="ru-RU"/>
        </w:rPr>
        <w:t xml:space="preserve"> 385</w:t>
      </w:r>
    </w:p>
    <w:p>
      <w:pPr>
        <w:suppressAutoHyphens/>
        <w:spacing w:line="240" w:lineRule="auto"/>
        <w:ind w:firstLine="709"/>
        <w:jc w:val="both"/>
        <w:rPr>
          <w:rFonts w:ascii="Times New Roman" w:hAnsi="Times New Roman"/>
          <w:sz w:val="26"/>
          <w:szCs w:val="26"/>
        </w:rPr>
      </w:pPr>
    </w:p>
    <w:p>
      <w:pPr>
        <w:suppressAutoHyphens/>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Правила </w:t>
      </w:r>
    </w:p>
    <w:p>
      <w:pPr>
        <w:suppressAutoHyphens/>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рассмотрения запросов субъектов персональных данных или их представителей в Администрации города Обояни  </w:t>
      </w:r>
    </w:p>
    <w:p>
      <w:pPr>
        <w:suppressAutoHyphens/>
        <w:spacing w:after="0" w:line="240" w:lineRule="auto"/>
        <w:ind w:firstLine="709"/>
        <w:jc w:val="center"/>
        <w:rPr>
          <w:rFonts w:ascii="Times New Roman" w:hAnsi="Times New Roman"/>
          <w:sz w:val="28"/>
          <w:szCs w:val="28"/>
        </w:rPr>
      </w:pP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1. Настоящие Правила рассмотрения запросов субъектов персональных данных или их представителей в Администрации города Обояни  (далее - Правила) разработаны в соответствии с Трудовым кодексом Российской Федерации, Федеральным законом от 27.07.2006 </w:t>
      </w:r>
      <w:r>
        <w:rPr>
          <w:rFonts w:hint="default" w:ascii="Times New Roman" w:hAnsi="Times New Roman"/>
          <w:sz w:val="28"/>
          <w:szCs w:val="28"/>
          <w:lang w:val="ru-RU"/>
        </w:rPr>
        <w:t xml:space="preserve">      </w:t>
      </w:r>
      <w:r>
        <w:rPr>
          <w:rFonts w:ascii="Times New Roman" w:hAnsi="Times New Roman"/>
          <w:sz w:val="28"/>
          <w:szCs w:val="28"/>
        </w:rPr>
        <w:t>№ 152-ФЗ «О персональных данных» (далее – Федеральный закон № 152-ФЗ), Федеральным законом от 02.05.2006 № 59-ФЗ «О порядке рассмотрения обращений граждан Российской Федерации»,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рассмотрения запросов субъектов персональных данных или их представителей (далее - запросы).</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 Субъект персональных данных имеет право на получение информации, касающейся обработки его персональных данных.</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 Право субъекта персональных данных на доступ к его персональным данным может быть ограничено в соответствии с частью 8 статьи 14 Федерального закона № 152-ФЗ.</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4. Субъект персональных данных вправе требовать от представителей</w:t>
      </w:r>
      <w:r>
        <w:t xml:space="preserve"> </w:t>
      </w:r>
      <w:r>
        <w:rPr>
          <w:rFonts w:ascii="Times New Roman" w:hAnsi="Times New Roman"/>
          <w:sz w:val="28"/>
          <w:szCs w:val="28"/>
        </w:rPr>
        <w:t>Администрации города Обояни  (лица, уполномоченного на обработку персональных данных)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5. Сведения, указанные в части 7 статьи 14 Федерального закона             № 152-ФЗ,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6. Сведения, указанные в части 7 статьи 14 Федерального закона          № 152-ФЗ, предоставляются Администрацией города Обояни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7.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города Обояни (номер трудового договора (контракта), дата заключения трудового договора (контракта), условное словесное обозначение и (или) иные сведения), либо сведения, иным образом подтверждающие факт обработки персональных данных Администрацией города Обояни; подпись субъекта персональных данных или его представителя.</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8. 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сведения, указанные в части 7 статьи 14 Федерального закона № 152-ФЗ,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города Обояни  или направить повторный запрос в целях получения сведений, указанных в части 7 статьи 14 Федерального закона № 152-ФЗ, и ознакомления с такими персональными данными не ранее чем через 30 (тридцать) календарных дней после первоначального обращения или направления первоначального запроса, если более короткий срок не установлен Федеральным законом № 152-ФЗ,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Субъект персональных данных вправе обратиться повторно в Администрацию города Обояни  или направить повторный запрос в целях получения сведений, указанных в части 7 статьи 14 Федерального закона № 152-ФЗ,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9. Администрация города Обояни вправе отказать субъекту персональных данных в выполнении повторного запроса, не соответствующего условиям, предусмотренным частями 4 и 5 статьи 14 Федерального закона № 152-ФЗ. </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10. Прошедшие регистрацию запросы направляются Главе города Обояни, либо лицу, его заменяющему, который дает по каждому из них письменное указание исполнителям.</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11. Администрация города Обояни или должностное лицо, уполномоченное на обработку и защиту персональных данных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 на безвозмездной основе.</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лицо, уполномоченное на обработку персональных данных в Администрации</w:t>
      </w:r>
      <w:r>
        <w:t xml:space="preserve"> </w:t>
      </w:r>
      <w:r>
        <w:rPr>
          <w:rFonts w:ascii="Times New Roman" w:hAnsi="Times New Roman"/>
          <w:sz w:val="28"/>
          <w:szCs w:val="28"/>
        </w:rPr>
        <w:t>города Обояни, обязано дать в письменной форме мотивированный ответ, содержащий ссылку на положение части 8 статьи 14 Федерального закона № 152-ФЗ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13. В срок, не превышающий 7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лицо, уполномоченное на обработку персональных данных в Администрации</w:t>
      </w:r>
      <w:r>
        <w:t xml:space="preserve"> </w:t>
      </w:r>
      <w:r>
        <w:rPr>
          <w:rFonts w:ascii="Times New Roman" w:hAnsi="Times New Roman"/>
          <w:sz w:val="28"/>
          <w:szCs w:val="28"/>
        </w:rPr>
        <w:t xml:space="preserve">города Обояни, обязано проконтролировать внесение необходимых изменений. </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14. В срок, не превышающий 7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лицо, уполномоченное на обработку персональных данных в Администрации</w:t>
      </w:r>
      <w:r>
        <w:t xml:space="preserve"> </w:t>
      </w:r>
      <w:r>
        <w:rPr>
          <w:rFonts w:ascii="Times New Roman" w:hAnsi="Times New Roman"/>
          <w:sz w:val="28"/>
          <w:szCs w:val="28"/>
        </w:rPr>
        <w:t xml:space="preserve">города Обояни, обязано проконтролировать уничтожение таких персональных данных. </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15. Администрация города Обояни или должностное лицо, уполномоченное на обработку и защиту персональных данных обязано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16.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17. По результатам служебной проверки составляется мотивированное заключение, которое должно содержать объективный анализ собранных материалов. Результаты служебной проверки докладываются Главе</w:t>
      </w:r>
      <w:r>
        <w:t xml:space="preserve"> </w:t>
      </w:r>
      <w:r>
        <w:rPr>
          <w:rFonts w:ascii="Times New Roman" w:hAnsi="Times New Roman"/>
          <w:sz w:val="28"/>
          <w:szCs w:val="28"/>
        </w:rPr>
        <w:t>города Обояни.</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18. Запрос считается исполненным, если рассмотрены все поставленные в нем вопросы, приняты необходимые меры и даны исчерпывающие ответы заявителю.</w:t>
      </w:r>
    </w:p>
    <w:p>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19.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pPr>
        <w:suppressAutoHyphens/>
        <w:spacing w:after="0" w:line="240" w:lineRule="auto"/>
        <w:ind w:firstLine="709"/>
        <w:jc w:val="both"/>
        <w:rPr>
          <w:rFonts w:ascii="Times New Roman" w:hAnsi="Times New Roman"/>
          <w:sz w:val="28"/>
          <w:szCs w:val="28"/>
        </w:rPr>
      </w:pPr>
    </w:p>
    <w:p>
      <w:pPr>
        <w:suppressAutoHyphens/>
        <w:spacing w:after="0" w:line="240" w:lineRule="auto"/>
        <w:ind w:firstLine="709"/>
        <w:jc w:val="both"/>
        <w:rPr>
          <w:rFonts w:ascii="Times New Roman" w:hAnsi="Times New Roman"/>
          <w:sz w:val="28"/>
          <w:szCs w:val="28"/>
        </w:rPr>
      </w:pPr>
    </w:p>
    <w:p>
      <w:pPr>
        <w:suppressAutoHyphens/>
        <w:spacing w:after="0" w:line="240" w:lineRule="auto"/>
        <w:ind w:firstLine="709"/>
        <w:jc w:val="both"/>
        <w:rPr>
          <w:rFonts w:ascii="Times New Roman" w:hAnsi="Times New Roman"/>
          <w:sz w:val="28"/>
          <w:szCs w:val="28"/>
        </w:rPr>
      </w:pPr>
    </w:p>
    <w:p>
      <w:pPr>
        <w:suppressAutoHyphens/>
        <w:spacing w:line="240" w:lineRule="auto"/>
        <w:ind w:firstLine="709"/>
        <w:jc w:val="both"/>
        <w:rPr>
          <w:rFonts w:ascii="Times New Roman" w:hAnsi="Times New Roman"/>
          <w:sz w:val="28"/>
          <w:szCs w:val="28"/>
        </w:rPr>
      </w:pPr>
    </w:p>
    <w:p>
      <w:pPr>
        <w:suppressAutoHyphens/>
        <w:spacing w:line="240" w:lineRule="auto"/>
        <w:ind w:firstLine="709"/>
        <w:jc w:val="both"/>
        <w:rPr>
          <w:rFonts w:ascii="Times New Roman" w:hAnsi="Times New Roman"/>
          <w:sz w:val="28"/>
          <w:szCs w:val="28"/>
        </w:rPr>
      </w:pPr>
    </w:p>
    <w:p>
      <w:pPr>
        <w:suppressAutoHyphens/>
        <w:spacing w:line="240" w:lineRule="auto"/>
        <w:ind w:firstLine="709"/>
        <w:jc w:val="both"/>
        <w:rPr>
          <w:rFonts w:ascii="Times New Roman" w:hAnsi="Times New Roman"/>
          <w:sz w:val="28"/>
          <w:szCs w:val="28"/>
        </w:rPr>
      </w:pPr>
    </w:p>
    <w:p>
      <w:pPr>
        <w:widowControl w:val="0"/>
        <w:suppressAutoHyphens/>
        <w:autoSpaceDE w:val="0"/>
        <w:autoSpaceDN w:val="0"/>
        <w:adjustRightInd w:val="0"/>
        <w:spacing w:after="0" w:line="240" w:lineRule="auto"/>
        <w:ind w:firstLine="709"/>
        <w:jc w:val="both"/>
        <w:rPr>
          <w:rFonts w:ascii="Times New Roman" w:hAnsi="Times New Roman"/>
          <w:sz w:val="28"/>
          <w:szCs w:val="28"/>
        </w:rPr>
      </w:pPr>
    </w:p>
    <w:sectPr>
      <w:pgSz w:w="11906" w:h="16838"/>
      <w:pgMar w:top="1134" w:right="1106" w:bottom="1134" w:left="180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autoHyphenation/>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737"/>
    <w:rsid w:val="00004363"/>
    <w:rsid w:val="00051839"/>
    <w:rsid w:val="0006327E"/>
    <w:rsid w:val="00066790"/>
    <w:rsid w:val="000910A1"/>
    <w:rsid w:val="000A50AC"/>
    <w:rsid w:val="000D00D3"/>
    <w:rsid w:val="000D0964"/>
    <w:rsid w:val="000D1AB8"/>
    <w:rsid w:val="000F1F62"/>
    <w:rsid w:val="001110EC"/>
    <w:rsid w:val="00116746"/>
    <w:rsid w:val="0015450A"/>
    <w:rsid w:val="00160CBD"/>
    <w:rsid w:val="001B3722"/>
    <w:rsid w:val="00224315"/>
    <w:rsid w:val="002416A1"/>
    <w:rsid w:val="002744F5"/>
    <w:rsid w:val="00285D85"/>
    <w:rsid w:val="00287880"/>
    <w:rsid w:val="002C5B8E"/>
    <w:rsid w:val="002E388F"/>
    <w:rsid w:val="003028C5"/>
    <w:rsid w:val="00316737"/>
    <w:rsid w:val="00381405"/>
    <w:rsid w:val="003C149A"/>
    <w:rsid w:val="00401D30"/>
    <w:rsid w:val="00414E20"/>
    <w:rsid w:val="00421566"/>
    <w:rsid w:val="00437503"/>
    <w:rsid w:val="004421B5"/>
    <w:rsid w:val="00445DAB"/>
    <w:rsid w:val="00461024"/>
    <w:rsid w:val="004B57FB"/>
    <w:rsid w:val="004D245D"/>
    <w:rsid w:val="004D2CB1"/>
    <w:rsid w:val="004F6F40"/>
    <w:rsid w:val="004F74B7"/>
    <w:rsid w:val="005045CC"/>
    <w:rsid w:val="00506DBC"/>
    <w:rsid w:val="0051410C"/>
    <w:rsid w:val="00516E93"/>
    <w:rsid w:val="00517B03"/>
    <w:rsid w:val="00523452"/>
    <w:rsid w:val="00527B07"/>
    <w:rsid w:val="00596209"/>
    <w:rsid w:val="005962AC"/>
    <w:rsid w:val="005B41C7"/>
    <w:rsid w:val="005D7494"/>
    <w:rsid w:val="005E0594"/>
    <w:rsid w:val="005E0BD8"/>
    <w:rsid w:val="005F40C5"/>
    <w:rsid w:val="006039A0"/>
    <w:rsid w:val="0061356A"/>
    <w:rsid w:val="00631419"/>
    <w:rsid w:val="00633D68"/>
    <w:rsid w:val="00644B4E"/>
    <w:rsid w:val="00664B73"/>
    <w:rsid w:val="0068083D"/>
    <w:rsid w:val="006A1AD7"/>
    <w:rsid w:val="006D2AE7"/>
    <w:rsid w:val="00717244"/>
    <w:rsid w:val="00720F39"/>
    <w:rsid w:val="00724B59"/>
    <w:rsid w:val="00756064"/>
    <w:rsid w:val="007916EA"/>
    <w:rsid w:val="00792E82"/>
    <w:rsid w:val="007C4D49"/>
    <w:rsid w:val="00823E37"/>
    <w:rsid w:val="00836746"/>
    <w:rsid w:val="008857A0"/>
    <w:rsid w:val="0089797A"/>
    <w:rsid w:val="008B0F90"/>
    <w:rsid w:val="008B2DB5"/>
    <w:rsid w:val="008B7107"/>
    <w:rsid w:val="008B7E85"/>
    <w:rsid w:val="008C6062"/>
    <w:rsid w:val="00923283"/>
    <w:rsid w:val="009528EA"/>
    <w:rsid w:val="00977D34"/>
    <w:rsid w:val="00985021"/>
    <w:rsid w:val="009E1959"/>
    <w:rsid w:val="00A35936"/>
    <w:rsid w:val="00A635F1"/>
    <w:rsid w:val="00A9183F"/>
    <w:rsid w:val="00AA102C"/>
    <w:rsid w:val="00AD6FA1"/>
    <w:rsid w:val="00AE15A1"/>
    <w:rsid w:val="00AF0B7F"/>
    <w:rsid w:val="00B006ED"/>
    <w:rsid w:val="00B16426"/>
    <w:rsid w:val="00B43319"/>
    <w:rsid w:val="00B5346B"/>
    <w:rsid w:val="00B63367"/>
    <w:rsid w:val="00B97282"/>
    <w:rsid w:val="00BB4E62"/>
    <w:rsid w:val="00BC14C2"/>
    <w:rsid w:val="00BC5320"/>
    <w:rsid w:val="00C050D3"/>
    <w:rsid w:val="00C14378"/>
    <w:rsid w:val="00C52B75"/>
    <w:rsid w:val="00C87B9C"/>
    <w:rsid w:val="00CA1DFD"/>
    <w:rsid w:val="00CB14C4"/>
    <w:rsid w:val="00D02957"/>
    <w:rsid w:val="00D06651"/>
    <w:rsid w:val="00D1646F"/>
    <w:rsid w:val="00D25121"/>
    <w:rsid w:val="00D618AB"/>
    <w:rsid w:val="00D74C50"/>
    <w:rsid w:val="00D829E1"/>
    <w:rsid w:val="00D865EE"/>
    <w:rsid w:val="00D9359E"/>
    <w:rsid w:val="00D9547F"/>
    <w:rsid w:val="00DE1CB6"/>
    <w:rsid w:val="00E25822"/>
    <w:rsid w:val="00E32AA4"/>
    <w:rsid w:val="00E74A0B"/>
    <w:rsid w:val="00E856DF"/>
    <w:rsid w:val="00EA7E42"/>
    <w:rsid w:val="00EB5898"/>
    <w:rsid w:val="00ED3BCE"/>
    <w:rsid w:val="00EE0865"/>
    <w:rsid w:val="00EE2546"/>
    <w:rsid w:val="00EE62AC"/>
    <w:rsid w:val="00EF47D1"/>
    <w:rsid w:val="00F40857"/>
    <w:rsid w:val="00F46DF0"/>
    <w:rsid w:val="00F54330"/>
    <w:rsid w:val="00F91DE1"/>
    <w:rsid w:val="00FD3AEE"/>
    <w:rsid w:val="00FE1F91"/>
    <w:rsid w:val="00FE4A88"/>
    <w:rsid w:val="598771F0"/>
    <w:rsid w:val="7CAD1FA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99"/>
    <w:rPr>
      <w:rFonts w:cs="Times New Roman"/>
      <w:color w:val="0000FF"/>
      <w:u w:val="single"/>
    </w:rPr>
  </w:style>
  <w:style w:type="character" w:styleId="5">
    <w:name w:val="Strong"/>
    <w:basedOn w:val="2"/>
    <w:qFormat/>
    <w:locked/>
    <w:uiPriority w:val="99"/>
    <w:rPr>
      <w:rFonts w:cs="Times New Roman"/>
      <w:b/>
      <w:spacing w:val="0"/>
    </w:rPr>
  </w:style>
  <w:style w:type="table" w:styleId="6">
    <w:name w:val="Table Grid"/>
    <w:basedOn w:val="3"/>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ConsPlusTitle"/>
    <w:qFormat/>
    <w:uiPriority w:val="99"/>
    <w:pPr>
      <w:widowControl w:val="0"/>
      <w:autoSpaceDE w:val="0"/>
      <w:autoSpaceDN w:val="0"/>
      <w:adjustRightInd w:val="0"/>
    </w:pPr>
    <w:rPr>
      <w:rFonts w:ascii="Calibri" w:hAnsi="Calibri" w:eastAsia="Times New Roman" w:cs="Calibri"/>
      <w:b/>
      <w:bCs/>
      <w:sz w:val="22"/>
      <w:szCs w:val="22"/>
      <w:lang w:val="ru-RU" w:eastAsia="ru-RU" w:bidi="ar-SA"/>
    </w:rPr>
  </w:style>
  <w:style w:type="paragraph" w:customStyle="1" w:styleId="8">
    <w:name w:val="ConsPlusCell"/>
    <w:qFormat/>
    <w:uiPriority w:val="99"/>
    <w:pPr>
      <w:widowControl w:val="0"/>
      <w:autoSpaceDE w:val="0"/>
      <w:autoSpaceDN w:val="0"/>
      <w:adjustRightInd w:val="0"/>
    </w:pPr>
    <w:rPr>
      <w:rFonts w:ascii="Calibri" w:hAnsi="Calibri" w:eastAsia="Times New Roman" w:cs="Calibri"/>
      <w:sz w:val="22"/>
      <w:szCs w:val="22"/>
      <w:lang w:val="ru-RU" w:eastAsia="ru-RU" w:bidi="ar-SA"/>
    </w:rPr>
  </w:style>
  <w:style w:type="paragraph" w:styleId="9">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1539</Words>
  <Characters>8777</Characters>
  <Lines>0</Lines>
  <Paragraphs>0</Paragraphs>
  <TotalTime>14</TotalTime>
  <ScaleCrop>false</ScaleCrop>
  <LinksUpToDate>false</LinksUpToDate>
  <CharactersWithSpaces>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2013-11-12T16:45:00Z</dcterms:created>
  <dc:creator>ИвановаТ</dc:creator>
  <cp:lastModifiedBy>123</cp:lastModifiedBy>
  <cp:lastPrinted>2022-07-12T14:08:56Z</cp:lastPrinted>
  <dcterms:modified xsi:type="dcterms:W3CDTF">2022-07-12T14:25:54Z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2BAA94CB6AE74D9384B0169AD67F84EB</vt:lpwstr>
  </property>
</Properties>
</file>