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1620"/>
        </w:tabs>
        <w:spacing w:line="276" w:lineRule="auto"/>
        <w:jc w:val="both"/>
        <w:rPr>
          <w:rFonts w:ascii="Times New Roman" w:hAnsi="Times New Roman" w:eastAsia="Times New Roman" w:cs="Times New Roman"/>
          <w:sz w:val="36"/>
          <w:szCs w:val="36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2881630</wp:posOffset>
            </wp:positionH>
            <wp:positionV relativeFrom="paragraph">
              <wp:posOffset>8255</wp:posOffset>
            </wp:positionV>
            <wp:extent cx="516890" cy="677545"/>
            <wp:effectExtent l="0" t="0" r="16510" b="8255"/>
            <wp:wrapSquare wrapText="largest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677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ap="flat" cmpd="sng">
                      <a:noFill/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line="240" w:lineRule="auto"/>
        <w:rPr>
          <w:rFonts w:ascii="Times New Roman" w:hAnsi="Times New Roman" w:eastAsia="Times New Roman" w:cs="Times New Roman"/>
          <w:sz w:val="36"/>
          <w:szCs w:val="36"/>
        </w:rPr>
      </w:pPr>
    </w:p>
    <w:p>
      <w:pPr>
        <w:pStyle w:val="2"/>
        <w:spacing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</w:p>
    <w:p>
      <w:pPr>
        <w:pStyle w:val="2"/>
        <w:spacing w:line="240" w:lineRule="auto"/>
        <w:rPr>
          <w:rFonts w:ascii="Times New Roman" w:hAnsi="Times New Roman" w:eastAsia="Times New Roman" w:cs="Times New Roman"/>
          <w:b/>
          <w:bCs/>
          <w:color w:val="auto"/>
          <w:kern w:val="1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ГОРОДА ОБОЯНИ  КУРСКОЙ ОБЛАСТИ</w:t>
      </w:r>
    </w:p>
    <w:p>
      <w:pPr>
        <w:keepNext w:val="0"/>
        <w:keepLines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ind w:left="0" w:right="0" w:firstLine="0"/>
        <w:jc w:val="center"/>
        <w:textAlignment w:val="auto"/>
      </w:pP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36"/>
          <w:szCs w:val="36"/>
          <w:lang w:eastAsia="ru-RU"/>
        </w:rPr>
        <w:t>П О С Т А Н О В Л Е Н И Е</w:t>
      </w:r>
    </w:p>
    <w:p>
      <w:pPr>
        <w:keepNext w:val="0"/>
        <w:keepLines w:val="0"/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</w:pPr>
    </w:p>
    <w:p>
      <w:pPr>
        <w:widowControl/>
        <w:suppressAutoHyphens w:val="0"/>
        <w:kinsoku/>
        <w:overflowPunct/>
        <w:autoSpaceDE w:val="0"/>
        <w:bidi w:val="0"/>
        <w:snapToGrid w:val="0"/>
        <w:spacing w:line="240" w:lineRule="auto"/>
        <w:ind w:left="278" w:leftChars="116" w:firstLine="280" w:firstLineChars="100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auto"/>
          <w:kern w:val="1"/>
          <w:sz w:val="28"/>
          <w:szCs w:val="28"/>
          <w:lang w:val="en-US" w:eastAsia="ru-RU"/>
        </w:rPr>
      </w:pPr>
      <w:r>
        <w:rPr>
          <w:rFonts w:hint="default" w:cs="Times New Roman"/>
          <w:b w:val="0"/>
          <w:bCs w:val="0"/>
          <w:color w:val="auto"/>
          <w:kern w:val="1"/>
          <w:sz w:val="28"/>
          <w:szCs w:val="28"/>
          <w:u w:val="single"/>
          <w:lang w:val="en-GB" w:eastAsia="ru-RU"/>
        </w:rPr>
        <w:t>от</w:t>
      </w:r>
      <w:r>
        <w:rPr>
          <w:rFonts w:hint="default" w:cs="Times New Roman"/>
          <w:b w:val="0"/>
          <w:bCs w:val="0"/>
          <w:color w:val="auto"/>
          <w:kern w:val="1"/>
          <w:sz w:val="28"/>
          <w:szCs w:val="28"/>
          <w:u w:val="single"/>
          <w:lang w:val="en-US" w:eastAsia="ru-RU"/>
        </w:rPr>
        <w:t xml:space="preserve"> </w:t>
      </w:r>
      <w:r>
        <w:rPr>
          <w:rFonts w:hint="default" w:cs="Times New Roman"/>
          <w:b w:val="0"/>
          <w:bCs w:val="0"/>
          <w:color w:val="auto"/>
          <w:kern w:val="1"/>
          <w:sz w:val="28"/>
          <w:szCs w:val="28"/>
          <w:u w:val="single"/>
          <w:lang w:val="en-GB" w:eastAsia="ru-RU"/>
        </w:rPr>
        <w:t>0</w:t>
      </w:r>
      <w:r>
        <w:rPr>
          <w:rFonts w:hint="default" w:cs="Times New Roman"/>
          <w:b w:val="0"/>
          <w:bCs w:val="0"/>
          <w:color w:val="auto"/>
          <w:kern w:val="1"/>
          <w:sz w:val="28"/>
          <w:szCs w:val="28"/>
          <w:u w:val="single"/>
          <w:lang w:val="en-US" w:eastAsia="ru-RU"/>
        </w:rPr>
        <w:t>5</w:t>
      </w:r>
      <w:r>
        <w:rPr>
          <w:rFonts w:ascii="Times New Roman" w:hAnsi="Times New Roman" w:eastAsia="Times New Roman" w:cs="Times New Roman"/>
          <w:b w:val="0"/>
          <w:bCs w:val="0"/>
          <w:color w:val="auto"/>
          <w:kern w:val="1"/>
          <w:sz w:val="28"/>
          <w:szCs w:val="28"/>
          <w:u w:val="single"/>
          <w:lang w:eastAsia="ru-RU"/>
        </w:rPr>
        <w:t>.0</w:t>
      </w:r>
      <w:r>
        <w:rPr>
          <w:rFonts w:hint="default" w:cs="Times New Roman"/>
          <w:b w:val="0"/>
          <w:bCs w:val="0"/>
          <w:color w:val="auto"/>
          <w:kern w:val="1"/>
          <w:sz w:val="28"/>
          <w:szCs w:val="28"/>
          <w:u w:val="single"/>
          <w:lang w:val="en-GB" w:eastAsia="ru-RU"/>
        </w:rPr>
        <w:t>9</w:t>
      </w:r>
      <w:r>
        <w:rPr>
          <w:rFonts w:ascii="Times New Roman" w:hAnsi="Times New Roman" w:eastAsia="Times New Roman" w:cs="Times New Roman"/>
          <w:b w:val="0"/>
          <w:bCs w:val="0"/>
          <w:color w:val="auto"/>
          <w:kern w:val="1"/>
          <w:sz w:val="28"/>
          <w:szCs w:val="28"/>
          <w:u w:val="single"/>
          <w:lang w:eastAsia="ru-RU"/>
        </w:rPr>
        <w:t>.20</w:t>
      </w:r>
      <w:r>
        <w:rPr>
          <w:rFonts w:ascii="Times New Roman" w:hAnsi="Times New Roman" w:eastAsia="Times New Roman" w:cs="Times New Roman"/>
          <w:b w:val="0"/>
          <w:bCs w:val="0"/>
          <w:color w:val="auto"/>
          <w:kern w:val="1"/>
          <w:sz w:val="28"/>
          <w:szCs w:val="28"/>
          <w:u w:val="single"/>
          <w:lang w:val="en-US" w:eastAsia="ru-RU"/>
        </w:rPr>
        <w:t>22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kern w:val="1"/>
          <w:sz w:val="28"/>
          <w:szCs w:val="28"/>
          <w:u w:val="single"/>
          <w:lang w:val="en-US" w:eastAsia="ru-RU"/>
        </w:rPr>
        <w:t xml:space="preserve"> </w:t>
      </w:r>
      <w:r>
        <w:rPr>
          <w:rFonts w:hint="default" w:cs="Times New Roman"/>
          <w:b w:val="0"/>
          <w:bCs w:val="0"/>
          <w:color w:val="auto"/>
          <w:kern w:val="1"/>
          <w:sz w:val="28"/>
          <w:szCs w:val="28"/>
          <w:u w:val="single"/>
          <w:lang w:val="en-US" w:eastAsia="ru-RU"/>
        </w:rPr>
        <w:t>г.</w:t>
      </w:r>
      <w:r>
        <w:rPr>
          <w:rFonts w:hint="default" w:cs="Times New Roman"/>
          <w:b w:val="0"/>
          <w:bCs w:val="0"/>
          <w:color w:val="auto"/>
          <w:kern w:val="1"/>
          <w:sz w:val="28"/>
          <w:szCs w:val="28"/>
          <w:u w:val="none"/>
          <w:lang w:val="en-US" w:eastAsia="ru-RU"/>
        </w:rPr>
        <w:t xml:space="preserve">                                 </w:t>
      </w:r>
      <w:r>
        <w:rPr>
          <w:rFonts w:cs="Times New Roman"/>
          <w:b w:val="0"/>
          <w:bCs w:val="0"/>
          <w:color w:val="auto"/>
          <w:kern w:val="1"/>
          <w:sz w:val="28"/>
          <w:szCs w:val="28"/>
          <w:lang w:val="en-US" w:eastAsia="ru-RU"/>
        </w:rPr>
        <w:t>г</w:t>
      </w:r>
      <w:r>
        <w:rPr>
          <w:rFonts w:hint="default" w:cs="Times New Roman"/>
          <w:b w:val="0"/>
          <w:bCs w:val="0"/>
          <w:color w:val="auto"/>
          <w:kern w:val="1"/>
          <w:sz w:val="28"/>
          <w:szCs w:val="28"/>
          <w:lang w:val="en-US" w:eastAsia="ru-RU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color w:val="auto"/>
          <w:kern w:val="1"/>
          <w:sz w:val="28"/>
          <w:szCs w:val="28"/>
          <w:lang w:eastAsia="ru-RU"/>
        </w:rPr>
        <w:t>Обоянь</w:t>
      </w:r>
      <w:r>
        <w:rPr>
          <w:rFonts w:ascii="Times New Roman" w:hAnsi="Times New Roman" w:eastAsia="Times New Roman" w:cs="Times New Roman"/>
          <w:b w:val="0"/>
          <w:bCs w:val="0"/>
          <w:color w:val="auto"/>
          <w:kern w:val="1"/>
          <w:sz w:val="28"/>
          <w:szCs w:val="28"/>
          <w:lang w:val="en-US" w:eastAsia="ru-RU"/>
        </w:rPr>
        <w:t xml:space="preserve">                           </w:t>
      </w:r>
      <w:r>
        <w:rPr>
          <w:rFonts w:ascii="Times New Roman" w:hAnsi="Times New Roman" w:eastAsia="Times New Roman" w:cs="Times New Roman"/>
          <w:b w:val="0"/>
          <w:bCs w:val="0"/>
          <w:color w:val="auto"/>
          <w:kern w:val="1"/>
          <w:sz w:val="28"/>
          <w:szCs w:val="28"/>
          <w:lang w:eastAsia="ru-RU"/>
        </w:rPr>
        <w:t xml:space="preserve">      </w:t>
      </w:r>
      <w:r>
        <w:rPr>
          <w:rFonts w:hint="default" w:cs="Times New Roman"/>
          <w:b w:val="0"/>
          <w:bCs w:val="0"/>
          <w:color w:val="auto"/>
          <w:kern w:val="1"/>
          <w:sz w:val="28"/>
          <w:szCs w:val="28"/>
          <w:lang w:val="en-US" w:eastAsia="ru-RU"/>
        </w:rPr>
        <w:t xml:space="preserve">         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kern w:val="1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kern w:val="1"/>
          <w:sz w:val="28"/>
          <w:szCs w:val="28"/>
          <w:u w:val="single"/>
          <w:lang w:eastAsia="ru-RU"/>
        </w:rPr>
        <w:t>№</w:t>
      </w:r>
      <w:r>
        <w:rPr>
          <w:rFonts w:hint="default" w:cs="Times New Roman"/>
          <w:b w:val="0"/>
          <w:bCs w:val="0"/>
          <w:color w:val="auto"/>
          <w:kern w:val="1"/>
          <w:sz w:val="28"/>
          <w:szCs w:val="28"/>
          <w:u w:val="single"/>
          <w:lang w:val="en-US" w:eastAsia="ru-RU"/>
        </w:rPr>
        <w:t>471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типового </w:t>
      </w:r>
      <w:r>
        <w:rPr>
          <w:b/>
          <w:sz w:val="28"/>
          <w:szCs w:val="28"/>
          <w:lang w:val="ru-RU"/>
        </w:rPr>
        <w:t>контракта</w:t>
      </w:r>
      <w:r>
        <w:rPr>
          <w:b/>
          <w:sz w:val="28"/>
          <w:szCs w:val="28"/>
        </w:rPr>
        <w:t xml:space="preserve"> на выполнение работ  по благоустройству территории</w:t>
      </w:r>
    </w:p>
    <w:p>
      <w:pPr>
        <w:jc w:val="center"/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709"/>
        <w:jc w:val="both"/>
        <w:textAlignment w:val="auto"/>
        <w:rPr>
          <w:rFonts w:hint="default" w:ascii="Times New Roman" w:hAnsi="Times New Roman" w:cs="Times New Roman"/>
          <w:sz w:val="10"/>
          <w:szCs w:val="10"/>
        </w:rPr>
      </w:pPr>
      <w:r>
        <w:rPr>
          <w:sz w:val="28"/>
          <w:szCs w:val="28"/>
        </w:rPr>
        <w:t xml:space="preserve">В соответствии с Федеральным законом от 5 апреля 2013 г. № 44-ФЗ «О </w:t>
      </w:r>
      <w:r>
        <w:rPr>
          <w:sz w:val="28"/>
          <w:szCs w:val="28"/>
          <w:lang w:val="ru-RU"/>
        </w:rPr>
        <w:t>контракт</w:t>
      </w:r>
      <w:r>
        <w:rPr>
          <w:sz w:val="28"/>
          <w:szCs w:val="28"/>
        </w:rPr>
        <w:t>ной системе в сфере закупок товаров, работ, услуг для обеспечения государственных и муниципальных нужд», постановлением Администрации Курской области от 1 марта 2021 г</w:t>
      </w:r>
      <w:r>
        <w:rPr>
          <w:rFonts w:hint="default"/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№ 168-па «</w:t>
      </w:r>
      <w:r>
        <w:rPr>
          <w:snapToGrid w:val="0"/>
          <w:sz w:val="28"/>
          <w:szCs w:val="28"/>
        </w:rPr>
        <w:t xml:space="preserve">Об утверждении Порядка разработки и применения типовых </w:t>
      </w:r>
      <w:r>
        <w:rPr>
          <w:snapToGrid w:val="0"/>
          <w:sz w:val="28"/>
          <w:szCs w:val="28"/>
          <w:lang w:val="ru-RU"/>
        </w:rPr>
        <w:t>контракт</w:t>
      </w:r>
      <w:r>
        <w:rPr>
          <w:snapToGrid w:val="0"/>
          <w:sz w:val="28"/>
          <w:szCs w:val="28"/>
        </w:rPr>
        <w:t xml:space="preserve">ов, типовых условий </w:t>
      </w:r>
      <w:r>
        <w:rPr>
          <w:snapToGrid w:val="0"/>
          <w:sz w:val="28"/>
          <w:szCs w:val="28"/>
          <w:lang w:val="ru-RU"/>
        </w:rPr>
        <w:t>контракт</w:t>
      </w:r>
      <w:r>
        <w:rPr>
          <w:snapToGrid w:val="0"/>
          <w:sz w:val="28"/>
          <w:szCs w:val="28"/>
        </w:rPr>
        <w:t>ов для обеспечения нужд Курской области, а также случаев и условий их применений»</w:t>
      </w:r>
      <w:r>
        <w:rPr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b w:val="0"/>
          <w:i w:val="0"/>
          <w:caps w:val="0"/>
          <w:smallCaps w:val="0"/>
          <w:color w:val="auto"/>
          <w:spacing w:val="0"/>
          <w:position w:val="0"/>
          <w:sz w:val="28"/>
          <w:szCs w:val="28"/>
          <w:u w:val="none"/>
          <w:shd w:val="clear" w:color="auto" w:fill="FFFFFF"/>
          <w:vertAlign w:val="baseline"/>
          <w:lang w:val="ru-RU"/>
        </w:rPr>
        <w:t xml:space="preserve">Администрация </w:t>
      </w:r>
      <w:r>
        <w:rPr>
          <w:rFonts w:hint="default" w:ascii="Times New Roman" w:hAnsi="Times New Roman" w:cs="Times New Roman"/>
          <w:b w:val="0"/>
          <w:i w:val="0"/>
          <w:caps w:val="0"/>
          <w:smallCaps w:val="0"/>
          <w:color w:val="auto"/>
          <w:spacing w:val="0"/>
          <w:position w:val="0"/>
          <w:sz w:val="28"/>
          <w:szCs w:val="28"/>
          <w:u w:val="none"/>
          <w:shd w:val="clear" w:color="auto" w:fill="FFFFFF"/>
          <w:vertAlign w:val="baseline"/>
        </w:rPr>
        <w:t xml:space="preserve">города </w:t>
      </w:r>
      <w:r>
        <w:rPr>
          <w:rFonts w:hint="default" w:ascii="Times New Roman" w:hAnsi="Times New Roman" w:cs="Times New Roman"/>
          <w:b w:val="0"/>
          <w:i w:val="0"/>
          <w:caps w:val="0"/>
          <w:smallCaps w:val="0"/>
          <w:color w:val="auto"/>
          <w:spacing w:val="0"/>
          <w:position w:val="0"/>
          <w:sz w:val="28"/>
          <w:szCs w:val="28"/>
          <w:u w:val="none"/>
          <w:shd w:val="clear" w:color="auto" w:fill="FFFFFF"/>
          <w:vertAlign w:val="baseline"/>
          <w:lang w:val="ru-RU"/>
        </w:rPr>
        <w:t>Обояни</w:t>
      </w: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10"/>
          <w:szCs w:val="10"/>
        </w:rPr>
      </w:pP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b/>
          <w:bCs/>
          <w:sz w:val="10"/>
          <w:szCs w:val="10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ПОСТАНОВЛЯЕТ:</w:t>
      </w:r>
    </w:p>
    <w:p>
      <w:pPr>
        <w:rPr>
          <w:sz w:val="16"/>
          <w:szCs w:val="16"/>
        </w:rPr>
      </w:pP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 Утвердить прилагаемый типовой </w:t>
      </w:r>
      <w:r>
        <w:rPr>
          <w:sz w:val="28"/>
          <w:szCs w:val="28"/>
          <w:lang w:val="ru-RU"/>
        </w:rPr>
        <w:t>контракт</w:t>
      </w:r>
      <w:r>
        <w:rPr>
          <w:sz w:val="28"/>
          <w:szCs w:val="28"/>
        </w:rPr>
        <w:t xml:space="preserve"> на выполнение работ по благоустройству территории с приложениями, являющимися неотъемлемой частью </w:t>
      </w:r>
      <w:r>
        <w:rPr>
          <w:sz w:val="28"/>
          <w:szCs w:val="28"/>
          <w:lang w:val="ru-RU"/>
        </w:rPr>
        <w:t>Контракта</w:t>
      </w:r>
      <w:r>
        <w:rPr>
          <w:sz w:val="28"/>
          <w:szCs w:val="28"/>
        </w:rPr>
        <w:t xml:space="preserve">. 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Установить, что указанный в пункте 1 настоящего </w:t>
      </w:r>
      <w:r>
        <w:rPr>
          <w:sz w:val="28"/>
          <w:szCs w:val="28"/>
          <w:lang w:val="ru-RU"/>
        </w:rPr>
        <w:t>постановления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типовой </w:t>
      </w:r>
      <w:r>
        <w:rPr>
          <w:sz w:val="28"/>
          <w:szCs w:val="28"/>
          <w:lang w:val="ru-RU"/>
        </w:rPr>
        <w:t>контракт</w:t>
      </w:r>
      <w:r>
        <w:rPr>
          <w:sz w:val="28"/>
          <w:szCs w:val="28"/>
        </w:rPr>
        <w:t xml:space="preserve"> применяется при осуществлении заказчиками Курской области закупок со следующими характеристиками: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1) наименование работ – благоустройство территории;</w:t>
      </w:r>
    </w:p>
    <w:p>
      <w:pPr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2) код предмета </w:t>
      </w:r>
      <w:r>
        <w:rPr>
          <w:sz w:val="28"/>
          <w:szCs w:val="28"/>
          <w:lang w:val="ru-RU"/>
        </w:rPr>
        <w:t>Контракта</w:t>
      </w:r>
      <w:r>
        <w:rPr>
          <w:sz w:val="28"/>
          <w:szCs w:val="28"/>
        </w:rPr>
        <w:t xml:space="preserve"> по ОКПД2 –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highlight w:val="none"/>
        </w:rPr>
        <w:t>4</w:t>
      </w:r>
      <w:r>
        <w:rPr>
          <w:rFonts w:hint="default"/>
          <w:sz w:val="28"/>
          <w:szCs w:val="28"/>
          <w:highlight w:val="none"/>
          <w:lang w:val="ru-RU"/>
        </w:rPr>
        <w:t>2</w:t>
      </w:r>
      <w:r>
        <w:rPr>
          <w:sz w:val="28"/>
          <w:szCs w:val="28"/>
          <w:highlight w:val="none"/>
        </w:rPr>
        <w:t>.</w:t>
      </w:r>
      <w:r>
        <w:rPr>
          <w:rFonts w:hint="default"/>
          <w:sz w:val="28"/>
          <w:szCs w:val="28"/>
          <w:highlight w:val="none"/>
          <w:lang w:val="ru-RU"/>
        </w:rPr>
        <w:t>11</w:t>
      </w:r>
      <w:r>
        <w:rPr>
          <w:sz w:val="28"/>
          <w:szCs w:val="28"/>
          <w:highlight w:val="none"/>
        </w:rPr>
        <w:t>.</w:t>
      </w:r>
      <w:r>
        <w:rPr>
          <w:rFonts w:hint="default"/>
          <w:sz w:val="28"/>
          <w:szCs w:val="28"/>
          <w:highlight w:val="none"/>
          <w:lang w:val="ru-RU"/>
        </w:rPr>
        <w:t>1</w:t>
      </w:r>
      <w:r>
        <w:rPr>
          <w:sz w:val="28"/>
          <w:szCs w:val="28"/>
          <w:highlight w:val="none"/>
        </w:rPr>
        <w:t>0.</w:t>
      </w:r>
      <w:r>
        <w:rPr>
          <w:rFonts w:hint="default"/>
          <w:sz w:val="28"/>
          <w:szCs w:val="28"/>
          <w:highlight w:val="none"/>
          <w:lang w:val="ru-RU"/>
        </w:rPr>
        <w:t>129</w:t>
      </w:r>
      <w:r>
        <w:rPr>
          <w:sz w:val="28"/>
          <w:szCs w:val="28"/>
          <w:highlight w:val="none"/>
        </w:rPr>
        <w:t>;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3)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иные условия применения типового </w:t>
      </w:r>
      <w:r>
        <w:rPr>
          <w:sz w:val="28"/>
          <w:szCs w:val="28"/>
          <w:lang w:val="ru-RU"/>
        </w:rPr>
        <w:t>к</w:t>
      </w:r>
      <w:bookmarkStart w:id="1" w:name="_GoBack"/>
      <w:bookmarkEnd w:id="1"/>
      <w:r>
        <w:rPr>
          <w:sz w:val="28"/>
          <w:szCs w:val="28"/>
          <w:lang w:val="ru-RU"/>
        </w:rPr>
        <w:t>онтракта</w:t>
      </w:r>
      <w:r>
        <w:rPr>
          <w:sz w:val="28"/>
          <w:szCs w:val="28"/>
        </w:rPr>
        <w:t xml:space="preserve"> – применяется при проведении конкурентных закупок, а также закупок у единственного поставщика в соответствии с пунктами 4, 5 части 1 статьи 93 Федерального закона от 05.04.2013 № 44-ФЗ «О </w:t>
      </w:r>
      <w:r>
        <w:rPr>
          <w:sz w:val="28"/>
          <w:szCs w:val="28"/>
          <w:lang w:val="ru-RU"/>
        </w:rPr>
        <w:t>Контракт</w:t>
      </w:r>
      <w:r>
        <w:rPr>
          <w:sz w:val="28"/>
          <w:szCs w:val="28"/>
        </w:rPr>
        <w:t xml:space="preserve">ной системе в сфере закупок товаров, работ, услуг для обеспечения государственных и муниципальных нужд». </w:t>
      </w:r>
    </w:p>
    <w:p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 Установить, что настоящ</w:t>
      </w:r>
      <w:r>
        <w:rPr>
          <w:sz w:val="28"/>
          <w:szCs w:val="28"/>
          <w:lang w:val="ru-RU"/>
        </w:rPr>
        <w:t>ее</w:t>
      </w:r>
      <w:r>
        <w:rPr>
          <w:rFonts w:hint="default"/>
          <w:sz w:val="28"/>
          <w:szCs w:val="28"/>
          <w:lang w:val="ru-RU"/>
        </w:rPr>
        <w:t xml:space="preserve"> постановление</w:t>
      </w:r>
      <w:r>
        <w:rPr>
          <w:sz w:val="28"/>
          <w:szCs w:val="28"/>
        </w:rPr>
        <w:t xml:space="preserve"> не применяется к закупкам, извещения о проведении которых размещены в единой информационной системе в сфере закупок до даты вступления в силу настоящего </w:t>
      </w:r>
      <w:r>
        <w:rPr>
          <w:sz w:val="28"/>
          <w:szCs w:val="28"/>
          <w:lang w:val="ru-RU"/>
        </w:rPr>
        <w:t>постановления</w:t>
      </w:r>
      <w:r>
        <w:rPr>
          <w:sz w:val="28"/>
          <w:szCs w:val="28"/>
        </w:rPr>
        <w:t xml:space="preserve">. </w:t>
      </w:r>
    </w:p>
    <w:p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val="ru-RU"/>
        </w:rPr>
        <w:t>МКУ</w:t>
      </w:r>
      <w:r>
        <w:rPr>
          <w:rFonts w:hint="default"/>
          <w:sz w:val="28"/>
          <w:szCs w:val="28"/>
          <w:lang w:val="ru-RU"/>
        </w:rPr>
        <w:t xml:space="preserve"> «Управление ОДОМС» города Обояни (Попов Ю.А.)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 течение трех рабочих дней с даты издания настоящего постановления обеспечить размещение настоящего постановления на официальном сайте муниципального образования «город Обоянь» Обоянского района Курской области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kern w:val="1"/>
          <w:sz w:val="28"/>
          <w:szCs w:val="28"/>
          <w:lang w:val="en-US" w:eastAsia="ru-RU"/>
        </w:rPr>
        <w:t>в информационно-телекоммуникационной сети «Интернет»</w:t>
      </w:r>
      <w:r>
        <w:rPr>
          <w:sz w:val="28"/>
          <w:szCs w:val="28"/>
        </w:rPr>
        <w:t>.</w:t>
      </w:r>
    </w:p>
    <w:p>
      <w:pPr>
        <w:spacing w:line="276" w:lineRule="auto"/>
        <w:ind w:firstLine="708"/>
        <w:rPr>
          <w:bCs/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</w:rPr>
        <w:t xml:space="preserve">Контроль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ис</w:t>
      </w:r>
      <w:r>
        <w:rPr>
          <w:rFonts w:hint="default" w:ascii="Times New Roman" w:hAnsi="Times New Roman" w:cs="Times New Roman"/>
          <w:sz w:val="28"/>
          <w:szCs w:val="28"/>
        </w:rPr>
        <w:t>полнени</w:t>
      </w:r>
      <w:r>
        <w:rPr>
          <w:rFonts w:hint="default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я возложить на  </w:t>
      </w:r>
      <w:r>
        <w:rPr>
          <w:rFonts w:hint="default" w:cs="Times New Roman"/>
          <w:sz w:val="28"/>
          <w:szCs w:val="28"/>
          <w:lang w:val="ru-RU"/>
        </w:rPr>
        <w:t>з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аместителя Главы Администрации города Обояни по экономике    Е.Ю. Бочарову.</w:t>
      </w:r>
      <w:r>
        <w:rPr>
          <w:sz w:val="28"/>
          <w:szCs w:val="28"/>
        </w:rPr>
        <w:t xml:space="preserve"> </w:t>
      </w:r>
    </w:p>
    <w:p>
      <w:pPr>
        <w:spacing w:line="276" w:lineRule="auto"/>
        <w:ind w:firstLine="708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>. Настоящ</w:t>
      </w:r>
      <w:r>
        <w:rPr>
          <w:sz w:val="28"/>
          <w:szCs w:val="28"/>
          <w:lang w:val="ru-RU"/>
        </w:rPr>
        <w:t>ее</w:t>
      </w:r>
      <w:r>
        <w:rPr>
          <w:sz w:val="28"/>
          <w:szCs w:val="28"/>
        </w:rPr>
        <w:t xml:space="preserve"> п</w:t>
      </w:r>
      <w:r>
        <w:rPr>
          <w:sz w:val="28"/>
          <w:szCs w:val="28"/>
          <w:lang w:val="ru-RU"/>
        </w:rPr>
        <w:t>остановление</w:t>
      </w:r>
      <w:r>
        <w:rPr>
          <w:sz w:val="28"/>
          <w:szCs w:val="28"/>
        </w:rPr>
        <w:t xml:space="preserve"> вступает в силу с даты его размещения на официальном сайте муниципального образования «город Обоянь» Обоянского района Курской области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kern w:val="1"/>
          <w:sz w:val="28"/>
          <w:szCs w:val="28"/>
          <w:lang w:val="en-US" w:eastAsia="ru-RU"/>
        </w:rPr>
        <w:t>в информационно-телекоммуникационной сети «Интернет»</w:t>
      </w:r>
      <w:r>
        <w:rPr>
          <w:rFonts w:hint="default" w:cs="Times New Roman"/>
          <w:kern w:val="1"/>
          <w:sz w:val="28"/>
          <w:szCs w:val="28"/>
          <w:lang w:val="en-US" w:eastAsia="ru-RU"/>
        </w:rPr>
        <w:t>.</w:t>
      </w:r>
      <w:r>
        <w:rPr>
          <w:sz w:val="28"/>
          <w:szCs w:val="28"/>
        </w:rPr>
        <w:t xml:space="preserve"> </w:t>
      </w:r>
    </w:p>
    <w:p>
      <w:pPr>
        <w:spacing w:line="276" w:lineRule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 xml:space="preserve">Врио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Глав</w:t>
      </w:r>
      <w:r>
        <w:rPr>
          <w:rFonts w:hint="default" w:cs="Times New Roman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города Обояни                                                                </w:t>
      </w:r>
      <w:r>
        <w:rPr>
          <w:rFonts w:hint="default" w:cs="Times New Roman"/>
          <w:sz w:val="28"/>
          <w:szCs w:val="28"/>
          <w:lang w:val="ru-RU"/>
        </w:rPr>
        <w:t>Е.Ю. Бочарова</w:t>
      </w:r>
      <w:r>
        <w:rPr>
          <w:rFonts w:hint="default" w:ascii="Times New Roman" w:hAnsi="Times New Roman" w:cs="Times New Roman"/>
          <w:sz w:val="28"/>
          <w:szCs w:val="28"/>
        </w:rPr>
        <w:t> </w:t>
      </w: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Бочарова Е.Ю.</w:t>
      </w: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8(47141) 2-</w:t>
      </w:r>
      <w:r>
        <w:rPr>
          <w:rFonts w:hint="default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1-</w:t>
      </w:r>
      <w:r>
        <w:rPr>
          <w:rFonts w:hint="default" w:cs="Times New Roman"/>
          <w:sz w:val="24"/>
          <w:szCs w:val="24"/>
          <w:lang w:val="ru-RU"/>
        </w:rPr>
        <w:t>07</w:t>
      </w:r>
    </w:p>
    <w:p>
      <w:pPr>
        <w:keepNext/>
        <w:keepLines/>
        <w:spacing w:after="0"/>
        <w:jc w:val="center"/>
        <w:rPr>
          <w:bCs/>
        </w:rPr>
      </w:pPr>
      <w:r>
        <w:rPr>
          <w:rFonts w:hint="default"/>
          <w:bCs/>
          <w:lang w:val="ru-RU"/>
        </w:rPr>
        <w:t xml:space="preserve">                                                                                                     </w:t>
      </w:r>
      <w:r>
        <w:rPr>
          <w:bCs/>
        </w:rPr>
        <w:t>УТВЕРЖДЕН</w:t>
      </w:r>
    </w:p>
    <w:p>
      <w:pPr>
        <w:keepNext/>
        <w:keepLines/>
        <w:spacing w:after="0"/>
        <w:jc w:val="right"/>
        <w:rPr>
          <w:bCs/>
        </w:rPr>
      </w:pPr>
      <w:r>
        <w:rPr>
          <w:bCs/>
          <w:lang w:val="ru-RU"/>
        </w:rPr>
        <w:t>п</w:t>
      </w:r>
      <w:r>
        <w:rPr>
          <w:bCs/>
        </w:rPr>
        <w:t xml:space="preserve">остановлением </w:t>
      </w:r>
      <w:r>
        <w:rPr>
          <w:bCs/>
          <w:lang w:val="ru-RU"/>
        </w:rPr>
        <w:t>А</w:t>
      </w:r>
      <w:r>
        <w:rPr>
          <w:bCs/>
        </w:rPr>
        <w:t xml:space="preserve">дминистрации </w:t>
      </w:r>
    </w:p>
    <w:p>
      <w:pPr>
        <w:keepNext/>
        <w:keepLines/>
        <w:spacing w:after="0"/>
        <w:jc w:val="right"/>
        <w:rPr>
          <w:bCs/>
        </w:rPr>
      </w:pPr>
      <w:r>
        <w:rPr>
          <w:bCs/>
          <w:lang w:val="ru-RU"/>
        </w:rPr>
        <w:t>города</w:t>
      </w:r>
      <w:r>
        <w:rPr>
          <w:rFonts w:hint="default"/>
          <w:bCs/>
          <w:lang w:val="ru-RU"/>
        </w:rPr>
        <w:t xml:space="preserve"> Обояни </w:t>
      </w:r>
      <w:r>
        <w:rPr>
          <w:bCs/>
        </w:rPr>
        <w:t>Курской области</w:t>
      </w:r>
    </w:p>
    <w:p>
      <w:pPr>
        <w:keepNext/>
        <w:keepLines/>
        <w:spacing w:after="0"/>
        <w:jc w:val="right"/>
        <w:rPr>
          <w:rFonts w:hint="default"/>
          <w:bCs/>
          <w:lang w:val="ru-RU"/>
        </w:rPr>
      </w:pPr>
      <w:r>
        <w:rPr>
          <w:bCs/>
          <w:lang w:val="ru-RU"/>
        </w:rPr>
        <w:t>о</w:t>
      </w:r>
      <w:r>
        <w:rPr>
          <w:bCs/>
        </w:rPr>
        <w:t xml:space="preserve">т </w:t>
      </w:r>
      <w:r>
        <w:rPr>
          <w:rFonts w:hint="default"/>
          <w:bCs/>
          <w:lang w:val="ru-RU"/>
        </w:rPr>
        <w:t>05 сентября</w:t>
      </w:r>
      <w:r>
        <w:rPr>
          <w:bCs/>
        </w:rPr>
        <w:t xml:space="preserve"> 2022 г</w:t>
      </w:r>
      <w:r>
        <w:rPr>
          <w:rFonts w:hint="default"/>
          <w:bCs/>
          <w:lang w:val="ru-RU"/>
        </w:rPr>
        <w:t>.</w:t>
      </w:r>
      <w:r>
        <w:rPr>
          <w:bCs/>
        </w:rPr>
        <w:t xml:space="preserve"> №</w:t>
      </w:r>
      <w:r>
        <w:rPr>
          <w:rFonts w:hint="default"/>
          <w:bCs/>
          <w:lang w:val="ru-RU"/>
        </w:rPr>
        <w:t>471</w:t>
      </w:r>
    </w:p>
    <w:p>
      <w:pPr>
        <w:keepNext/>
        <w:keepLines/>
        <w:spacing w:after="0"/>
        <w:ind w:firstLine="3722" w:firstLineChars="1550"/>
        <w:jc w:val="both"/>
        <w:rPr>
          <w:rFonts w:hint="default"/>
          <w:b/>
          <w:lang w:val="ru-RU"/>
        </w:rPr>
      </w:pPr>
      <w:r>
        <w:rPr>
          <w:b/>
          <w:bCs/>
        </w:rPr>
        <w:t xml:space="preserve">ПРОЕКТ </w:t>
      </w:r>
      <w:r>
        <w:rPr>
          <w:b/>
          <w:bCs/>
          <w:lang w:val="ru-RU"/>
        </w:rPr>
        <w:t>КОНТРАКТА</w:t>
      </w:r>
    </w:p>
    <w:p>
      <w:pPr>
        <w:keepNext/>
        <w:keepLines/>
        <w:spacing w:after="0"/>
        <w:jc w:val="center"/>
        <w:rPr>
          <w:b/>
          <w:lang w:eastAsia="ar-SA"/>
        </w:rPr>
      </w:pPr>
    </w:p>
    <w:p>
      <w:pPr>
        <w:keepNext/>
        <w:spacing w:after="0"/>
      </w:pPr>
      <w:r>
        <w:rPr>
          <w:rFonts w:hint="default"/>
          <w:color w:val="000000"/>
          <w:lang w:val="ru-RU"/>
        </w:rPr>
        <w:t xml:space="preserve">г. Обоянь </w:t>
      </w:r>
      <w:r>
        <w:rPr>
          <w:color w:val="000000"/>
        </w:rPr>
        <w:t xml:space="preserve">Курской области   </w:t>
      </w:r>
      <w:r>
        <w:t xml:space="preserve">                                                             «____» _____________ 2022 г.</w:t>
      </w:r>
    </w:p>
    <w:p>
      <w:pPr>
        <w:keepNext/>
        <w:spacing w:after="0"/>
        <w:jc w:val="center"/>
      </w:pPr>
    </w:p>
    <w:p>
      <w:pPr>
        <w:keepNext/>
        <w:keepLines/>
        <w:spacing w:after="0"/>
        <w:ind w:firstLine="360" w:firstLineChars="150"/>
        <w:rPr>
          <w:lang w:eastAsia="ar-SA"/>
        </w:rPr>
      </w:pPr>
      <w:bookmarkStart w:id="0" w:name="_Hlk520716617"/>
      <w:bookmarkEnd w:id="0"/>
      <w:r>
        <w:t xml:space="preserve">Администрация </w:t>
      </w:r>
      <w:r>
        <w:rPr>
          <w:lang w:val="ru-RU"/>
        </w:rPr>
        <w:t>города</w:t>
      </w:r>
      <w:r>
        <w:rPr>
          <w:rFonts w:hint="default"/>
          <w:lang w:val="ru-RU"/>
        </w:rPr>
        <w:t xml:space="preserve"> Обояни</w:t>
      </w:r>
      <w:r>
        <w:t xml:space="preserve"> Курской области</w:t>
      </w:r>
      <w:r>
        <w:rPr>
          <w:spacing w:val="-6"/>
        </w:rPr>
        <w:t xml:space="preserve">, именуемая в дальнейшем </w:t>
      </w:r>
      <w:r>
        <w:rPr>
          <w:b/>
          <w:bCs/>
          <w:spacing w:val="-6"/>
        </w:rPr>
        <w:t>«Заказчик»</w:t>
      </w:r>
      <w:r>
        <w:rPr>
          <w:spacing w:val="-6"/>
        </w:rPr>
        <w:t xml:space="preserve">, в лице </w:t>
      </w:r>
      <w:r>
        <w:rPr>
          <w:spacing w:val="-6"/>
          <w:lang w:val="ru-RU"/>
        </w:rPr>
        <w:t>Врио</w:t>
      </w:r>
      <w:r>
        <w:rPr>
          <w:rFonts w:hint="default"/>
          <w:spacing w:val="-6"/>
          <w:lang w:val="ru-RU"/>
        </w:rPr>
        <w:t xml:space="preserve"> </w:t>
      </w:r>
      <w:r>
        <w:rPr>
          <w:spacing w:val="-6"/>
          <w:lang w:val="ru-RU"/>
        </w:rPr>
        <w:t>Г</w:t>
      </w:r>
      <w:r>
        <w:rPr>
          <w:spacing w:val="-6"/>
        </w:rPr>
        <w:t xml:space="preserve">лавы </w:t>
      </w:r>
      <w:r>
        <w:rPr>
          <w:spacing w:val="-6"/>
          <w:lang w:val="ru-RU"/>
        </w:rPr>
        <w:t>города</w:t>
      </w:r>
      <w:r>
        <w:rPr>
          <w:rFonts w:hint="default"/>
          <w:spacing w:val="-6"/>
          <w:lang w:val="ru-RU"/>
        </w:rPr>
        <w:t xml:space="preserve"> Обояни Бочаровой Елены Юрьевны</w:t>
      </w:r>
      <w:r>
        <w:rPr>
          <w:spacing w:val="-6"/>
        </w:rPr>
        <w:t>, действующе</w:t>
      </w:r>
      <w:r>
        <w:rPr>
          <w:spacing w:val="-6"/>
          <w:lang w:val="ru-RU"/>
        </w:rPr>
        <w:t>го</w:t>
      </w:r>
      <w:r>
        <w:rPr>
          <w:spacing w:val="-6"/>
        </w:rPr>
        <w:t xml:space="preserve"> на основании Устава</w:t>
      </w:r>
      <w:r>
        <w:t>,</w:t>
      </w:r>
      <w:r>
        <w:rPr>
          <w:rFonts w:hint="default"/>
          <w:lang w:val="ru-RU"/>
        </w:rPr>
        <w:t xml:space="preserve"> 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аспоряжения Администрации города Обояни Курской области от 19.07.2022  №64-р</w:t>
      </w:r>
      <w:r>
        <w:rPr>
          <w:rFonts w:hint="default" w:cs="Times New Roman"/>
          <w:sz w:val="24"/>
          <w:szCs w:val="24"/>
          <w:lang w:val="ru-RU"/>
        </w:rPr>
        <w:t>,</w:t>
      </w:r>
      <w:r>
        <w:t xml:space="preserve"> с одной стороны, и </w:t>
      </w:r>
      <w:r>
        <w:rPr>
          <w:lang w:val="ru-RU"/>
        </w:rPr>
        <w:t>Индивидуальный</w:t>
      </w:r>
      <w:r>
        <w:rPr>
          <w:rFonts w:hint="default"/>
          <w:lang w:val="ru-RU"/>
        </w:rPr>
        <w:t xml:space="preserve"> предприниматель Винокуров Дмитрий Иванович</w:t>
      </w:r>
      <w:r>
        <w:t>, именуем</w:t>
      </w:r>
      <w:r>
        <w:rPr>
          <w:lang w:val="ru-RU"/>
        </w:rPr>
        <w:t>ый</w:t>
      </w:r>
      <w:r>
        <w:t xml:space="preserve"> в дальнейшем </w:t>
      </w:r>
      <w:r>
        <w:rPr>
          <w:b/>
          <w:bCs/>
        </w:rPr>
        <w:t>«Подрядчик»</w:t>
      </w:r>
      <w:r>
        <w:t xml:space="preserve">, в лице </w:t>
      </w:r>
      <w:r>
        <w:rPr>
          <w:rFonts w:hint="default"/>
          <w:lang w:val="ru-RU"/>
        </w:rPr>
        <w:t xml:space="preserve"> Винокурова Дмитрия Ивановича</w:t>
      </w:r>
      <w:r>
        <w:t xml:space="preserve">, действующего на основании </w:t>
      </w:r>
      <w:r>
        <w:rPr>
          <w:lang w:val="ru-RU"/>
        </w:rPr>
        <w:t>Свидетельства</w:t>
      </w:r>
      <w:r>
        <w:rPr>
          <w:rFonts w:hint="default"/>
          <w:lang w:val="ru-RU"/>
        </w:rPr>
        <w:t xml:space="preserve"> о государственной регистрации физического лица в качестве индивидуального предпринимателя от 02 октября 2013 г. №313461927500012</w:t>
      </w:r>
      <w:r>
        <w:t xml:space="preserve">, с другой стороны, вместе именуемые в дальнейшем </w:t>
      </w:r>
      <w:r>
        <w:rPr>
          <w:b/>
          <w:bCs/>
        </w:rPr>
        <w:t>«Стороны»</w:t>
      </w:r>
      <w:r>
        <w:rPr>
          <w:spacing w:val="-6"/>
        </w:rPr>
        <w:t xml:space="preserve">, заключили настоящий </w:t>
      </w:r>
      <w:r>
        <w:rPr>
          <w:spacing w:val="-6"/>
          <w:lang w:val="ru-RU"/>
        </w:rPr>
        <w:t>контракт</w:t>
      </w:r>
      <w:r>
        <w:rPr>
          <w:spacing w:val="-6"/>
        </w:rPr>
        <w:t xml:space="preserve"> (далее</w:t>
      </w:r>
      <w:r>
        <w:rPr>
          <w:rFonts w:hint="default"/>
          <w:spacing w:val="-6"/>
          <w:lang w:val="ru-RU"/>
        </w:rPr>
        <w:t xml:space="preserve"> -</w:t>
      </w:r>
      <w:r>
        <w:rPr>
          <w:spacing w:val="-6"/>
        </w:rPr>
        <w:t xml:space="preserve"> </w:t>
      </w:r>
      <w:r>
        <w:rPr>
          <w:spacing w:val="-6"/>
          <w:lang w:val="ru-RU"/>
        </w:rPr>
        <w:t>Контракт</w:t>
      </w:r>
      <w:r>
        <w:rPr>
          <w:spacing w:val="-6"/>
        </w:rPr>
        <w:t>) о</w:t>
      </w:r>
      <w:r>
        <w:rPr>
          <w:rFonts w:hint="default"/>
          <w:spacing w:val="-6"/>
          <w:lang w:val="ru-RU"/>
        </w:rPr>
        <w:t xml:space="preserve"> </w:t>
      </w:r>
      <w:r>
        <w:rPr>
          <w:spacing w:val="-6"/>
        </w:rPr>
        <w:t>нижеследующем:</w:t>
      </w:r>
    </w:p>
    <w:p>
      <w:pPr>
        <w:keepNext/>
        <w:keepLines/>
        <w:spacing w:after="0"/>
        <w:ind w:firstLine="709"/>
        <w:rPr>
          <w:spacing w:val="-6"/>
        </w:rPr>
      </w:pPr>
    </w:p>
    <w:p>
      <w:pPr>
        <w:keepNext/>
        <w:keepLines/>
        <w:pageBreakBefore w:val="0"/>
        <w:widowControl/>
        <w:shd w:val="clear" w:color="auto" w:fill="FFFFFF"/>
        <w:tabs>
          <w:tab w:val="left" w:pos="567"/>
          <w:tab w:val="left" w:pos="709"/>
          <w:tab w:val="left" w:pos="993"/>
          <w:tab w:val="left" w:pos="8789"/>
          <w:tab w:val="left" w:pos="9072"/>
        </w:tabs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56" w:firstLineChars="200"/>
        <w:jc w:val="both"/>
        <w:textAlignment w:val="auto"/>
        <w:rPr>
          <w:rFonts w:hint="default" w:ascii="Times New Roman" w:hAnsi="Times New Roman" w:cs="Times New Roman"/>
          <w:b/>
          <w:color w:val="002060"/>
          <w:spacing w:val="-6"/>
          <w:lang w:eastAsia="ar-SA"/>
        </w:rPr>
      </w:pPr>
      <w:r>
        <w:rPr>
          <w:rFonts w:hint="default" w:ascii="Times New Roman" w:hAnsi="Times New Roman" w:cs="Times New Roman"/>
          <w:b/>
          <w:color w:val="000000"/>
          <w:spacing w:val="-6"/>
          <w:lang w:eastAsia="ar-SA"/>
        </w:rPr>
        <w:t xml:space="preserve">1. ПРЕДМЕТ </w:t>
      </w:r>
      <w:r>
        <w:rPr>
          <w:b/>
          <w:bCs/>
          <w:lang w:val="ru-RU"/>
        </w:rPr>
        <w:t>КОНТРАКТА</w:t>
      </w:r>
      <w:r>
        <w:rPr>
          <w:rFonts w:hint="default"/>
          <w:b/>
          <w:bCs/>
          <w:lang w:val="ru-RU"/>
        </w:rPr>
        <w:t xml:space="preserve"> </w:t>
      </w:r>
    </w:p>
    <w:p>
      <w:pPr>
        <w:pStyle w:val="2"/>
        <w:pageBreakBefore w:val="0"/>
        <w:widowControl/>
        <w:kinsoku/>
        <w:wordWrap/>
        <w:overflowPunct/>
        <w:topLinePunct w:val="0"/>
        <w:bidi w:val="0"/>
        <w:adjustRightInd/>
        <w:snapToGrid w:val="0"/>
        <w:ind w:left="0" w:leftChars="0" w:firstLine="456" w:firstLineChars="200"/>
        <w:jc w:val="both"/>
        <w:textAlignment w:val="auto"/>
        <w:rPr>
          <w:rFonts w:hint="default" w:ascii="Times New Roman" w:hAnsi="Times New Roman" w:cs="Times New Roman"/>
          <w:spacing w:val="-6"/>
          <w:lang w:eastAsia="ar-SA"/>
        </w:rPr>
      </w:pPr>
      <w:r>
        <w:rPr>
          <w:rFonts w:hint="default" w:ascii="Times New Roman" w:hAnsi="Times New Roman" w:cs="Times New Roman"/>
          <w:spacing w:val="-6"/>
          <w:lang w:eastAsia="ar-SA"/>
        </w:rPr>
        <w:t xml:space="preserve">1.1. </w:t>
      </w:r>
      <w:r>
        <w:rPr>
          <w:rFonts w:hint="default" w:ascii="Times New Roman" w:hAnsi="Times New Roman" w:cs="Times New Roman"/>
        </w:rPr>
        <w:t>Подрядчик, в установленные сроки,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 xml:space="preserve">согласно </w:t>
      </w:r>
      <w:r>
        <w:rPr>
          <w:rFonts w:hint="default" w:cs="Times New Roman"/>
          <w:lang w:val="ru-RU"/>
        </w:rPr>
        <w:t>Контракту</w:t>
      </w:r>
      <w:r>
        <w:rPr>
          <w:rFonts w:hint="default" w:ascii="Times New Roman" w:hAnsi="Times New Roman" w:cs="Times New Roman"/>
        </w:rPr>
        <w:t>, обязуется выполнить работы по</w:t>
      </w:r>
      <w:r>
        <w:rPr>
          <w:rFonts w:hint="default" w:cs="Times New Roman"/>
          <w:lang w:val="ru-RU"/>
        </w:rPr>
        <w:t xml:space="preserve"> </w:t>
      </w:r>
      <w:r>
        <w:rPr>
          <w:rFonts w:hint="default" w:ascii="Times New Roman" w:hAnsi="Times New Roman"/>
          <w:lang w:val="ru-RU"/>
        </w:rPr>
        <w:t>Благоустройство: "Лестничный спуск между  ул. Ленина и ул. Садовая  в г. Обояни, Курской области (на границе кадастровых участков 46:16:010112</w:t>
      </w:r>
      <w:r>
        <w:rPr>
          <w:rFonts w:hint="default"/>
          <w:lang w:val="ru-RU"/>
        </w:rPr>
        <w:t xml:space="preserve"> </w:t>
      </w:r>
      <w:r>
        <w:rPr>
          <w:rFonts w:hint="default" w:ascii="Times New Roman" w:hAnsi="Times New Roman"/>
          <w:lang w:val="ru-RU"/>
        </w:rPr>
        <w:t>и 46:16:010113)"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>(далее – Объект), а Заказчик обязуется принять результат</w:t>
      </w:r>
      <w:r>
        <w:rPr>
          <w:rFonts w:hint="default" w:ascii="Times New Roman" w:hAnsi="Times New Roman" w:cs="Times New Roman"/>
          <w:spacing w:val="-6"/>
          <w:lang w:eastAsia="ar-SA"/>
        </w:rPr>
        <w:t xml:space="preserve"> выполненных работ и оплатить в порядке и на условиях, предусмотренных </w:t>
      </w:r>
      <w:r>
        <w:rPr>
          <w:rFonts w:hint="default" w:cs="Times New Roman"/>
          <w:spacing w:val="-6"/>
          <w:lang w:val="ru-RU" w:eastAsia="ar-SA"/>
        </w:rPr>
        <w:t>Контрактом</w:t>
      </w:r>
      <w:r>
        <w:rPr>
          <w:rFonts w:hint="default" w:ascii="Times New Roman" w:hAnsi="Times New Roman" w:cs="Times New Roman"/>
          <w:spacing w:val="-6"/>
          <w:lang w:eastAsia="ar-SA"/>
        </w:rPr>
        <w:t>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56" w:firstLineChars="200"/>
        <w:jc w:val="both"/>
        <w:textAlignment w:val="auto"/>
        <w:rPr>
          <w:rFonts w:hint="default" w:cs="Times New Roman"/>
          <w:lang w:val="ru-RU"/>
        </w:rPr>
      </w:pPr>
      <w:r>
        <w:rPr>
          <w:rFonts w:hint="default" w:ascii="Times New Roman" w:hAnsi="Times New Roman" w:cs="Times New Roman"/>
          <w:spacing w:val="-6"/>
          <w:lang w:eastAsia="ar-SA"/>
        </w:rPr>
        <w:t xml:space="preserve">1.2. Место выполнения работ: </w:t>
      </w:r>
      <w:r>
        <w:rPr>
          <w:rFonts w:hint="default" w:ascii="Times New Roman" w:hAnsi="Times New Roman" w:cs="Times New Roman"/>
        </w:rPr>
        <w:t>Курская область, Обоянский район, город Обоянь</w:t>
      </w:r>
      <w:r>
        <w:rPr>
          <w:rFonts w:hint="default" w:cs="Times New Roman"/>
          <w:lang w:val="ru-RU"/>
        </w:rPr>
        <w:t>,</w:t>
      </w:r>
      <w:r>
        <w:rPr>
          <w:rFonts w:hint="default"/>
          <w:lang w:val="ru-RU"/>
        </w:rPr>
        <w:t xml:space="preserve"> между  ул. Ленина и ул. Садовая, (на границе кадастровых участков 46:16:010112 и  46:16:010113)</w:t>
      </w:r>
      <w:r>
        <w:rPr>
          <w:rFonts w:hint="default" w:cs="Times New Roman"/>
          <w:lang w:val="ru-RU"/>
        </w:rPr>
        <w:t xml:space="preserve">. 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56" w:firstLineChars="200"/>
        <w:jc w:val="both"/>
        <w:textAlignment w:val="auto"/>
        <w:rPr>
          <w:rFonts w:hint="default" w:ascii="Times New Roman" w:hAnsi="Times New Roman" w:cs="Times New Roman"/>
          <w:spacing w:val="-6"/>
          <w:lang w:eastAsia="ar-SA"/>
        </w:rPr>
      </w:pPr>
      <w:r>
        <w:rPr>
          <w:rFonts w:hint="default" w:ascii="Times New Roman" w:hAnsi="Times New Roman" w:cs="Times New Roman"/>
          <w:spacing w:val="-6"/>
          <w:lang w:eastAsia="ar-SA"/>
        </w:rPr>
        <w:t xml:space="preserve">1.3. </w:t>
      </w:r>
      <w:r>
        <w:rPr>
          <w:rFonts w:hint="default" w:ascii="Times New Roman" w:hAnsi="Times New Roman" w:cs="Times New Roman"/>
        </w:rPr>
        <w:t>Качество работ должно соответствовать действующим в Р</w:t>
      </w:r>
      <w:r>
        <w:rPr>
          <w:rFonts w:hint="default" w:cs="Times New Roman"/>
          <w:lang w:val="ru-RU"/>
        </w:rPr>
        <w:t xml:space="preserve">оссийской </w:t>
      </w:r>
      <w:r>
        <w:rPr>
          <w:rFonts w:hint="default" w:ascii="Times New Roman" w:hAnsi="Times New Roman" w:cs="Times New Roman"/>
        </w:rPr>
        <w:t>Ф</w:t>
      </w:r>
      <w:r>
        <w:rPr>
          <w:rFonts w:hint="default" w:cs="Times New Roman"/>
          <w:lang w:val="ru-RU"/>
        </w:rPr>
        <w:t>едерации</w:t>
      </w:r>
      <w:r>
        <w:rPr>
          <w:rFonts w:hint="default" w:ascii="Times New Roman" w:hAnsi="Times New Roman" w:cs="Times New Roman"/>
        </w:rPr>
        <w:t xml:space="preserve"> требованиям технических регламентов, СНиП, СП, ГОСТ и иной нормативно-технической документации. Материалы, конструкции, изделия, используемые при выполнении работ, должны быть надлежащего качества и соответствовать требованиям технических регламентов, государственных стандартов (ГОСТ) Р</w:t>
      </w:r>
      <w:r>
        <w:rPr>
          <w:rFonts w:hint="default" w:cs="Times New Roman"/>
          <w:lang w:val="ru-RU"/>
        </w:rPr>
        <w:t xml:space="preserve">оссийской </w:t>
      </w:r>
      <w:r>
        <w:rPr>
          <w:rFonts w:hint="default" w:ascii="Times New Roman" w:hAnsi="Times New Roman" w:cs="Times New Roman"/>
        </w:rPr>
        <w:t>Ф</w:t>
      </w:r>
      <w:r>
        <w:rPr>
          <w:rFonts w:hint="default" w:cs="Times New Roman"/>
          <w:lang w:val="ru-RU"/>
        </w:rPr>
        <w:t>едерации</w:t>
      </w:r>
      <w:r>
        <w:rPr>
          <w:rFonts w:hint="default" w:ascii="Times New Roman" w:hAnsi="Times New Roman" w:cs="Times New Roman"/>
        </w:rPr>
        <w:t>, технических условий (ТУ) производителя, а также нормам пожарной безопасности.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56" w:firstLineChars="200"/>
        <w:jc w:val="both"/>
        <w:textAlignment w:val="auto"/>
        <w:rPr>
          <w:rFonts w:hint="default" w:ascii="Times New Roman" w:hAnsi="Times New Roman" w:cs="Times New Roman"/>
          <w:spacing w:val="-6"/>
          <w:lang w:eastAsia="ar-SA"/>
        </w:rPr>
      </w:pPr>
      <w:r>
        <w:rPr>
          <w:rFonts w:hint="default" w:ascii="Times New Roman" w:hAnsi="Times New Roman" w:cs="Times New Roman"/>
          <w:spacing w:val="-6"/>
          <w:lang w:eastAsia="ar-SA"/>
        </w:rPr>
        <w:t xml:space="preserve">1.4. Объем и содержание работ определены локальным сметным расчетом (приложение № 1 к </w:t>
      </w:r>
      <w:r>
        <w:rPr>
          <w:rFonts w:hint="default" w:cs="Times New Roman"/>
          <w:spacing w:val="-6"/>
          <w:lang w:val="ru-RU" w:eastAsia="ar-SA"/>
        </w:rPr>
        <w:t>Контракту</w:t>
      </w:r>
      <w:r>
        <w:rPr>
          <w:rFonts w:hint="default" w:ascii="Times New Roman" w:hAnsi="Times New Roman" w:cs="Times New Roman"/>
          <w:spacing w:val="-6"/>
          <w:lang w:eastAsia="ar-SA"/>
        </w:rPr>
        <w:t>)</w:t>
      </w:r>
      <w:r>
        <w:rPr>
          <w:rFonts w:hint="default" w:ascii="Times New Roman" w:hAnsi="Times New Roman" w:cs="Times New Roman"/>
          <w:spacing w:val="-6"/>
          <w:lang w:val="ru-RU" w:eastAsia="ar-SA"/>
        </w:rPr>
        <w:t xml:space="preserve"> </w:t>
      </w:r>
      <w:r>
        <w:rPr>
          <w:rFonts w:hint="default" w:ascii="Times New Roman" w:hAnsi="Times New Roman" w:cs="Times New Roman"/>
          <w:spacing w:val="-6"/>
          <w:lang w:eastAsia="ar-SA"/>
        </w:rPr>
        <w:t xml:space="preserve">и </w:t>
      </w:r>
      <w:r>
        <w:rPr>
          <w:rFonts w:hint="default" w:cs="Times New Roman"/>
          <w:spacing w:val="-6"/>
          <w:lang w:val="ru-RU" w:eastAsia="ar-SA"/>
        </w:rPr>
        <w:t>Контрактом</w:t>
      </w:r>
      <w:r>
        <w:rPr>
          <w:rFonts w:hint="default" w:ascii="Times New Roman" w:hAnsi="Times New Roman" w:cs="Times New Roman"/>
          <w:spacing w:val="-6"/>
          <w:lang w:eastAsia="ar-SA"/>
        </w:rPr>
        <w:t>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240" w:leftChars="100" w:firstLine="342" w:firstLineChars="150"/>
        <w:jc w:val="both"/>
        <w:textAlignment w:val="auto"/>
        <w:rPr>
          <w:rFonts w:hint="default" w:ascii="Times New Roman" w:hAnsi="Times New Roman" w:cs="Times New Roman"/>
          <w:i/>
          <w:color w:val="FF0000"/>
          <w:spacing w:val="-6"/>
          <w:lang w:eastAsia="ar-SA"/>
        </w:rPr>
      </w:pPr>
      <w:r>
        <w:rPr>
          <w:rFonts w:hint="default" w:ascii="Times New Roman" w:hAnsi="Times New Roman" w:cs="Times New Roman"/>
          <w:spacing w:val="-6"/>
          <w:lang w:eastAsia="ar-SA"/>
        </w:rPr>
        <w:t>1.5. Работы по</w:t>
      </w:r>
      <w:r>
        <w:rPr>
          <w:rFonts w:hint="default" w:cs="Times New Roman"/>
          <w:spacing w:val="-6"/>
          <w:lang w:val="ru-RU" w:eastAsia="ar-SA"/>
        </w:rPr>
        <w:t xml:space="preserve"> </w:t>
      </w:r>
      <w:r>
        <w:rPr>
          <w:rFonts w:hint="default"/>
          <w:spacing w:val="-6"/>
          <w:lang w:val="ru-RU" w:eastAsia="ar-SA"/>
        </w:rPr>
        <w:t>Благоустройство: "Лестничный спуск между  ул. Ленина и ул. Садовая  в           г. Обояни, Курской области (на границе кадастровых участков 46:16:010112 и 46:16:010113)"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6"/>
          <w:lang w:eastAsia="ar-SA"/>
        </w:rPr>
        <w:t>выполня</w:t>
      </w:r>
      <w:r>
        <w:rPr>
          <w:rFonts w:hint="default" w:ascii="Times New Roman" w:hAnsi="Times New Roman" w:cs="Times New Roman"/>
          <w:spacing w:val="-6"/>
          <w:lang w:val="ru-RU" w:eastAsia="ar-SA"/>
        </w:rPr>
        <w:t>ю</w:t>
      </w:r>
      <w:r>
        <w:rPr>
          <w:rFonts w:hint="default" w:ascii="Times New Roman" w:hAnsi="Times New Roman" w:cs="Times New Roman"/>
          <w:spacing w:val="-6"/>
          <w:lang w:eastAsia="ar-SA"/>
        </w:rPr>
        <w:t>тся Подрядчиком с использованием собственного оборудования, инструментов, расходных материалов, собственными силами.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56" w:firstLineChars="200"/>
        <w:jc w:val="both"/>
        <w:textAlignment w:val="auto"/>
        <w:rPr>
          <w:rFonts w:hint="default" w:ascii="Times New Roman" w:hAnsi="Times New Roman" w:cs="Times New Roman"/>
          <w:spacing w:val="-6"/>
          <w:lang w:eastAsia="ar-SA"/>
        </w:rPr>
      </w:pP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b/>
          <w:lang w:eastAsia="ar-SA"/>
        </w:rPr>
      </w:pPr>
      <w:r>
        <w:rPr>
          <w:rFonts w:hint="default" w:ascii="Times New Roman" w:hAnsi="Times New Roman" w:cs="Times New Roman"/>
          <w:b/>
          <w:lang w:eastAsia="ar-SA"/>
        </w:rPr>
        <w:t xml:space="preserve">   2. ЦЕНА </w:t>
      </w:r>
      <w:r>
        <w:rPr>
          <w:b/>
          <w:bCs/>
          <w:lang w:val="ru-RU"/>
        </w:rPr>
        <w:t>КОНТРАКТА</w:t>
      </w:r>
      <w:r>
        <w:rPr>
          <w:rFonts w:hint="default" w:ascii="Times New Roman" w:hAnsi="Times New Roman" w:cs="Times New Roman"/>
          <w:b/>
          <w:lang w:eastAsia="ar-SA"/>
        </w:rPr>
        <w:t>, ПОРЯДОК И СРОКИ ОПЛАТЫ ВЫПОЛНЕННЫХ РАБОТ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eastAsia="ar-SA"/>
        </w:rPr>
        <w:t xml:space="preserve">2.1. </w:t>
      </w:r>
      <w:r>
        <w:rPr>
          <w:rFonts w:hint="default" w:ascii="Times New Roman" w:hAnsi="Times New Roman" w:cs="Times New Roman"/>
        </w:rPr>
        <w:t xml:space="preserve">Цена </w:t>
      </w:r>
      <w:r>
        <w:rPr>
          <w:rFonts w:hint="default" w:cs="Times New Roman"/>
          <w:lang w:val="ru-RU"/>
        </w:rPr>
        <w:t>Контракта</w:t>
      </w:r>
      <w:r>
        <w:rPr>
          <w:rFonts w:hint="default" w:ascii="Times New Roman" w:hAnsi="Times New Roman" w:cs="Times New Roman"/>
        </w:rPr>
        <w:t xml:space="preserve">, составляет </w:t>
      </w:r>
      <w:r>
        <w:rPr>
          <w:rFonts w:hint="default" w:cs="Times New Roman"/>
          <w:lang w:val="ru-RU"/>
        </w:rPr>
        <w:t>2251810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cs="Times New Roman"/>
          <w:lang w:val="ru-RU"/>
        </w:rPr>
        <w:t>Два миллиона двести пятьдесят одна тысяча восемьсот десять</w:t>
      </w:r>
      <w:r>
        <w:rPr>
          <w:rFonts w:hint="default" w:ascii="Times New Roman" w:hAnsi="Times New Roman" w:cs="Times New Roman"/>
        </w:rPr>
        <w:t>) рублей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cs="Times New Roman"/>
          <w:lang w:val="ru-RU"/>
        </w:rPr>
        <w:t>0</w:t>
      </w:r>
      <w:r>
        <w:rPr>
          <w:rFonts w:hint="default" w:ascii="Times New Roman" w:hAnsi="Times New Roman" w:cs="Times New Roman"/>
          <w:lang w:val="ru-RU"/>
        </w:rPr>
        <w:t>0 копеек</w:t>
      </w:r>
      <w:r>
        <w:rPr>
          <w:rFonts w:hint="default" w:ascii="Times New Roman" w:hAnsi="Times New Roman" w:cs="Times New Roman"/>
        </w:rPr>
        <w:t xml:space="preserve">,  </w:t>
      </w:r>
      <w:r>
        <w:rPr>
          <w:rFonts w:hint="default" w:cs="Times New Roman"/>
          <w:lang w:val="ru-RU"/>
        </w:rPr>
        <w:t xml:space="preserve">в том числе </w:t>
      </w:r>
      <w:r>
        <w:rPr>
          <w:rFonts w:hint="default" w:ascii="Times New Roman" w:hAnsi="Times New Roman" w:cs="Times New Roman"/>
        </w:rPr>
        <w:t>НДС</w:t>
      </w:r>
      <w:r>
        <w:rPr>
          <w:rFonts w:hint="default" w:cs="Times New Roman"/>
          <w:lang w:val="ru-RU"/>
        </w:rPr>
        <w:t xml:space="preserve"> 375300 (Триста семьдесят пять тысяч триста) рублей 00 копеек.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eastAsia="Calibri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2.2. </w:t>
      </w:r>
      <w:r>
        <w:rPr>
          <w:rFonts w:hint="default" w:ascii="Times New Roman" w:hAnsi="Times New Roman" w:eastAsia="Calibri" w:cs="Times New Roman"/>
          <w:lang w:eastAsia="ar-SA"/>
        </w:rPr>
        <w:t xml:space="preserve">Цена </w:t>
      </w:r>
      <w:r>
        <w:rPr>
          <w:rFonts w:hint="default" w:eastAsia="Calibri" w:cs="Times New Roman"/>
          <w:lang w:val="ru-RU" w:eastAsia="ar-SA"/>
        </w:rPr>
        <w:t>Контракта</w:t>
      </w:r>
      <w:r>
        <w:rPr>
          <w:rFonts w:hint="default" w:ascii="Times New Roman" w:hAnsi="Times New Roman" w:eastAsia="Calibri" w:cs="Times New Roman"/>
          <w:lang w:eastAsia="ar-SA"/>
        </w:rPr>
        <w:t xml:space="preserve"> является твёрдой и определяется на весь срок исполнения </w:t>
      </w:r>
      <w:r>
        <w:rPr>
          <w:rFonts w:hint="default" w:eastAsia="Calibri" w:cs="Times New Roman"/>
          <w:lang w:val="ru-RU" w:eastAsia="ar-SA"/>
        </w:rPr>
        <w:t>Контракта</w:t>
      </w:r>
      <w:r>
        <w:rPr>
          <w:rFonts w:hint="default" w:ascii="Times New Roman" w:hAnsi="Times New Roman" w:eastAsia="Calibri" w:cs="Times New Roman"/>
          <w:lang w:eastAsia="ar-SA"/>
        </w:rPr>
        <w:t>.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2.3. Цена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 xml:space="preserve"> включает в себя стоимость выполненных работ </w:t>
      </w:r>
      <w:r>
        <w:rPr>
          <w:rFonts w:hint="default" w:cs="Times New Roman"/>
          <w:lang w:val="ru-RU" w:eastAsia="ar-SA"/>
        </w:rPr>
        <w:t>«</w:t>
      </w:r>
      <w:r>
        <w:rPr>
          <w:rFonts w:hint="default"/>
          <w:lang w:val="ru-RU"/>
        </w:rPr>
        <w:t>Благоустройство: "Лестничный спуск между  ул. Ленина и ул. Садовая  в г. Обояни, Курской области (на границе кадастровых участков 46:16:010112 и 46:16:010113)"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eastAsia="ar-SA"/>
        </w:rPr>
        <w:t xml:space="preserve">и материалов, необходимых для выполнения работ, включая их доставку на объект, монтаж, страхование, стоимость упаковки, погрузочно-разгрузочных работ, транспортных расходов, уплату налогов, обязательных платежей, сборов, расходов за пользование энергоресурсами, а также иные расходы Подрядчика, необходимые для исполнения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>.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Заказчик уменьшает цену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>, подлежащую уплате Подрядчику, на размер налогов, сборов и иных обязательных платежей в бюджеты бюджетной системы Российской Федерации, связанных с оплатой Контакта,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ar-SA"/>
        </w:rPr>
        <w:t xml:space="preserve">2.5. </w:t>
      </w:r>
      <w:r>
        <w:rPr>
          <w:rFonts w:hint="default" w:ascii="Times New Roman" w:hAnsi="Times New Roman" w:cs="Times New Roman"/>
        </w:rPr>
        <w:t xml:space="preserve">Оплата за выполненные работы производится Заказчиком по безналичному расчету путем перечисления денежных средств в размере суммы выполненных работ на расчетный счет Подрядчика в срок не более чем в течении </w:t>
      </w:r>
      <w:r>
        <w:rPr>
          <w:rFonts w:hint="default" w:cs="Times New Roman"/>
          <w:lang w:val="ru-RU"/>
        </w:rPr>
        <w:t>тридцати</w:t>
      </w:r>
      <w:r>
        <w:rPr>
          <w:rFonts w:hint="default" w:ascii="Times New Roman" w:hAnsi="Times New Roman" w:cs="Times New Roman"/>
        </w:rPr>
        <w:t xml:space="preserve"> рабочих дней с даты подписания Заказчиком акта выполненных работ (форма №КС-2)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 xml:space="preserve">и справке о стоимости выполненных работ и затрат  (форма  №КС-3), счета и/или счета-фактуры. </w:t>
      </w:r>
      <w:r>
        <w:rPr>
          <w:rFonts w:hint="default" w:ascii="Times New Roman" w:hAnsi="Times New Roman" w:cs="Times New Roman"/>
          <w:color w:val="000000"/>
        </w:rPr>
        <w:t>Расчет производится в российских рублях.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sz w:val="24"/>
          <w:szCs w:val="24"/>
          <w:lang w:eastAsia="ar-SA"/>
        </w:rPr>
        <w:t xml:space="preserve">2.6. Оплата по настоящему </w:t>
      </w:r>
      <w:r>
        <w:rPr>
          <w:rFonts w:hint="default" w:cs="Times New Roman"/>
          <w:sz w:val="24"/>
          <w:szCs w:val="24"/>
          <w:lang w:val="ru-RU" w:eastAsia="ar-SA"/>
        </w:rPr>
        <w:t>Контракту</w:t>
      </w:r>
      <w:r>
        <w:rPr>
          <w:rFonts w:hint="default" w:ascii="Times New Roman" w:hAnsi="Times New Roman" w:cs="Times New Roman"/>
          <w:sz w:val="24"/>
          <w:szCs w:val="24"/>
          <w:lang w:eastAsia="ar-SA"/>
        </w:rPr>
        <w:t xml:space="preserve"> третьим лицам не допускается.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2.7. Заказчик по письменному запросу Подрядчика, после заключения </w:t>
      </w:r>
      <w:r>
        <w:rPr>
          <w:rFonts w:hint="default" w:cs="Times New Roman"/>
          <w:sz w:val="24"/>
          <w:szCs w:val="24"/>
          <w:lang w:val="ru-RU"/>
        </w:rPr>
        <w:t>Контракта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перечисляет Подрядчику аванс 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размере </w:t>
      </w:r>
      <w:r>
        <w:rPr>
          <w:rFonts w:hint="default" w:ascii="Times New Roman" w:hAnsi="Times New Roman" w:cs="Times New Roman"/>
          <w:sz w:val="24"/>
          <w:szCs w:val="24"/>
        </w:rPr>
        <w:t>30%.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запросе Подрядчик указывает назначение платежа. Аванс перечисляется в 1</w:t>
      </w:r>
      <w:r>
        <w:rPr>
          <w:rFonts w:hint="default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-дневный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срок.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2.8. Размер последующих платежей рассчитывается как разница между стоимостью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фактически выполненных работ и общей суммой ранее выплаченного авансового платежа.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2.9. Сумма выданного аванса учитывается Подрядчиком и Заказчиком при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промежуточных расчетах за выполненные и принятые объемы работ путем вычетов из сумм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очередных платежей, причитающихся Подрядчику.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2.10. При досрочном расторжении </w:t>
      </w:r>
      <w:r>
        <w:rPr>
          <w:rFonts w:hint="default" w:cs="Times New Roman"/>
          <w:sz w:val="24"/>
          <w:szCs w:val="24"/>
          <w:lang w:val="ru-RU"/>
        </w:rPr>
        <w:t>Контракта</w:t>
      </w:r>
      <w:r>
        <w:rPr>
          <w:rFonts w:hint="default" w:ascii="Times New Roman" w:hAnsi="Times New Roman" w:cs="Times New Roman"/>
          <w:sz w:val="24"/>
          <w:szCs w:val="24"/>
        </w:rPr>
        <w:t xml:space="preserve"> по соглашению сторон Подрядчик обязан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вернуть Заказчику сумму неотработанного аванса и оплатить штрафные санкции,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предусмотренные настоящим </w:t>
      </w:r>
      <w:r>
        <w:rPr>
          <w:rFonts w:hint="default" w:cs="Times New Roman"/>
          <w:sz w:val="24"/>
          <w:szCs w:val="24"/>
          <w:lang w:val="ru-RU"/>
        </w:rPr>
        <w:t>Контрактом</w:t>
      </w:r>
      <w:r>
        <w:rPr>
          <w:rFonts w:hint="default" w:ascii="Times New Roman" w:hAnsi="Times New Roman" w:cs="Times New Roman"/>
          <w:sz w:val="24"/>
          <w:szCs w:val="24"/>
        </w:rPr>
        <w:t>, не позднее следующего дня после прекращения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действия </w:t>
      </w:r>
      <w:r>
        <w:rPr>
          <w:rFonts w:hint="default" w:cs="Times New Roman"/>
          <w:sz w:val="24"/>
          <w:szCs w:val="24"/>
          <w:lang w:val="ru-RU"/>
        </w:rPr>
        <w:t>Контракта</w:t>
      </w:r>
      <w:r>
        <w:rPr>
          <w:rFonts w:hint="default" w:ascii="Times New Roman" w:hAnsi="Times New Roman" w:cs="Times New Roman"/>
          <w:sz w:val="24"/>
          <w:szCs w:val="24"/>
        </w:rPr>
        <w:t xml:space="preserve">, если иной срок не установлен Соглашением о расторжении </w:t>
      </w:r>
      <w:r>
        <w:rPr>
          <w:rFonts w:hint="default" w:cs="Times New Roman"/>
          <w:sz w:val="24"/>
          <w:szCs w:val="24"/>
          <w:lang w:val="ru-RU"/>
        </w:rPr>
        <w:t>Контракта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2.11. В случае досрочного расторжения </w:t>
      </w:r>
      <w:r>
        <w:rPr>
          <w:rFonts w:hint="default" w:cs="Times New Roman"/>
          <w:sz w:val="24"/>
          <w:szCs w:val="24"/>
          <w:lang w:val="ru-RU"/>
        </w:rPr>
        <w:t>Контракта</w:t>
      </w:r>
      <w:r>
        <w:rPr>
          <w:rFonts w:hint="default" w:ascii="Times New Roman" w:hAnsi="Times New Roman" w:cs="Times New Roman"/>
          <w:sz w:val="24"/>
          <w:szCs w:val="24"/>
        </w:rPr>
        <w:t xml:space="preserve"> по иным основаниям Подрядчик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обязан возвратить Заказчику, незачтённый аванс - в течение 20 (двадцати) календарных дней 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даты получения письменного требования Заказчика.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случае несвоевременного возвращения суммы неотработанного аванса на указанную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сумму начисляются проценты в соответствии со статьёй 395 Гражданского кодекса Российской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b/>
          <w:lang w:eastAsia="ar-SA"/>
        </w:rPr>
      </w:pPr>
      <w:r>
        <w:rPr>
          <w:rFonts w:hint="default" w:ascii="Times New Roman" w:hAnsi="Times New Roman" w:cs="Times New Roman"/>
          <w:b/>
          <w:lang w:eastAsia="ar-SA"/>
        </w:rPr>
        <w:t>СРОКИ ВЫПОЛНЕНИЯ РАБОТ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Срок выполнения работ: до 0</w:t>
      </w:r>
      <w:r>
        <w:rPr>
          <w:rFonts w:hint="default" w:ascii="Times New Roman" w:hAnsi="Times New Roman" w:cs="Times New Roman"/>
          <w:lang w:val="ru-RU" w:eastAsia="ar-SA"/>
        </w:rPr>
        <w:t>1</w:t>
      </w:r>
      <w:r>
        <w:rPr>
          <w:rFonts w:hint="default" w:ascii="Times New Roman" w:hAnsi="Times New Roman" w:cs="Times New Roman"/>
          <w:lang w:eastAsia="ar-SA"/>
        </w:rPr>
        <w:t>.12.2022</w:t>
      </w:r>
      <w:r>
        <w:rPr>
          <w:rFonts w:hint="default" w:ascii="Times New Roman" w:hAnsi="Times New Roman" w:cs="Times New Roman"/>
          <w:lang w:val="ru-RU" w:eastAsia="ar-SA"/>
        </w:rPr>
        <w:t xml:space="preserve"> </w:t>
      </w:r>
      <w:r>
        <w:rPr>
          <w:rFonts w:hint="default" w:ascii="Times New Roman" w:hAnsi="Times New Roman" w:cs="Times New Roman"/>
          <w:lang w:eastAsia="ar-SA"/>
        </w:rPr>
        <w:t xml:space="preserve">г. с момента заключения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>.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Датой начала выполнения Работ по настоящему </w:t>
      </w:r>
      <w:r>
        <w:rPr>
          <w:rFonts w:hint="default" w:cs="Times New Roman"/>
          <w:lang w:val="ru-RU" w:eastAsia="ar-SA"/>
        </w:rPr>
        <w:t>Контракту</w:t>
      </w:r>
      <w:r>
        <w:rPr>
          <w:rFonts w:hint="default" w:ascii="Times New Roman" w:hAnsi="Times New Roman" w:cs="Times New Roman"/>
          <w:lang w:eastAsia="ar-SA"/>
        </w:rPr>
        <w:t xml:space="preserve"> считается день, следующий за днем подписания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>.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pacing w:val="-10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Датой окончания работ по </w:t>
      </w:r>
      <w:r>
        <w:rPr>
          <w:rFonts w:hint="default" w:cs="Times New Roman"/>
          <w:lang w:val="ru-RU" w:eastAsia="ar-SA"/>
        </w:rPr>
        <w:t>Контракту</w:t>
      </w:r>
      <w:r>
        <w:rPr>
          <w:rFonts w:hint="default" w:ascii="Times New Roman" w:hAnsi="Times New Roman" w:cs="Times New Roman"/>
          <w:lang w:eastAsia="ar-SA"/>
        </w:rPr>
        <w:t xml:space="preserve"> считается день, следующий за днем направления Подрядчиком уведомления об окончании работ (в случае досрочного исполнения Подрядчиком обязательств по </w:t>
      </w:r>
      <w:r>
        <w:rPr>
          <w:rFonts w:hint="default" w:cs="Times New Roman"/>
          <w:lang w:val="ru-RU" w:eastAsia="ar-SA"/>
        </w:rPr>
        <w:t>Контракту</w:t>
      </w:r>
      <w:r>
        <w:rPr>
          <w:rFonts w:hint="default" w:ascii="Times New Roman" w:hAnsi="Times New Roman" w:cs="Times New Roman"/>
          <w:lang w:eastAsia="ar-SA"/>
        </w:rPr>
        <w:t xml:space="preserve">). 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pacing w:val="-10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Датой приемки работ по </w:t>
      </w:r>
      <w:r>
        <w:rPr>
          <w:rFonts w:hint="default" w:cs="Times New Roman"/>
          <w:lang w:val="ru-RU" w:eastAsia="ar-SA"/>
        </w:rPr>
        <w:t>Контракту</w:t>
      </w:r>
      <w:r>
        <w:rPr>
          <w:rFonts w:hint="default" w:ascii="Times New Roman" w:hAnsi="Times New Roman" w:cs="Times New Roman"/>
          <w:lang w:eastAsia="ar-SA"/>
        </w:rPr>
        <w:t xml:space="preserve"> считается дата утверждения Заказчиком акта </w:t>
      </w:r>
      <w:r>
        <w:rPr>
          <w:rFonts w:hint="default" w:ascii="Times New Roman" w:hAnsi="Times New Roman" w:cs="Times New Roman"/>
          <w:spacing w:val="-10"/>
          <w:lang w:eastAsia="ar-SA"/>
        </w:rPr>
        <w:t xml:space="preserve">выполненных работ. 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Подрядчик вправе досрочно выполнить работы, предусмотренные </w:t>
      </w:r>
      <w:r>
        <w:rPr>
          <w:rFonts w:hint="default" w:cs="Times New Roman"/>
          <w:lang w:val="ru-RU" w:eastAsia="ar-SA"/>
        </w:rPr>
        <w:t>Контрактом</w:t>
      </w:r>
      <w:r>
        <w:rPr>
          <w:rFonts w:hint="default" w:ascii="Times New Roman" w:hAnsi="Times New Roman" w:cs="Times New Roman"/>
          <w:lang w:eastAsia="ar-SA"/>
        </w:rPr>
        <w:t xml:space="preserve">, а Заказчик принять их, при этом Подрядчик не вправе требовать увеличения цены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 xml:space="preserve">. 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В случае досрочного прекращения работ по </w:t>
      </w:r>
      <w:r>
        <w:rPr>
          <w:rFonts w:hint="default" w:cs="Times New Roman"/>
          <w:lang w:val="ru-RU" w:eastAsia="ar-SA"/>
        </w:rPr>
        <w:t>Контракту</w:t>
      </w:r>
      <w:r>
        <w:rPr>
          <w:rFonts w:hint="default" w:ascii="Times New Roman" w:hAnsi="Times New Roman" w:cs="Times New Roman"/>
          <w:lang w:eastAsia="ar-SA"/>
        </w:rPr>
        <w:t xml:space="preserve"> Стороны подписывают акт сдачи-приемки фактически выполненных работ за соответствующий период.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Конечный срок выполнения Работ является исходным для определения имущественных (штрафных) санкций/неустоек в случаях нарушения сроков выполнения работ.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firstLine="480" w:firstLineChars="200"/>
        <w:jc w:val="both"/>
        <w:textAlignment w:val="auto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4. ПРАВА И ОБЯЗАННОСТИ СТОРОН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u w:val="single"/>
        </w:rPr>
        <w:t>4</w:t>
      </w:r>
      <w:r>
        <w:rPr>
          <w:rFonts w:hint="default" w:ascii="Times New Roman" w:hAnsi="Times New Roman" w:cs="Times New Roman"/>
          <w:u w:val="single"/>
        </w:rPr>
        <w:t>.1. Подрядчик обязуется: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4.1.1. Обеспечить необходимыми материально-техническими, трудовыми ресурсами и строительной техникой: поставляет все необходимые для выполнения Работ товары (материалы, изделия), оборудование, конструкции и строительную технику. Осуществляет их приемку, разгрузку, складирование и хранение.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Подрядчик несет полную ответственность за все имущество, товары, используемые при выполнении работ (материалы, изделия) и оборудование, а также за сохранность принадлежащих Подрядчику строительной техники, выполненных (выполняемых) работ, находящихся в пределах границ Объекта производства работ. В случае причинения ущерба, утраты, порчи работ или любой их части по вине Подрядчика, он обязан за свой счет, своими силами и средствами устранить дефекты с тем, чтобы работы по их завершении отвечали требованиям </w:t>
      </w:r>
      <w:r>
        <w:rPr>
          <w:rFonts w:hint="default" w:cs="Times New Roman"/>
          <w:lang w:val="ru-RU"/>
        </w:rPr>
        <w:t>Контракта</w:t>
      </w:r>
      <w:r>
        <w:rPr>
          <w:rFonts w:hint="default" w:ascii="Times New Roman" w:hAnsi="Times New Roman" w:cs="Times New Roman"/>
        </w:rPr>
        <w:t xml:space="preserve">. При поставке импортного оборудования и материалов все таможенные формальности осуществляет и оплачивает Подрядчик в счет стоимости </w:t>
      </w:r>
      <w:r>
        <w:rPr>
          <w:rFonts w:hint="default" w:cs="Times New Roman"/>
          <w:lang w:val="ru-RU"/>
        </w:rPr>
        <w:t>Контракта</w:t>
      </w:r>
      <w:r>
        <w:rPr>
          <w:rFonts w:hint="default" w:ascii="Times New Roman" w:hAnsi="Times New Roman" w:cs="Times New Roman"/>
        </w:rPr>
        <w:t>.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4.1.2. Допуск рабочего персонала Подрядчика, а также машин и механизмов осуществлять по согласованию с Заказчиком. 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4.1.3. Обеспечивать соответствие результатов работ требованиям настоящего </w:t>
      </w:r>
      <w:r>
        <w:rPr>
          <w:rFonts w:hint="default" w:cs="Times New Roman"/>
          <w:lang w:val="ru-RU"/>
        </w:rPr>
        <w:t>Контракта</w:t>
      </w:r>
      <w:r>
        <w:rPr>
          <w:rFonts w:hint="default" w:ascii="Times New Roman" w:hAnsi="Times New Roman" w:cs="Times New Roman"/>
        </w:rPr>
        <w:t xml:space="preserve"> и законодательства Российской Федерации, в том числе в части качества, безопасности жизни и здоровья, а также иным требованиям сертификации, безопасности (санитарным нормам и правила, государственным стандартам и т.п.), лицензирования законодательством Российской федерации.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4.1.4. Обеспечивать устранение недостатков и дефектов, выявленных при сдаче-приемке работ, а также в течение гарантийного срока за свой счет.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4.1.5. Приостановить выполнение работ в случае обнаружения не зависящих от Подрядчика обязательств,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</w:t>
      </w:r>
      <w:r>
        <w:rPr>
          <w:rFonts w:hint="default" w:cs="Times New Roman"/>
          <w:lang w:val="ru-RU"/>
        </w:rPr>
        <w:t>Контрактом</w:t>
      </w:r>
      <w:r>
        <w:rPr>
          <w:rFonts w:hint="default" w:ascii="Times New Roman" w:hAnsi="Times New Roman" w:cs="Times New Roman"/>
        </w:rPr>
        <w:t xml:space="preserve"> срок, и незамедлительно сообщить об этом Заказчику.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4.1.6. Нести ответственность за сохранность всех поставленных для реализации Контакта материалов, оборудования, изделий до сдачи результата работ по каждому виду исполнения </w:t>
      </w:r>
      <w:r>
        <w:rPr>
          <w:rFonts w:hint="default" w:cs="Times New Roman"/>
          <w:lang w:val="ru-RU"/>
        </w:rPr>
        <w:t>Контракта</w:t>
      </w:r>
      <w:r>
        <w:rPr>
          <w:rFonts w:hint="default" w:ascii="Times New Roman" w:hAnsi="Times New Roman" w:cs="Times New Roman"/>
        </w:rPr>
        <w:t xml:space="preserve"> Заказчика.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4.1.7. Обеспечивать возможность осуществления Заказчиком контроля и надзора за ходом выполнения работ, качеством используемых материалов, оборудования, изделий, в том числе беспрепятственного допускать представителей Заказчика к конструктивному элементу, представлять по их требованию отчеты о ходе выполнения работ.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4.1.8. Осуществлять иные обязанности в соответствии с законодательством Российской Федерации и настоящим </w:t>
      </w:r>
      <w:r>
        <w:rPr>
          <w:rFonts w:hint="default" w:cs="Times New Roman"/>
          <w:lang w:val="ru-RU"/>
        </w:rPr>
        <w:t>Контрактом</w:t>
      </w:r>
      <w:r>
        <w:rPr>
          <w:rFonts w:hint="default" w:ascii="Times New Roman" w:hAnsi="Times New Roman" w:cs="Times New Roman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u w:val="single"/>
        </w:rPr>
        <w:t>4.2. Подрядчик имеет право: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4.2.1. Требовать своевременной оплаты на условиях, предусмотренных </w:t>
      </w:r>
      <w:r>
        <w:rPr>
          <w:rFonts w:hint="default" w:cs="Times New Roman"/>
          <w:lang w:val="ru-RU"/>
        </w:rPr>
        <w:t>Контрактом</w:t>
      </w:r>
      <w:r>
        <w:rPr>
          <w:rFonts w:hint="default" w:ascii="Times New Roman" w:hAnsi="Times New Roman" w:cs="Times New Roman"/>
        </w:rPr>
        <w:t>, надлежащим образом выполненных и принятых работ Заказчиком.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4.2.2. По согласованию с Заказчиком досрочно исполнить обязательства по </w:t>
      </w:r>
      <w:r>
        <w:rPr>
          <w:rFonts w:hint="default" w:cs="Times New Roman"/>
          <w:lang w:val="ru-RU"/>
        </w:rPr>
        <w:t>Контракту</w:t>
      </w:r>
      <w:r>
        <w:rPr>
          <w:rFonts w:hint="default" w:ascii="Times New Roman" w:hAnsi="Times New Roman" w:cs="Times New Roman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4.2.3. Запрашивать в установленном порядке у Заказчика документацию и информацию, необходимые для выполнения </w:t>
      </w:r>
      <w:r>
        <w:rPr>
          <w:rFonts w:hint="default" w:cs="Times New Roman"/>
          <w:lang w:val="ru-RU"/>
        </w:rPr>
        <w:t>Контракта</w:t>
      </w:r>
      <w:r>
        <w:rPr>
          <w:rFonts w:hint="default" w:ascii="Times New Roman" w:hAnsi="Times New Roman" w:cs="Times New Roman"/>
        </w:rPr>
        <w:t xml:space="preserve">, при наличии такой документации и информации у Заказчика.  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4.2.4. Требовать возмещения убытков, причиненных в связи с неисполнением Заказчиком обязанностей, предусмотренных настоящим </w:t>
      </w:r>
      <w:r>
        <w:rPr>
          <w:rFonts w:hint="default" w:cs="Times New Roman"/>
          <w:lang w:val="ru-RU"/>
        </w:rPr>
        <w:t>Контрактом</w:t>
      </w:r>
      <w:r>
        <w:rPr>
          <w:rFonts w:hint="default" w:ascii="Times New Roman" w:hAnsi="Times New Roman" w:cs="Times New Roman"/>
        </w:rPr>
        <w:t>, и (или) нарушением установленных сроков исполнения таким обязанностей.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4.2.5. Осуществлять иные права, предоставленные Подрядчику в соответствии с </w:t>
      </w:r>
      <w:r>
        <w:rPr>
          <w:rFonts w:hint="default" w:cs="Times New Roman"/>
          <w:lang w:val="ru-RU"/>
        </w:rPr>
        <w:t>Контрактом</w:t>
      </w:r>
      <w:r>
        <w:rPr>
          <w:rFonts w:hint="default" w:ascii="Times New Roman" w:hAnsi="Times New Roman" w:cs="Times New Roman"/>
        </w:rPr>
        <w:t xml:space="preserve">, гражданским законодательством Российской Федерации и законодательством о </w:t>
      </w:r>
      <w:r>
        <w:rPr>
          <w:rFonts w:hint="default" w:cs="Times New Roman"/>
          <w:lang w:val="ru-RU"/>
        </w:rPr>
        <w:t>Контракт</w:t>
      </w:r>
      <w:r>
        <w:rPr>
          <w:rFonts w:hint="default" w:ascii="Times New Roman" w:hAnsi="Times New Roman" w:cs="Times New Roman"/>
        </w:rPr>
        <w:t>ной системе в сфере закупок товаров, работ, услуг для обеспечения государственных и муниципальных нужд.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u w:val="single"/>
        </w:rPr>
        <w:t>4.3. Заказчик обязан: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4.3.1. Выдать Подрядчику исходные данные для выполнения </w:t>
      </w:r>
      <w:r>
        <w:rPr>
          <w:rFonts w:hint="default" w:cs="Times New Roman"/>
          <w:lang w:val="ru-RU"/>
        </w:rPr>
        <w:t>р</w:t>
      </w:r>
      <w:r>
        <w:rPr>
          <w:rFonts w:hint="default" w:ascii="Times New Roman" w:hAnsi="Times New Roman" w:cs="Times New Roman"/>
        </w:rPr>
        <w:t>абот в согласованном объеме и составе.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4.3.2. Обеспечить доступ на Объект персонала, строительной техники, материалов и оборудования Подрядчика.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4.3.3. Произвести платежи по </w:t>
      </w:r>
      <w:r>
        <w:rPr>
          <w:rFonts w:hint="default" w:cs="Times New Roman"/>
          <w:lang w:val="ru-RU"/>
        </w:rPr>
        <w:t>Контракту</w:t>
      </w:r>
      <w:r>
        <w:rPr>
          <w:rFonts w:hint="default" w:ascii="Times New Roman" w:hAnsi="Times New Roman" w:cs="Times New Roman"/>
        </w:rPr>
        <w:t xml:space="preserve"> в порядке, предусмотренном разделом 2 настоящего </w:t>
      </w:r>
      <w:r>
        <w:rPr>
          <w:rFonts w:hint="default" w:cs="Times New Roman"/>
          <w:lang w:val="ru-RU"/>
        </w:rPr>
        <w:t>Контракта</w:t>
      </w:r>
      <w:r>
        <w:rPr>
          <w:rFonts w:hint="default" w:ascii="Times New Roman" w:hAnsi="Times New Roman" w:cs="Times New Roman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4.3.4. Осуществлять контроль за качеством выполняемых работ, строительным нормам и правилам (СНиП), за соответствием применяемых материалов, изделий и конструкций государственным стандартам и техническим условиям.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4.3.5. Выполнять другие обязательства, вытекающие из условий </w:t>
      </w:r>
      <w:r>
        <w:rPr>
          <w:rFonts w:hint="default" w:cs="Times New Roman"/>
          <w:lang w:val="ru-RU"/>
        </w:rPr>
        <w:t>Контракта</w:t>
      </w:r>
      <w:r>
        <w:rPr>
          <w:rFonts w:hint="default" w:ascii="Times New Roman" w:hAnsi="Times New Roman" w:cs="Times New Roman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u w:val="single"/>
        </w:rPr>
        <w:t>4.4. Заказчик вправе: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4.4.1. Запрашивать у Подрядчика информацию о ходе и состоянии выполняемых работ.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4.4.2. Осуществлять контроль за объемами и сроками выполнения работ, а также соблюдение Подрядчиком требований безопасности и требований охраны окружающей среды в соответствии с законодательством Российской Федерации и </w:t>
      </w:r>
      <w:r>
        <w:rPr>
          <w:rFonts w:hint="default" w:cs="Times New Roman"/>
          <w:lang w:val="ru-RU"/>
        </w:rPr>
        <w:t>Контрактом</w:t>
      </w:r>
      <w:r>
        <w:rPr>
          <w:rFonts w:hint="default" w:ascii="Times New Roman" w:hAnsi="Times New Roman" w:cs="Times New Roman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4.4.3. Проводить непосредственный осмотр и проверку соблюдения сроков и качества работы, а также безопасности выполнения работы, соблюдения Подрядчиком требований охраны окружающей среды, в любое время по согласованию с Подрядчиком.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4.4.5. Привлекать независимых экспертов для проверки качества выполненных работ Подрядчиком, выбор которых осуществляется в порядке, предусмотренном законодательством Российской Федерации.    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5. ПРИЕМКА ВЫПОЛНЕННЫХ РАБОТ, ПРИЕМКА ОБЪЕКТА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5.1. Приемка работ по </w:t>
      </w:r>
      <w:r>
        <w:rPr>
          <w:rFonts w:hint="default" w:cs="Times New Roman"/>
          <w:color w:val="000000"/>
          <w:lang w:val="ru-RU"/>
        </w:rPr>
        <w:t>Контракту</w:t>
      </w:r>
      <w:r>
        <w:rPr>
          <w:rFonts w:hint="default" w:ascii="Times New Roman" w:hAnsi="Times New Roman" w:cs="Times New Roman"/>
          <w:color w:val="000000"/>
        </w:rPr>
        <w:t xml:space="preserve">, приемка Объекта осуществляются Сторонами в соответствии действующим </w:t>
      </w:r>
      <w:r>
        <w:rPr>
          <w:rFonts w:hint="default" w:cs="Times New Roman"/>
          <w:color w:val="000000"/>
          <w:lang w:val="ru-RU"/>
        </w:rPr>
        <w:t>Контрактом</w:t>
      </w:r>
      <w:r>
        <w:rPr>
          <w:rFonts w:hint="default" w:ascii="Times New Roman" w:hAnsi="Times New Roman" w:cs="Times New Roman"/>
          <w:color w:val="000000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5.2. При завершении выполнения работ по </w:t>
      </w:r>
      <w:r>
        <w:rPr>
          <w:rFonts w:hint="default" w:cs="Times New Roman"/>
          <w:color w:val="000000"/>
          <w:lang w:val="ru-RU"/>
        </w:rPr>
        <w:t>Контракту</w:t>
      </w:r>
      <w:r>
        <w:rPr>
          <w:rFonts w:hint="default" w:ascii="Times New Roman" w:hAnsi="Times New Roman" w:cs="Times New Roman"/>
          <w:color w:val="000000"/>
        </w:rPr>
        <w:t xml:space="preserve"> Подрядчик обязан в срок не более 3 (трех) рабочих дней письменно уведомить Заказчика об их завершении (далее – уведомление о завершении работ) с приложением документов в объеме, необходимом для сдачи-приемки выполненных работ, в том числе: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- подписанного со своей стороны акта выполненных работ (по форме КС-2, КС-3); 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- счета на оплату работ.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5.3. Заказчик в срок не позднее 10 (десяти) рабочих дней со дня получения от Подрядчика уведомления о завершении работ и прилагаемых документов, указанных в пункте 5.2 </w:t>
      </w:r>
      <w:r>
        <w:rPr>
          <w:rFonts w:hint="default" w:cs="Times New Roman"/>
          <w:color w:val="000000"/>
          <w:lang w:val="ru-RU"/>
        </w:rPr>
        <w:t>Контракта</w:t>
      </w:r>
      <w:r>
        <w:rPr>
          <w:rFonts w:hint="default" w:ascii="Times New Roman" w:hAnsi="Times New Roman" w:cs="Times New Roman"/>
          <w:color w:val="000000"/>
        </w:rPr>
        <w:t>: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- осуществляет осмотр выполненных работ при участии Подрядчика;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- осуществляет проверку сведений о видах и объемах фактически выполненных работ, содержащихся в представленных документах, на соответствие локальному сметному расчету;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- подписывает представленный акт выполненных работ, либо направляет Подрядчику почтовым отправлением (либо с использованием иных средств связи и доставки корреспонденции) письменные возражения и (или) замечания с требованием об устранении выявленных недостатков (дефектов) работ и (или) документации.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5.4. Подрядчик за свой счет и в срок не более 5 (Пяти) рабочих дней со дня получения от Заказчика уведомления в письменной форме устраняет выявленные при приемке выполненных работ недостатки (дефекты) работ и (или) недостатки (дефекты) документации. 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5.5. После устранения недостатков (дефектов) Подрядчик повторно в порядке, предусмотренном пунктом 5.2 </w:t>
      </w:r>
      <w:r>
        <w:rPr>
          <w:rFonts w:hint="default" w:cs="Times New Roman"/>
          <w:color w:val="000000"/>
          <w:lang w:val="ru-RU"/>
        </w:rPr>
        <w:t>Контракта</w:t>
      </w:r>
      <w:r>
        <w:rPr>
          <w:rFonts w:hint="default" w:ascii="Times New Roman" w:hAnsi="Times New Roman" w:cs="Times New Roman"/>
          <w:color w:val="000000"/>
        </w:rPr>
        <w:t xml:space="preserve">, представляет к приемке работы (результат работ) и документы, подтверждающие устранение выявленных Заказчиком недостатков (дефектов). Представленные Подрядчиком работы (результат работ) и документы в срок и в порядке, предусмотренном пунктом 5.3 </w:t>
      </w:r>
      <w:r>
        <w:rPr>
          <w:rFonts w:hint="default" w:cs="Times New Roman"/>
          <w:color w:val="000000"/>
          <w:lang w:val="ru-RU"/>
        </w:rPr>
        <w:t>Контракта</w:t>
      </w:r>
      <w:r>
        <w:rPr>
          <w:rFonts w:hint="default" w:ascii="Times New Roman" w:hAnsi="Times New Roman" w:cs="Times New Roman"/>
          <w:color w:val="000000"/>
        </w:rPr>
        <w:t>, повторно рассматриваются Заказчиком.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5.6. Все представляемые Подрядчиком отчетные документы должны содержать подписи и расшифровки подписей представителей Подрядчика, оттиск печати Подрядчика (при наличии) и дату их составления.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5.7. После завершения выполнения работ Подрядчик обязан письменно уведомить Заказчика о завершении работ на Объекте и готовности предъявить весь объем выполненных работ на Объекте к приемке и передаче его Заказчику с приложением документов, в том числе подписанных им: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- акта выполненных работ в 2 (двух) экземплярах (акта выполненных работ по форме КС-2, справки о стоимости выполненных работ по форме КС-3);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- счета на оплату.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5.8. Заказчик обязан рассмотреть документы, указанные в пункте 5.7 </w:t>
      </w:r>
      <w:r>
        <w:rPr>
          <w:rFonts w:hint="default" w:cs="Times New Roman"/>
          <w:color w:val="000000"/>
          <w:lang w:val="ru-RU"/>
        </w:rPr>
        <w:t>Контракта</w:t>
      </w:r>
      <w:r>
        <w:rPr>
          <w:rFonts w:hint="default" w:ascii="Times New Roman" w:hAnsi="Times New Roman" w:cs="Times New Roman"/>
          <w:color w:val="000000"/>
        </w:rPr>
        <w:t xml:space="preserve">, в порядке, установленном пунктами 5.3 и 5.5 </w:t>
      </w:r>
      <w:r>
        <w:rPr>
          <w:rFonts w:hint="default" w:cs="Times New Roman"/>
          <w:color w:val="000000"/>
          <w:lang w:val="ru-RU"/>
        </w:rPr>
        <w:t>Контракта</w:t>
      </w:r>
      <w:r>
        <w:rPr>
          <w:rFonts w:hint="default" w:ascii="Times New Roman" w:hAnsi="Times New Roman" w:cs="Times New Roman"/>
          <w:color w:val="000000"/>
        </w:rPr>
        <w:t xml:space="preserve">, и после устранения Подрядчиком недостатков (дефектов) работ или недостатков (противоречий) представленных документов при отсутствии замечаний подписать акт выполненных работ. 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5.9. В случае, если Подрядчик нарушит срок устранения недостатков (дефектов) работ,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(дефектов) работ.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5.10. До приемки окончательных работ Объекта по акту приемки выполненных работ Объекта риск его случайной гибели или повреждения несет Подрядчик. Риск случайной гибели или повреждения Объекта переходит к Заказчику после подписания им указанного акта. 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5.11. Объект признается выполненным в полном объеме со дня подписания акта выполненных работ по форме КС-2, справки о стоимости выполненных работ по форме КС-3.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6. ГАРАНТИИ КАЧЕСТВА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6.1. Подрядчик гарантирует выполнение работ с надлежащим качеством в соответствии с локальным сметным расчетом и условиями </w:t>
      </w:r>
      <w:r>
        <w:rPr>
          <w:rFonts w:hint="default" w:cs="Times New Roman"/>
          <w:color w:val="000000"/>
          <w:lang w:val="ru-RU"/>
        </w:rPr>
        <w:t>Контракта</w:t>
      </w:r>
      <w:r>
        <w:rPr>
          <w:rFonts w:hint="default" w:ascii="Times New Roman" w:hAnsi="Times New Roman" w:cs="Times New Roman"/>
          <w:color w:val="000000"/>
        </w:rPr>
        <w:t xml:space="preserve">, в том числе с соблюдением требований технических регламентов, с соблюдением правил, установленных стандартами, сводами правил, устранение недостатков (дефектов), выявленных при приемке работ и (или) обнаруженных в пределах гарантийного срока, установленного пунктом 6.3 </w:t>
      </w:r>
      <w:r>
        <w:rPr>
          <w:rFonts w:hint="default" w:cs="Times New Roman"/>
          <w:color w:val="000000"/>
          <w:lang w:val="ru-RU"/>
        </w:rPr>
        <w:t>Контракта</w:t>
      </w:r>
      <w:r>
        <w:rPr>
          <w:rFonts w:hint="default" w:ascii="Times New Roman" w:hAnsi="Times New Roman" w:cs="Times New Roman"/>
          <w:color w:val="000000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6.2. Подрядчик несет ответственность перед Заказчиком за допущенные отступления от ЛСР (Приложение № 1 к </w:t>
      </w:r>
      <w:r>
        <w:rPr>
          <w:rFonts w:hint="default" w:cs="Times New Roman"/>
          <w:color w:val="000000"/>
          <w:lang w:val="ru-RU"/>
        </w:rPr>
        <w:t>Контракту</w:t>
      </w:r>
      <w:r>
        <w:rPr>
          <w:rFonts w:hint="default" w:ascii="Times New Roman" w:hAnsi="Times New Roman" w:cs="Times New Roman"/>
          <w:color w:val="000000"/>
        </w:rPr>
        <w:t>).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6.3. Гарантийный срок на Объект устанавливается сроком не менее 3 (</w:t>
      </w:r>
      <w:r>
        <w:rPr>
          <w:rFonts w:hint="default" w:cs="Times New Roman"/>
          <w:color w:val="000000"/>
          <w:lang w:val="ru-RU"/>
        </w:rPr>
        <w:t>т</w:t>
      </w:r>
      <w:r>
        <w:rPr>
          <w:rFonts w:hint="default" w:ascii="Times New Roman" w:hAnsi="Times New Roman" w:cs="Times New Roman"/>
          <w:color w:val="000000"/>
        </w:rPr>
        <w:t>рех) лет. Гарантийный срок исчисляется со дня подписания Сторонами акта выполненных работ Объекта (форма КС-2).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6.4. Подрядчик несет ответственность за недостатки (дефекты) работ, обнаруженные в период гарантийного срока, если не докажет, что они произошли вследствие нормального износа Объекта и его частей, неправильной эксплуатации, ненадлежащего ремонта Объекта, произведенного Заказчиком или привлеченными Заказчиком третьими лицами.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6.5. Устранение недостатков (дефектов) работ, выявленных в течение гарантийного срока, осуществляется силами и за счет средств Подрядчика.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6.6. Если в течение гарантийного срока, указанного в пункте 6.3 Контакта, будут обнаружены недостатки (дефекты) работ, Заказчик уведомляет об этом Подрядчика в порядке, течение 3 (трех) рабочих дней с момента обнаружения. 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6.7. Не позднее 10 (десяти) календарных дней со дня получения Подрядчиком уведомления о выявленных недостатках (дефектах) работ Стороны составляют акт с указанием недостатков, причин их возникновения, порядка и сроков их устранения.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6.8. В случае уклонения Подрядчика от составления акта выявленных недостатков (дефектов) работ в установленный срок Заказчик вправе составить его без участия Подрядчика.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6.9. Если иной срок не будет согласован Сторонами дополнительно, Подрядчик обязуется устранить выявленные недостатки (дефекты) работ не позднее одного месяца со дня получения требования от Заказчика.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6.10. В случае отказа Подрядчика от устранения выявленных недостатков (дефектов) работ или в случае не устранения недостатков (дефектов) работ в установленный срок, Заказчик вправе привлечь третьих лиц с возмещением расходов на устранение недостатков (дефектов) работ за счет Подрядчика.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6.11. Течение гарантийного срока прерывается на все время, на протяжении которого Объект (или его часть) не мог эксплуатироваться вследствие недостатков (дефектов) работ, за которые отвечает Подрядчик.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7. ОТВЕТСТВЕННОСТЬ СТОРОН</w:t>
      </w:r>
    </w:p>
    <w:p>
      <w:pPr>
        <w:pStyle w:val="9"/>
        <w:keepNext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7.1. В случае неисполнения или ненадлежащего исполнения своих обязательств по настоящему </w:t>
      </w:r>
      <w:r>
        <w:rPr>
          <w:rFonts w:hint="default" w:cs="Times New Roman"/>
          <w:sz w:val="24"/>
          <w:szCs w:val="24"/>
          <w:lang w:val="ru-RU"/>
        </w:rPr>
        <w:t>Контракту</w:t>
      </w:r>
      <w:r>
        <w:rPr>
          <w:rFonts w:hint="default" w:ascii="Times New Roman" w:hAnsi="Times New Roman" w:cs="Times New Roman"/>
          <w:sz w:val="24"/>
          <w:szCs w:val="24"/>
        </w:rPr>
        <w:t>, Стороны несут ответственность в соответствии с действующим законодательством Российской Федерации.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7.2. В случае просрочки исполнения Поставщиком (Подрядчиком, Исполнителем) обязательств, предусмотренных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, а также в иных случаях неисполнения или ненадлежащего исполнения Поставщиком (Подрядчиком, Исполнителем) обязательств, предусмотренных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>, Заказчик направляет Поставщику (Подрядчику, Исполнителю) требование об уплате неустоек (штрафов, пеней).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 w:eastAsiaTheme="minorHAnsi"/>
          <w:lang w:eastAsia="en-US"/>
        </w:rPr>
      </w:pPr>
      <w:r>
        <w:rPr>
          <w:rFonts w:hint="default" w:ascii="Times New Roman" w:hAnsi="Times New Roman" w:cs="Times New Roman"/>
        </w:rPr>
        <w:t xml:space="preserve">7.3. </w:t>
      </w:r>
      <w:r>
        <w:rPr>
          <w:rFonts w:hint="default" w:ascii="Times New Roman" w:hAnsi="Times New Roman" w:cs="Times New Roman"/>
          <w:lang w:eastAsia="en-US"/>
        </w:rPr>
        <w:t xml:space="preserve">Пеня начисляется за каждый день просрочки исполнения Поставщиком (Подрядчиком, Исполнителем)   обязательства, предусмотренного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, начиная со дня, следующего после дня истечения установленного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 срока исполнения обязательства, и устанавливается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 в размере одной трехсотой действующей на дату уплаты пени ключевой ставки</w:t>
      </w:r>
      <w:r>
        <w:rPr>
          <w:rFonts w:hint="default" w:cs="Times New Roman"/>
          <w:lang w:val="ru-RU" w:eastAsia="en-US"/>
        </w:rPr>
        <w:t xml:space="preserve"> </w:t>
      </w:r>
      <w:r>
        <w:rPr>
          <w:rFonts w:hint="default" w:ascii="Times New Roman" w:hAnsi="Times New Roman" w:cs="Times New Roman"/>
          <w:lang w:eastAsia="en-US"/>
        </w:rPr>
        <w:t xml:space="preserve">Центрального банка Российской Федерации от цены </w:t>
      </w:r>
      <w:r>
        <w:rPr>
          <w:rFonts w:hint="default" w:cs="Times New Roman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lang w:eastAsia="en-US"/>
        </w:rPr>
        <w:t xml:space="preserve">, уменьшенной на сумму, пропорциональную объему обязательств, предусмотренных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 и фактически исполненных Поставщиком (Подрядчиком, Исполнителем), за исключением случаев, </w:t>
      </w:r>
      <w:r>
        <w:rPr>
          <w:rFonts w:hint="default" w:ascii="Times New Roman" w:hAnsi="Times New Roman" w:cs="Times New Roman" w:eastAsiaTheme="minorHAnsi"/>
          <w:lang w:eastAsia="en-US"/>
        </w:rPr>
        <w:t>если законодательством Российской Федерации установлен иной порядок начисления пени.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</w:rPr>
        <w:t xml:space="preserve">7.4. </w:t>
      </w:r>
      <w:r>
        <w:rPr>
          <w:rFonts w:hint="default" w:ascii="Times New Roman" w:hAnsi="Times New Roman" w:cs="Times New Roman"/>
          <w:lang w:eastAsia="en-US"/>
        </w:rPr>
        <w:t xml:space="preserve">Штрафы начисляются за неисполнение или ненадлежащее исполнение Поставщиком (Подрядчиком, Исполнителем) обязательств, предусмотренных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, за исключением просрочки исполнения Поставщиком (Подрядчиком, Исполнителем) обязательств, предусмотренных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. 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Размер штрафа устанавливается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 в порядке, установленном пунктами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"consultantplus://offline/ref=8FA62A3035446D75D4F199BCD1E5F9FF748A3937DB5597BEC61541CA2F523D00407C5F7FF23AEB673704G"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7"/>
          <w:rFonts w:hint="default" w:ascii="Times New Roman" w:hAnsi="Times New Roman" w:cs="Times New Roman"/>
          <w:color w:val="000000"/>
          <w:lang w:eastAsia="en-US"/>
        </w:rPr>
        <w:t>3-9</w:t>
      </w:r>
      <w:r>
        <w:rPr>
          <w:rStyle w:val="7"/>
          <w:rFonts w:hint="default" w:ascii="Times New Roman" w:hAnsi="Times New Roman" w:cs="Times New Roman"/>
          <w:color w:val="000000"/>
          <w:lang w:eastAsia="en-US"/>
        </w:rPr>
        <w:fldChar w:fldCharType="end"/>
      </w:r>
      <w:r>
        <w:rPr>
          <w:rFonts w:hint="default" w:ascii="Times New Roman" w:hAnsi="Times New Roman" w:cs="Times New Roman"/>
          <w:lang w:eastAsia="en-US"/>
        </w:rPr>
        <w:t xml:space="preserve">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 (за исключением просрочки исполнения обязательств Заказчиком, Поставщиком (Подрядчиком, Исполнителем), утвержденными постановлением Правительства Российской Федерации от 30.06.2017 № 1042 (далее – Правила) (за исключением случая, если  законодательством Российской Федерации</w:t>
      </w:r>
      <w:r>
        <w:rPr>
          <w:rFonts w:hint="default" w:cs="Times New Roman"/>
          <w:lang w:val="ru-RU" w:eastAsia="en-US"/>
        </w:rPr>
        <w:t xml:space="preserve"> </w:t>
      </w:r>
      <w:r>
        <w:rPr>
          <w:rFonts w:hint="default" w:ascii="Times New Roman" w:hAnsi="Times New Roman" w:cs="Times New Roman"/>
          <w:lang w:eastAsia="en-US"/>
        </w:rPr>
        <w:t xml:space="preserve">установлен иной порядок начисления штрафа, чем порядок, предусмотренный настоящими Правилами, размер такого штрафа и порядок его начисления устанавливается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 в соответствии с законодательством Российской Федерации) и рассчитывается как процент цены </w:t>
      </w:r>
      <w:r>
        <w:rPr>
          <w:rFonts w:hint="default" w:cs="Times New Roman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lang w:eastAsia="en-US"/>
        </w:rPr>
        <w:t xml:space="preserve">, или в случае, если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 предусмотрены этапы исполнения </w:t>
      </w:r>
      <w:r>
        <w:rPr>
          <w:rFonts w:hint="default" w:cs="Times New Roman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lang w:eastAsia="en-US"/>
        </w:rPr>
        <w:t xml:space="preserve">, как процент этапа исполнения </w:t>
      </w:r>
      <w:r>
        <w:rPr>
          <w:rFonts w:hint="default" w:cs="Times New Roman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lang w:eastAsia="en-US"/>
        </w:rPr>
        <w:t xml:space="preserve">. 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7.5. За каждый факт неисполнения или ненадлежащего исполнения Поставщиком (Подрядчиком, Исполнителем) обязательств, предусмотренных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, за исключением просрочки исполнения обязательств, предусмотренных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, размер штрафа устанавливается в следующем порядке (за исключением случаев, предусмотренных 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HYPERLINK "consultantplus://offline/ref=8FA62A3035446D75D4F199BCD1E5F9FF748A3937DB5597BEC61541CA2F523D00407C5F7FF23AEB673704G"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Style w:val="7"/>
          <w:rFonts w:hint="default" w:ascii="Times New Roman" w:hAnsi="Times New Roman" w:cs="Times New Roman"/>
          <w:color w:val="auto"/>
          <w:lang w:eastAsia="en-US"/>
        </w:rPr>
        <w:t>пунктами 4</w:t>
      </w:r>
      <w:r>
        <w:rPr>
          <w:rStyle w:val="7"/>
          <w:rFonts w:hint="default" w:ascii="Times New Roman" w:hAnsi="Times New Roman" w:cs="Times New Roman"/>
          <w:color w:val="auto"/>
          <w:lang w:eastAsia="en-US"/>
        </w:rPr>
        <w:fldChar w:fldCharType="end"/>
      </w:r>
      <w:r>
        <w:rPr>
          <w:rFonts w:hint="default" w:ascii="Times New Roman" w:hAnsi="Times New Roman" w:cs="Times New Roman"/>
          <w:color w:val="auto"/>
          <w:lang w:eastAsia="en-US"/>
        </w:rPr>
        <w:t xml:space="preserve"> - 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HYPERLINK "consultantplus://offline/ref=8FA62A3035446D75D4F199BCD1E5F9FF748A3937DB5597BEC61541CA2F523D00407C5F7FF23AEB61370EG"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Style w:val="7"/>
          <w:rFonts w:hint="default" w:ascii="Times New Roman" w:hAnsi="Times New Roman" w:cs="Times New Roman"/>
          <w:color w:val="auto"/>
          <w:lang w:eastAsia="en-US"/>
        </w:rPr>
        <w:t>6</w:t>
      </w:r>
      <w:r>
        <w:rPr>
          <w:rStyle w:val="7"/>
          <w:rFonts w:hint="default" w:ascii="Times New Roman" w:hAnsi="Times New Roman" w:cs="Times New Roman"/>
          <w:color w:val="auto"/>
          <w:lang w:eastAsia="en-US"/>
        </w:rPr>
        <w:fldChar w:fldCharType="end"/>
      </w:r>
      <w:r>
        <w:rPr>
          <w:rFonts w:hint="default" w:ascii="Times New Roman" w:hAnsi="Times New Roman" w:cs="Times New Roman"/>
          <w:color w:val="auto"/>
          <w:lang w:eastAsia="en-US"/>
        </w:rPr>
        <w:t xml:space="preserve"> Правил):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а) 10 процентов цены </w:t>
      </w:r>
      <w:r>
        <w:rPr>
          <w:rFonts w:hint="default" w:cs="Times New Roman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lang w:eastAsia="en-US"/>
        </w:rPr>
        <w:t xml:space="preserve">, т.к. цена </w:t>
      </w:r>
      <w:r>
        <w:rPr>
          <w:rFonts w:hint="default" w:cs="Times New Roman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lang w:eastAsia="en-US"/>
        </w:rPr>
        <w:t xml:space="preserve"> (этапа) не превышает 3 млн. рублей.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7.6. За каждый факт неисполнения или ненадлежащего исполнения Поставщиком  (Подрядчиком, Исполнителем) обязательств, предусмотренных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, заключенным по результатам определения Поставщика (Подрядчика, Исполнителя)  в соответствии с 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HYPERLINK "consultantplus://offline/ref=B97B82880BE420F099E65A1523A4A566F7B1B6E72DD6283EFEE1F646677D7004EF685DCA9C126C30pDfFG"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Style w:val="7"/>
          <w:rFonts w:hint="default" w:ascii="Times New Roman" w:hAnsi="Times New Roman" w:cs="Times New Roman"/>
          <w:color w:val="auto"/>
          <w:lang w:eastAsia="en-US"/>
        </w:rPr>
        <w:t>пунктом 1 части 1 статьи 30</w:t>
      </w:r>
      <w:r>
        <w:rPr>
          <w:rStyle w:val="7"/>
          <w:rFonts w:hint="default" w:ascii="Times New Roman" w:hAnsi="Times New Roman" w:cs="Times New Roman"/>
          <w:color w:val="auto"/>
          <w:lang w:eastAsia="en-US"/>
        </w:rPr>
        <w:fldChar w:fldCharType="end"/>
      </w:r>
      <w:r>
        <w:rPr>
          <w:rFonts w:hint="default" w:ascii="Times New Roman" w:hAnsi="Times New Roman" w:cs="Times New Roman"/>
          <w:color w:val="auto"/>
          <w:lang w:eastAsia="en-US"/>
        </w:rPr>
        <w:t xml:space="preserve"> Федерального закона «О </w:t>
      </w:r>
      <w:r>
        <w:rPr>
          <w:rFonts w:hint="default" w:cs="Times New Roman"/>
          <w:color w:val="auto"/>
          <w:lang w:val="ru-RU" w:eastAsia="en-US"/>
        </w:rPr>
        <w:t>Контракт</w:t>
      </w:r>
      <w:r>
        <w:rPr>
          <w:rFonts w:hint="default" w:ascii="Times New Roman" w:hAnsi="Times New Roman" w:cs="Times New Roman"/>
          <w:color w:val="auto"/>
          <w:lang w:eastAsia="en-US"/>
        </w:rPr>
        <w:t>ной системе в сфере закупок т</w:t>
      </w:r>
      <w:r>
        <w:rPr>
          <w:rFonts w:hint="default" w:ascii="Times New Roman" w:hAnsi="Times New Roman" w:cs="Times New Roman"/>
          <w:lang w:eastAsia="en-US"/>
        </w:rPr>
        <w:t xml:space="preserve">оваров, работ, услуг для обеспечения государственных и муниципальных нужд» (далее - Федеральный закон), за исключением просрочки исполнения обязательств, предусмотренных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, размер штрафа устанавливается вразмере 1 процента цены </w:t>
      </w:r>
      <w:r>
        <w:rPr>
          <w:rFonts w:hint="default" w:cs="Times New Roman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lang w:eastAsia="en-US"/>
        </w:rPr>
        <w:t xml:space="preserve"> (этапа), но не более 5 тысяч рублей и не менее 1 тысячи рублей: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7.7. За каждый факт неисполнения или ненадлежащего исполнения Поставщиком  (Подрядчиком, Исполнителем) обязательств, предусмотренных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, заключенным с победителем закупки (или с иным участником закупки в случаях, установленных Федеральным 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HYPERLINK "consultantplus://offline/ref=B97B82880BE420F099E65A1523A4A566F7B1B6E72DD6283EFEE1F64667p7fDG"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Style w:val="7"/>
          <w:rFonts w:hint="default" w:ascii="Times New Roman" w:hAnsi="Times New Roman" w:cs="Times New Roman"/>
          <w:color w:val="auto"/>
          <w:lang w:eastAsia="en-US"/>
        </w:rPr>
        <w:t>законом</w:t>
      </w:r>
      <w:r>
        <w:rPr>
          <w:rStyle w:val="7"/>
          <w:rFonts w:hint="default" w:ascii="Times New Roman" w:hAnsi="Times New Roman" w:cs="Times New Roman"/>
          <w:color w:val="auto"/>
          <w:lang w:eastAsia="en-US"/>
        </w:rPr>
        <w:fldChar w:fldCharType="end"/>
      </w:r>
      <w:r>
        <w:rPr>
          <w:rFonts w:hint="default" w:ascii="Times New Roman" w:hAnsi="Times New Roman" w:cs="Times New Roman"/>
          <w:lang w:eastAsia="en-US"/>
        </w:rPr>
        <w:t xml:space="preserve">), предложившим наиболее высокую цену за право заключения </w:t>
      </w:r>
      <w:r>
        <w:rPr>
          <w:rFonts w:hint="default" w:cs="Times New Roman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lang w:eastAsia="en-US"/>
        </w:rPr>
        <w:t xml:space="preserve">, размер штрафа рассчитывается в порядке, установленном Правилами, за исключением просрочки исполнения обязательств, предусмотренных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>, и устанавливается в следующем порядке: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 w:eastAsiaTheme="minorHAnsi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а) </w:t>
      </w:r>
      <w:r>
        <w:rPr>
          <w:rFonts w:hint="default" w:ascii="Times New Roman" w:hAnsi="Times New Roman" w:cs="Times New Roman" w:eastAsiaTheme="minorHAnsi"/>
          <w:lang w:eastAsia="en-US"/>
        </w:rPr>
        <w:t xml:space="preserve">в случае, если цена </w:t>
      </w:r>
      <w:r>
        <w:rPr>
          <w:rFonts w:hint="default" w:cs="Times New Roman" w:eastAsiaTheme="minorHAnsi"/>
          <w:lang w:val="ru-RU" w:eastAsia="en-US"/>
        </w:rPr>
        <w:t>Контракта</w:t>
      </w:r>
      <w:r>
        <w:rPr>
          <w:rFonts w:hint="default" w:ascii="Times New Roman" w:hAnsi="Times New Roman" w:cs="Times New Roman" w:eastAsiaTheme="minorHAnsi"/>
          <w:lang w:eastAsia="en-US"/>
        </w:rPr>
        <w:t xml:space="preserve"> не превышает начальную (максимальную) цену </w:t>
      </w:r>
      <w:r>
        <w:rPr>
          <w:rFonts w:hint="default" w:cs="Times New Roman" w:eastAsiaTheme="minorHAnsi"/>
          <w:lang w:val="ru-RU" w:eastAsia="en-US"/>
        </w:rPr>
        <w:t>Контракта</w:t>
      </w:r>
      <w:r>
        <w:rPr>
          <w:rFonts w:hint="default" w:ascii="Times New Roman" w:hAnsi="Times New Roman" w:cs="Times New Roman" w:eastAsiaTheme="minorHAnsi"/>
          <w:lang w:eastAsia="en-US"/>
        </w:rPr>
        <w:t>: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 w:eastAsiaTheme="minorHAnsi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10 процентов начальной (максимальной) цены </w:t>
      </w:r>
      <w:r>
        <w:rPr>
          <w:rFonts w:hint="default" w:cs="Times New Roman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lang w:eastAsia="en-US"/>
        </w:rPr>
        <w:t xml:space="preserve">, т.к. начальная (максимальная) цена </w:t>
      </w:r>
      <w:r>
        <w:rPr>
          <w:rFonts w:hint="default" w:cs="Times New Roman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lang w:eastAsia="en-US"/>
        </w:rPr>
        <w:t xml:space="preserve"> не превышает 3 млн. рублей</w:t>
      </w:r>
      <w:r>
        <w:rPr>
          <w:rFonts w:hint="default" w:ascii="Times New Roman" w:hAnsi="Times New Roman" w:cs="Times New Roman" w:eastAsiaTheme="minorHAnsi"/>
          <w:lang w:eastAsia="en-US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7.8. За каждый факт неисполнения или ненадлежащего исполнения Поставщиком (Подрядчиком, Исполнителем) обязательства, предусмотренного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, которое не имеет стоимостного выражения, размер штрафа устанавливается (при наличии в </w:t>
      </w:r>
      <w:r>
        <w:rPr>
          <w:rFonts w:hint="default" w:cs="Times New Roman"/>
          <w:lang w:val="ru-RU" w:eastAsia="en-US"/>
        </w:rPr>
        <w:t>Контракт</w:t>
      </w:r>
      <w:r>
        <w:rPr>
          <w:rFonts w:hint="default" w:ascii="Times New Roman" w:hAnsi="Times New Roman" w:cs="Times New Roman"/>
          <w:lang w:eastAsia="en-US"/>
        </w:rPr>
        <w:t>е таких обязательств) в следующем порядке: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а) 1000 рублей, т.к. цена </w:t>
      </w:r>
      <w:r>
        <w:rPr>
          <w:rFonts w:hint="default" w:cs="Times New Roman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lang w:eastAsia="en-US"/>
        </w:rPr>
        <w:t xml:space="preserve"> не превышает 3 млн. рублей.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bCs/>
          <w:lang w:eastAsia="en-US"/>
        </w:rPr>
        <w:t xml:space="preserve">7.9. </w:t>
      </w:r>
      <w:r>
        <w:rPr>
          <w:rFonts w:hint="default" w:ascii="Times New Roman" w:hAnsi="Times New Roman" w:cs="Times New Roman"/>
          <w:lang w:eastAsia="en-US"/>
        </w:rPr>
        <w:t xml:space="preserve">Общая сумма начисленных штрафов за ненадлежащее исполнение Поставщиком (Подрядчиком, Исполнителем) обязательств, предусмотренных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, не может превышать цену </w:t>
      </w:r>
      <w:r>
        <w:rPr>
          <w:rFonts w:hint="default" w:cs="Times New Roman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lang w:eastAsia="en-US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7.10. Поставщик </w:t>
      </w:r>
      <w:r>
        <w:rPr>
          <w:rFonts w:hint="default" w:ascii="Times New Roman" w:hAnsi="Times New Roman" w:cs="Times New Roman"/>
          <w:lang w:eastAsia="en-US"/>
        </w:rPr>
        <w:t xml:space="preserve">(Подрядчик, Исполнитель) </w:t>
      </w:r>
      <w:r>
        <w:rPr>
          <w:rFonts w:hint="default" w:ascii="Times New Roman" w:hAnsi="Times New Roman" w:cs="Times New Roman"/>
        </w:rPr>
        <w:t xml:space="preserve">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>
        <w:rPr>
          <w:rFonts w:hint="default" w:cs="Times New Roman"/>
          <w:lang w:val="ru-RU"/>
        </w:rPr>
        <w:t>Контрактом</w:t>
      </w:r>
      <w:r>
        <w:rPr>
          <w:rFonts w:hint="default" w:ascii="Times New Roman" w:hAnsi="Times New Roman" w:cs="Times New Roman"/>
        </w:rPr>
        <w:t>, произошла вследствие непреодолимой силы или по вине Заказчика.</w:t>
      </w:r>
    </w:p>
    <w:p>
      <w:pPr>
        <w:pStyle w:val="9"/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7.11. В случае просрочки исполнения Поставщиком </w:t>
      </w:r>
      <w:r>
        <w:rPr>
          <w:rFonts w:hint="default" w:ascii="Times New Roman" w:hAnsi="Times New Roman" w:cs="Times New Roman"/>
          <w:sz w:val="24"/>
          <w:szCs w:val="24"/>
          <w:lang w:eastAsia="en-US"/>
        </w:rPr>
        <w:t xml:space="preserve">(Подрядчиком, Исполнителем) </w:t>
      </w:r>
      <w:r>
        <w:rPr>
          <w:rFonts w:hint="default" w:ascii="Times New Roman" w:hAnsi="Times New Roman" w:cs="Times New Roman"/>
          <w:sz w:val="24"/>
          <w:szCs w:val="24"/>
        </w:rPr>
        <w:t xml:space="preserve">обязательств, предусмотренных настоящим </w:t>
      </w:r>
      <w:r>
        <w:rPr>
          <w:rFonts w:hint="default" w:cs="Times New Roman"/>
          <w:sz w:val="24"/>
          <w:szCs w:val="24"/>
          <w:lang w:val="ru-RU"/>
        </w:rPr>
        <w:t>Контрактом</w:t>
      </w:r>
      <w:r>
        <w:rPr>
          <w:rFonts w:hint="default" w:ascii="Times New Roman" w:hAnsi="Times New Roman" w:cs="Times New Roman"/>
          <w:sz w:val="24"/>
          <w:szCs w:val="24"/>
        </w:rPr>
        <w:t xml:space="preserve">, а также неисполнение или ненадлежащее исполнение Поставщиком </w:t>
      </w:r>
      <w:r>
        <w:rPr>
          <w:rFonts w:hint="default" w:ascii="Times New Roman" w:hAnsi="Times New Roman" w:cs="Times New Roman"/>
          <w:sz w:val="24"/>
          <w:szCs w:val="24"/>
          <w:lang w:eastAsia="en-US"/>
        </w:rPr>
        <w:t>(Подрядчиком, Исполнителем)</w:t>
      </w:r>
      <w:r>
        <w:rPr>
          <w:rFonts w:hint="default" w:ascii="Times New Roman" w:hAnsi="Times New Roman" w:cs="Times New Roman"/>
          <w:sz w:val="24"/>
          <w:szCs w:val="24"/>
        </w:rPr>
        <w:t xml:space="preserve"> предусмотренных </w:t>
      </w:r>
      <w:r>
        <w:rPr>
          <w:rFonts w:hint="default" w:cs="Times New Roman"/>
          <w:sz w:val="24"/>
          <w:szCs w:val="24"/>
          <w:lang w:val="ru-RU"/>
        </w:rPr>
        <w:t>Контрактом</w:t>
      </w:r>
      <w:r>
        <w:rPr>
          <w:rFonts w:hint="default" w:ascii="Times New Roman" w:hAnsi="Times New Roman" w:cs="Times New Roman"/>
          <w:sz w:val="24"/>
          <w:szCs w:val="24"/>
        </w:rPr>
        <w:t xml:space="preserve"> обязательств, Заказчик вправе в одностороннем порядке уменьшить подлежащую оплате сумму за поставленный товар на сумму начисленной неустойки (штрафов, пеней).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7.12. В случае просрочки исполнения Заказчиком обязательств, предусмотренных </w:t>
      </w:r>
      <w:r>
        <w:rPr>
          <w:rFonts w:hint="default" w:cs="Times New Roman"/>
          <w:lang w:val="ru-RU"/>
        </w:rPr>
        <w:t>Контрактом</w:t>
      </w:r>
      <w:r>
        <w:rPr>
          <w:rFonts w:hint="default" w:ascii="Times New Roman" w:hAnsi="Times New Roman" w:cs="Times New Roman"/>
        </w:rPr>
        <w:t xml:space="preserve">, а также в иных случаях неисполнения или ненадлежащего исполнения Заказчиком обязательств, предусмотренных </w:t>
      </w:r>
      <w:r>
        <w:rPr>
          <w:rFonts w:hint="default" w:cs="Times New Roman"/>
          <w:lang w:val="ru-RU"/>
        </w:rPr>
        <w:t>Контрактом</w:t>
      </w:r>
      <w:r>
        <w:rPr>
          <w:rFonts w:hint="default" w:ascii="Times New Roman" w:hAnsi="Times New Roman" w:cs="Times New Roman"/>
        </w:rPr>
        <w:t xml:space="preserve">, Поставщик </w:t>
      </w:r>
      <w:r>
        <w:rPr>
          <w:rFonts w:hint="default" w:ascii="Times New Roman" w:hAnsi="Times New Roman" w:cs="Times New Roman"/>
          <w:lang w:eastAsia="en-US"/>
        </w:rPr>
        <w:t xml:space="preserve">(Подрядчик, Исполнитель) </w:t>
      </w:r>
      <w:r>
        <w:rPr>
          <w:rFonts w:hint="default" w:ascii="Times New Roman" w:hAnsi="Times New Roman" w:cs="Times New Roman"/>
        </w:rPr>
        <w:t xml:space="preserve">вправе потребовать уплаты неустоек (штрафов, пеней). 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7.13. Пеня начисляется за каждый день просрочки Заказчиком исполнения обязательства, предусмотренного </w:t>
      </w:r>
      <w:r>
        <w:rPr>
          <w:rFonts w:hint="default" w:cs="Times New Roman"/>
          <w:lang w:val="ru-RU"/>
        </w:rPr>
        <w:t>Контрактом</w:t>
      </w:r>
      <w:r>
        <w:rPr>
          <w:rFonts w:hint="default" w:ascii="Times New Roman" w:hAnsi="Times New Roman" w:cs="Times New Roman"/>
        </w:rPr>
        <w:t xml:space="preserve">, начиная со дня, следующего после дня истечения установленного </w:t>
      </w:r>
      <w:r>
        <w:rPr>
          <w:rFonts w:hint="default" w:cs="Times New Roman"/>
          <w:lang w:val="ru-RU"/>
        </w:rPr>
        <w:t>Контрактом</w:t>
      </w:r>
      <w:r>
        <w:rPr>
          <w:rFonts w:hint="default" w:ascii="Times New Roman" w:hAnsi="Times New Roman" w:cs="Times New Roman"/>
        </w:rPr>
        <w:t xml:space="preserve"> срока исполнения обязательства. Такая пеня устанавливается в размере одной трехсотой действующей на дату уплаты пени 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ключевой</w:t>
      </w:r>
      <w:r>
        <w:rPr>
          <w:rFonts w:hint="default" w:ascii="Times New Roman" w:hAnsi="Times New Roman" w:cs="Times New Roman"/>
        </w:rPr>
        <w:t xml:space="preserve"> ставки</w:t>
      </w:r>
      <w:r>
        <w:rPr>
          <w:rFonts w:hint="default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 xml:space="preserve">Центрального банка Российской Федерации от </w:t>
      </w:r>
      <w:r>
        <w:rPr>
          <w:rFonts w:hint="default" w:ascii="Times New Roman" w:hAnsi="Times New Roman" w:cs="Times New Roman" w:eastAsiaTheme="minorHAnsi"/>
          <w:lang w:eastAsia="en-US"/>
        </w:rPr>
        <w:t>неуплаченной в срок суммы.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7.14. Штрафы начисляются за ненадлежащее исполнение Заказчиком обязательств, предусмотренных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, за исключением просрочки исполнения обязательств, предусмотренных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>. Размер штрафа устанавливается в соответствии с Правилами.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7.15. За каждый факт неисполнения Заказчиком обязательств, предусмотренных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, за исключением просрочки исполнения обязательств, предусмотренных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>, размер штрафа устанавливается в следующем порядке: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а) 1000 рублей, т.к. цена </w:t>
      </w:r>
      <w:r>
        <w:rPr>
          <w:rFonts w:hint="default" w:cs="Times New Roman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lang w:eastAsia="en-US"/>
        </w:rPr>
        <w:t xml:space="preserve"> не превышает 3 млн. рублей (включительно).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7.16. Общая сумма начисленных штрафов за ненадлежащее исполнение Заказчиком обязательств, предусмотренных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, не может превышать цену </w:t>
      </w:r>
      <w:r>
        <w:rPr>
          <w:rFonts w:hint="default" w:cs="Times New Roman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lang w:eastAsia="en-US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7.17. Заказчик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>
        <w:rPr>
          <w:rFonts w:hint="default" w:cs="Times New Roman"/>
          <w:lang w:val="ru-RU"/>
        </w:rPr>
        <w:t>Контрактом</w:t>
      </w:r>
      <w:r>
        <w:rPr>
          <w:rFonts w:hint="default" w:ascii="Times New Roman" w:hAnsi="Times New Roman" w:cs="Times New Roman"/>
        </w:rPr>
        <w:t xml:space="preserve">, произошла вследствие непреодолимой силы или по вине Поставщика </w:t>
      </w:r>
      <w:r>
        <w:rPr>
          <w:rFonts w:hint="default" w:ascii="Times New Roman" w:hAnsi="Times New Roman" w:cs="Times New Roman"/>
          <w:lang w:eastAsia="en-US"/>
        </w:rPr>
        <w:t>(Подрядчика, Исполнителя)</w:t>
      </w:r>
      <w:r>
        <w:rPr>
          <w:rFonts w:hint="default" w:ascii="Times New Roman" w:hAnsi="Times New Roman" w:cs="Times New Roman"/>
        </w:rPr>
        <w:t>.</w:t>
      </w:r>
    </w:p>
    <w:p>
      <w:pPr>
        <w:pStyle w:val="15"/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outlineLvl w:val="1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</w:rPr>
        <w:t xml:space="preserve">7.18. Применение штрафных санкций не освобождает Стороны от выполнения принятых обязательств по настоящему </w:t>
      </w:r>
      <w:r>
        <w:rPr>
          <w:rFonts w:hint="default" w:cs="Times New Roman"/>
          <w:lang w:val="ru-RU"/>
        </w:rPr>
        <w:t>Контракту</w:t>
      </w:r>
      <w:r>
        <w:rPr>
          <w:rFonts w:hint="default" w:ascii="Times New Roman" w:hAnsi="Times New Roman" w:cs="Times New Roman"/>
          <w:b/>
        </w:rPr>
        <w:t>.</w:t>
      </w:r>
    </w:p>
    <w:p>
      <w:pPr>
        <w:pStyle w:val="15"/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outlineLvl w:val="1"/>
        <w:rPr>
          <w:rFonts w:hint="default" w:ascii="Times New Roman" w:hAnsi="Times New Roman" w:cs="Times New Roman"/>
          <w:b/>
        </w:rPr>
      </w:pPr>
    </w:p>
    <w:p>
      <w:pPr>
        <w:keepNext/>
        <w:keepLines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/>
          <w:b/>
          <w:bCs/>
          <w:lang w:val="ru-RU"/>
        </w:rPr>
      </w:pPr>
      <w:r>
        <w:rPr>
          <w:rFonts w:hint="default" w:ascii="Times New Roman" w:hAnsi="Times New Roman" w:cs="Times New Roman"/>
          <w:b/>
        </w:rPr>
        <w:t xml:space="preserve">СРОК ДЕЙСТВИЯ </w:t>
      </w:r>
      <w:r>
        <w:rPr>
          <w:b/>
          <w:bCs/>
          <w:lang w:val="ru-RU"/>
        </w:rPr>
        <w:t>КОНТРАКТА</w:t>
      </w:r>
      <w:r>
        <w:rPr>
          <w:rFonts w:hint="default" w:ascii="Times New Roman" w:hAnsi="Times New Roman" w:cs="Times New Roman"/>
          <w:b/>
        </w:rPr>
        <w:t xml:space="preserve">, ИЗМЕНЕНИЕ И РАСТОРЖЕНИЕ </w:t>
      </w:r>
      <w:r>
        <w:rPr>
          <w:b/>
          <w:bCs/>
          <w:lang w:val="ru-RU"/>
        </w:rPr>
        <w:t>КОНТРАКТА</w:t>
      </w:r>
      <w:r>
        <w:rPr>
          <w:rFonts w:hint="default"/>
          <w:b/>
          <w:bCs/>
          <w:lang w:val="ru-RU"/>
        </w:rPr>
        <w:t xml:space="preserve"> </w:t>
      </w:r>
    </w:p>
    <w:p>
      <w:pPr>
        <w:keepNext/>
        <w:keepLines/>
        <w:pageBreakBefore w:val="0"/>
        <w:numPr>
          <w:numId w:val="0"/>
        </w:numPr>
        <w:kinsoku/>
        <w:wordWrap/>
        <w:overflowPunct/>
        <w:topLinePunct w:val="0"/>
        <w:bidi w:val="0"/>
        <w:snapToGrid w:val="0"/>
        <w:spacing w:after="0"/>
        <w:ind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8.1. Настоящий </w:t>
      </w:r>
      <w:r>
        <w:rPr>
          <w:rFonts w:hint="default" w:cs="Times New Roman"/>
          <w:lang w:val="ru-RU"/>
        </w:rPr>
        <w:t>Контракт</w:t>
      </w:r>
      <w:r>
        <w:rPr>
          <w:rFonts w:hint="default" w:ascii="Times New Roman" w:hAnsi="Times New Roman" w:cs="Times New Roman"/>
        </w:rPr>
        <w:t xml:space="preserve"> вступает в силу с момента подписания Сторонами и действует по 31 декабря 2022 года, за исключением гарантийных обязательств, обязательств по возмещению убытков и выплате неустойки.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</w:rPr>
        <w:t xml:space="preserve">8.2. </w:t>
      </w:r>
      <w:r>
        <w:rPr>
          <w:rFonts w:hint="default" w:ascii="Times New Roman" w:hAnsi="Times New Roman" w:cs="Times New Roman"/>
          <w:lang w:eastAsia="ar-SA"/>
        </w:rPr>
        <w:t xml:space="preserve">Все изменения и дополнения к </w:t>
      </w:r>
      <w:r>
        <w:rPr>
          <w:rFonts w:hint="default" w:cs="Times New Roman"/>
          <w:lang w:val="ru-RU" w:eastAsia="ar-SA"/>
        </w:rPr>
        <w:t>Контракту</w:t>
      </w:r>
      <w:r>
        <w:rPr>
          <w:rFonts w:hint="default" w:ascii="Times New Roman" w:hAnsi="Times New Roman" w:cs="Times New Roman"/>
          <w:lang w:eastAsia="ar-SA"/>
        </w:rPr>
        <w:t xml:space="preserve"> оформляются в письменном виде и подписываются надлежаще уполномоченными на то представителями Сторон. Все приложения и дополнения являются неотъемлемой частью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>.</w:t>
      </w:r>
    </w:p>
    <w:p>
      <w:pPr>
        <w:pStyle w:val="12"/>
        <w:keepNext/>
        <w:keepLines/>
        <w:pageBreakBefore w:val="0"/>
        <w:widowControl/>
        <w:kinsoku/>
        <w:wordWrap/>
        <w:overflowPunct/>
        <w:topLinePunct w:val="0"/>
        <w:bidi w:val="0"/>
        <w:snapToGrid w:val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8.3.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Контракт</w:t>
      </w:r>
      <w:r>
        <w:rPr>
          <w:rFonts w:hint="default" w:ascii="Times New Roman" w:hAnsi="Times New Roman" w:cs="Times New Roman"/>
          <w:sz w:val="24"/>
          <w:szCs w:val="24"/>
        </w:rPr>
        <w:t xml:space="preserve"> может быть расторгнут по соглашению Сторон, по решению суда в соответствии с гражданским законодательством.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color w:val="000000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8.4</w:t>
      </w:r>
      <w:r>
        <w:rPr>
          <w:rFonts w:hint="default" w:cs="Times New Roman"/>
          <w:lang w:val="ru-RU" w:eastAsia="ar-SA"/>
        </w:rPr>
        <w:t>.</w:t>
      </w:r>
      <w:r>
        <w:rPr>
          <w:rFonts w:hint="default" w:ascii="Times New Roman" w:hAnsi="Times New Roman" w:cs="Times New Roman"/>
          <w:lang w:eastAsia="ar-SA"/>
        </w:rPr>
        <w:t xml:space="preserve">Заказчик вправе провести экспертизу выполненной работы с привлечением экспертов, экспертных организаций до принятия решения об одностороннем отказе от исполнения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8.5. Если Заказчиком проведена экспертиза выполненных работ / результата выполненных работ с привлечением экспертов, экспертных организаций, решение об одностороннем отказе от исполнения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 xml:space="preserve"> может быть принято Заказчиком только при условии, что по результатам экспертизы в заключении эксперта, экспертной организации будут подтверждены нарушения условий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 xml:space="preserve">, послужившие основанием для одностороннего отказа Заказчика от исполнения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eastAsia="Calibri" w:cs="Times New Roman"/>
          <w:b/>
          <w:bCs/>
        </w:rPr>
      </w:pPr>
      <w:r>
        <w:rPr>
          <w:rFonts w:hint="default" w:ascii="Times New Roman" w:hAnsi="Times New Roman" w:eastAsia="Calibri" w:cs="Times New Roman"/>
          <w:b/>
          <w:bCs/>
        </w:rPr>
        <w:t>9. ПОРЯДОК РАЗРЕШЕНИЯ СПОРОВ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9.1. Претензии Сторон, возникшие в ходе исполнения обязательств по настоящему </w:t>
      </w:r>
      <w:r>
        <w:rPr>
          <w:rFonts w:hint="default" w:cs="Times New Roman"/>
          <w:lang w:val="ru-RU" w:eastAsia="ar-SA"/>
        </w:rPr>
        <w:t>Контракту</w:t>
      </w:r>
      <w:r>
        <w:rPr>
          <w:rFonts w:hint="default" w:ascii="Times New Roman" w:hAnsi="Times New Roman" w:cs="Times New Roman"/>
          <w:lang w:eastAsia="ar-SA"/>
        </w:rPr>
        <w:t>, включая споры и разногласия по техническим и финансовым вопросам (условиям), рассматриваются Сторонами путем переговоров.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9.2. Срок досудебного урегулирования составляет 10 (десять) рабочих дней с момента получения письменного обращения (претензии) одной из Сторон.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В случае если разногласия и споры не могут быть разрешены Сторонами путем переговоров, они разрешаются в судебном порядке.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9.3. В рамках настоящего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 xml:space="preserve"> Стороны принимают следующий порядок обмена корреспонденцией, способ направления корреспонденции Сторона инициатор направления корреспонденции выбирает самостоятельно: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а) путем направления электронного документа на адрес электронной почты, указанный в реквизитах Стороны, получателя корреспонденции, подписанного электронной подписью в соответствии с Федеральным законом от 06.04.2011 № 63-ФЗ «Об электронной подписи»;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б) путем направления почтового письма с отметкой о получении на почтовый адрес, указанный в реквизитах Стороны получателя корреспонденции;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в) нарочным по адресу нахождения (юридическому адресу) указанному в реквизитах Стороны получателя корреспонденции.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9.4. Сторона получатель корреспонденции обязана обеспечить своевременное получение корреспонденции по реквизитам, указанным в данном </w:t>
      </w:r>
      <w:r>
        <w:rPr>
          <w:rFonts w:hint="default" w:cs="Times New Roman"/>
          <w:lang w:val="ru-RU" w:eastAsia="ar-SA"/>
        </w:rPr>
        <w:t>Контракт</w:t>
      </w:r>
      <w:r>
        <w:rPr>
          <w:rFonts w:hint="default" w:ascii="Times New Roman" w:hAnsi="Times New Roman" w:cs="Times New Roman"/>
          <w:lang w:eastAsia="ar-SA"/>
        </w:rPr>
        <w:t xml:space="preserve">е. В случае необеспечения получения корреспонденции в соответствии с требованиями настоящего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 xml:space="preserve"> или не уведомления об изменении реквизитов корреспонденция считается врученной немедленно с момента составления акта, фиксирующего невозможность передачи корреспонденции.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</w:p>
    <w:p>
      <w:pPr>
        <w:pStyle w:val="10"/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10. ФОРС-МАЖОР</w:t>
      </w:r>
    </w:p>
    <w:p>
      <w:pPr>
        <w:keepNext/>
        <w:keepLines/>
        <w:pageBreakBefore w:val="0"/>
        <w:tabs>
          <w:tab w:val="left" w:pos="720"/>
          <w:tab w:val="left" w:pos="900"/>
        </w:tabs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10.1. Ни одна из сторон не несет ответственности перед другой стороной за задержку, или невыполнение обязательств, обусловленные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землетрясения и другие стихийные бедствия.</w:t>
      </w:r>
    </w:p>
    <w:p>
      <w:pPr>
        <w:pStyle w:val="10"/>
        <w:keepNext/>
        <w:keepLines/>
        <w:pageBreakBefore w:val="0"/>
        <w:tabs>
          <w:tab w:val="left" w:pos="720"/>
          <w:tab w:val="left" w:pos="900"/>
        </w:tabs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10.2. Сторона, которая не исполняет свои обязательства, должна дать извещение другой Стороне о препятствии и его влиянии на исполнение </w:t>
      </w:r>
      <w:r>
        <w:rPr>
          <w:rFonts w:hint="default" w:cs="Times New Roman"/>
          <w:lang w:val="ru-RU"/>
        </w:rPr>
        <w:t>Контракта</w:t>
      </w:r>
      <w:r>
        <w:rPr>
          <w:rFonts w:hint="default" w:ascii="Times New Roman" w:hAnsi="Times New Roman" w:cs="Times New Roman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b/>
          <w:lang w:eastAsia="ar-SA"/>
        </w:rPr>
      </w:pPr>
      <w:r>
        <w:rPr>
          <w:rFonts w:hint="default" w:ascii="Times New Roman" w:hAnsi="Times New Roman" w:cs="Times New Roman"/>
          <w:b/>
          <w:lang w:eastAsia="ar-SA"/>
        </w:rPr>
        <w:t>11. РЕКВИЗИТЫ И ПОДПИСИ СТОРОН</w:t>
      </w:r>
    </w:p>
    <w:tbl>
      <w:tblPr>
        <w:tblStyle w:val="6"/>
        <w:tblW w:w="999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5"/>
        <w:gridCol w:w="4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3" w:hRule="atLeast"/>
        </w:trPr>
        <w:tc>
          <w:tcPr>
            <w:tcW w:w="4995" w:type="dxa"/>
          </w:tcPr>
          <w:p>
            <w:pPr>
              <w:widowControl w:val="0"/>
              <w:spacing w:after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>
            <w:pPr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Наименование: Администрация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города Обояни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Курской области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Юридический адрес: 306230, Курская область, Обоянский район, город Обоянь, улица Ленина, 28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Почтовый адрес: 306230, Курская область, Обоянский район, город Обоянь, улица Ленина, 28</w:t>
            </w:r>
          </w:p>
          <w:p>
            <w:pPr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Телефон: 8(47141) 2-31-87,</w:t>
            </w:r>
          </w:p>
          <w:p>
            <w:pPr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Ф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акс 8(47141) 2-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oboyan.org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ИНН 4616002161 / КПП 461601001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ОГРН 1024600730461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ОТДЕЛЕНИЕ КУРСК БАНКА РОССИИ//УФК ПО КУРСКОЙ ОБЛАСТИ г. Курск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счет  03231643386261014400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счет банка 40102810545370000038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БИК 013807906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/>
              <w:widowControl w:val="0"/>
              <w:spacing w:after="0"/>
              <w:jc w:val="left"/>
              <w:rPr>
                <w:rFonts w:hint="default"/>
                <w:lang w:val="ru-RU"/>
              </w:rPr>
            </w:pPr>
            <w:r>
              <w:rPr>
                <w:lang w:val="ru-RU"/>
              </w:rPr>
              <w:t>Врио</w:t>
            </w:r>
            <w:r>
              <w:rPr>
                <w:rFonts w:hint="default"/>
                <w:lang w:val="ru-RU"/>
              </w:rPr>
              <w:t xml:space="preserve"> </w:t>
            </w:r>
            <w:r>
              <w:t>Глав</w:t>
            </w:r>
            <w:r>
              <w:rPr>
                <w:lang w:val="ru-RU"/>
              </w:rPr>
              <w:t>ы</w:t>
            </w:r>
            <w:r>
              <w:t xml:space="preserve"> </w:t>
            </w:r>
            <w:r>
              <w:rPr>
                <w:lang w:val="ru-RU"/>
              </w:rPr>
              <w:t>города</w:t>
            </w:r>
            <w:r>
              <w:rPr>
                <w:rFonts w:hint="default"/>
                <w:lang w:val="ru-RU"/>
              </w:rPr>
              <w:t xml:space="preserve"> Обояни</w:t>
            </w:r>
          </w:p>
          <w:p>
            <w:pPr>
              <w:keepNext/>
              <w:widowControl w:val="0"/>
              <w:spacing w:after="0"/>
              <w:jc w:val="left"/>
            </w:pPr>
          </w:p>
          <w:p>
            <w:pPr>
              <w:widowControl w:val="0"/>
              <w:spacing w:after="0"/>
            </w:pPr>
            <w:r>
              <w:t>______________________ (</w:t>
            </w:r>
            <w:r>
              <w:rPr>
                <w:lang w:val="ru-RU"/>
              </w:rPr>
              <w:t>Е</w:t>
            </w:r>
            <w:r>
              <w:rPr>
                <w:rFonts w:hint="default"/>
                <w:lang w:val="ru-RU"/>
              </w:rPr>
              <w:t>.Ю. Бочарова</w:t>
            </w:r>
            <w:r>
              <w:t>) </w:t>
            </w:r>
          </w:p>
          <w:p>
            <w:pPr>
              <w:widowControl w:val="0"/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t>М.П.</w:t>
            </w:r>
          </w:p>
        </w:tc>
        <w:tc>
          <w:tcPr>
            <w:tcW w:w="4995" w:type="dxa"/>
          </w:tcPr>
          <w:p>
            <w:pPr>
              <w:widowControl w:val="0"/>
              <w:snapToGrid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Подрядчик:</w:t>
            </w:r>
          </w:p>
          <w:p>
            <w:pPr>
              <w:widowControl w:val="0"/>
              <w:snapToGrid w:val="0"/>
              <w:spacing w:after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Индивидуальный предприниматель Винокуров Дмитрий Иванович</w:t>
            </w:r>
          </w:p>
          <w:p>
            <w:pPr>
              <w:pStyle w:val="25"/>
              <w:snapToGrid w:val="0"/>
              <w:spacing w:before="0" w:after="0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Юридический адрес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306230, Курская обл., г. Обоянь, ул. Ленина, д. 92, кв. 44</w:t>
            </w:r>
          </w:p>
          <w:p>
            <w:pPr>
              <w:pStyle w:val="25"/>
              <w:snapToGrid w:val="0"/>
              <w:spacing w:before="0" w:after="0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Почтовый адрес: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306230, Курская обл., г. Обоянь, ул. Ленина, д. 104</w:t>
            </w:r>
          </w:p>
          <w:p>
            <w:pPr>
              <w:pStyle w:val="25"/>
              <w:snapToGrid w:val="0"/>
              <w:spacing w:before="0" w:after="0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ИНН 461603895680</w:t>
            </w:r>
          </w:p>
          <w:p>
            <w:pPr>
              <w:pStyle w:val="25"/>
              <w:snapToGrid w:val="0"/>
              <w:spacing w:before="0" w:after="0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ОГРН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313461927500012</w:t>
            </w:r>
          </w:p>
          <w:p>
            <w:pPr>
              <w:pStyle w:val="25"/>
              <w:snapToGrid w:val="0"/>
              <w:spacing w:before="0" w:after="0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044525593</w:t>
            </w:r>
          </w:p>
          <w:p>
            <w:pPr>
              <w:pStyle w:val="25"/>
              <w:snapToGrid w:val="0"/>
              <w:spacing w:before="0" w:after="0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Расчетный счет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40802810701740001327</w:t>
            </w:r>
          </w:p>
          <w:p>
            <w:pPr>
              <w:pStyle w:val="25"/>
              <w:snapToGrid w:val="0"/>
              <w:spacing w:before="0" w:after="0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Наименование банка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АО «АЛЬФА-БАНК», г.Москва</w:t>
            </w:r>
          </w:p>
          <w:p>
            <w:pPr>
              <w:pStyle w:val="25"/>
              <w:snapToGrid w:val="0"/>
              <w:spacing w:before="0" w:after="0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Корреспондентский счет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30101810200000000593</w:t>
            </w:r>
          </w:p>
          <w:p>
            <w:pPr>
              <w:keepNext/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8 (960) 673-37-97   </w:t>
            </w:r>
          </w:p>
          <w:p>
            <w:pPr>
              <w:keepNext/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/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/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/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/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/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ИП Винокуров Дмитрий Иванович</w:t>
            </w:r>
          </w:p>
          <w:p>
            <w:pPr>
              <w:widowControl w:val="0"/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______________________ 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Д.И. Винокуров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widowControl w:val="0"/>
              <w:snapToGrid w:val="0"/>
              <w:spacing w:after="0"/>
              <w:ind w:firstLine="82"/>
              <w:jc w:val="left"/>
              <w:rPr>
                <w:b/>
                <w:bCs/>
              </w:rPr>
            </w:pPr>
            <w:r>
              <w:t>М.П.</w:t>
            </w:r>
          </w:p>
        </w:tc>
      </w:tr>
    </w:tbl>
    <w:p>
      <w:pPr>
        <w:keepNext/>
        <w:keepLines/>
        <w:tabs>
          <w:tab w:val="left" w:pos="360"/>
        </w:tabs>
        <w:autoSpaceDE w:val="0"/>
        <w:autoSpaceDN w:val="0"/>
        <w:adjustRightInd w:val="0"/>
        <w:spacing w:after="0"/>
        <w:ind w:right="-285" w:firstLine="426"/>
        <w:jc w:val="right"/>
        <w:rPr>
          <w:sz w:val="22"/>
          <w:szCs w:val="22"/>
        </w:rPr>
      </w:pPr>
    </w:p>
    <w:p>
      <w:pPr>
        <w:keepNext/>
        <w:keepLines/>
        <w:tabs>
          <w:tab w:val="left" w:pos="360"/>
        </w:tabs>
        <w:autoSpaceDE w:val="0"/>
        <w:autoSpaceDN w:val="0"/>
        <w:adjustRightInd w:val="0"/>
        <w:spacing w:after="0"/>
        <w:ind w:right="-285" w:firstLine="426"/>
        <w:jc w:val="right"/>
        <w:rPr>
          <w:sz w:val="25"/>
          <w:szCs w:val="25"/>
        </w:rPr>
      </w:pPr>
    </w:p>
    <w:sectPr>
      <w:pgSz w:w="11906" w:h="16838"/>
      <w:pgMar w:top="1047" w:right="851" w:bottom="1151" w:left="137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1540F7"/>
    <w:multiLevelType w:val="multilevel"/>
    <w:tmpl w:val="151540F7"/>
    <w:lvl w:ilvl="0" w:tentative="0">
      <w:start w:val="3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40B61B86"/>
    <w:multiLevelType w:val="singleLevel"/>
    <w:tmpl w:val="40B61B86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202"/>
    <w:rsid w:val="0002687B"/>
    <w:rsid w:val="000732EE"/>
    <w:rsid w:val="000733A5"/>
    <w:rsid w:val="000F4281"/>
    <w:rsid w:val="00122B2B"/>
    <w:rsid w:val="00144E51"/>
    <w:rsid w:val="001739AA"/>
    <w:rsid w:val="00176D1D"/>
    <w:rsid w:val="001B70E9"/>
    <w:rsid w:val="0021522F"/>
    <w:rsid w:val="00253E5F"/>
    <w:rsid w:val="0025525C"/>
    <w:rsid w:val="00256FDC"/>
    <w:rsid w:val="0028538B"/>
    <w:rsid w:val="002A42F9"/>
    <w:rsid w:val="002A4F83"/>
    <w:rsid w:val="002D4556"/>
    <w:rsid w:val="0030255F"/>
    <w:rsid w:val="0031775D"/>
    <w:rsid w:val="003202DD"/>
    <w:rsid w:val="00325A05"/>
    <w:rsid w:val="00337D9A"/>
    <w:rsid w:val="003473A4"/>
    <w:rsid w:val="00351630"/>
    <w:rsid w:val="003772DF"/>
    <w:rsid w:val="00382DB2"/>
    <w:rsid w:val="003B69E0"/>
    <w:rsid w:val="003D4E3E"/>
    <w:rsid w:val="003E3630"/>
    <w:rsid w:val="003F34AB"/>
    <w:rsid w:val="004354C5"/>
    <w:rsid w:val="00435562"/>
    <w:rsid w:val="004671CF"/>
    <w:rsid w:val="0047554B"/>
    <w:rsid w:val="00491E68"/>
    <w:rsid w:val="00493C2D"/>
    <w:rsid w:val="004A031F"/>
    <w:rsid w:val="004B2DE6"/>
    <w:rsid w:val="004B7EC4"/>
    <w:rsid w:val="004D6944"/>
    <w:rsid w:val="004F6197"/>
    <w:rsid w:val="00543E0B"/>
    <w:rsid w:val="005502B4"/>
    <w:rsid w:val="005553CB"/>
    <w:rsid w:val="00583CD6"/>
    <w:rsid w:val="005C4542"/>
    <w:rsid w:val="005E59CF"/>
    <w:rsid w:val="00602FF1"/>
    <w:rsid w:val="006059C6"/>
    <w:rsid w:val="00612F89"/>
    <w:rsid w:val="006267CA"/>
    <w:rsid w:val="00635134"/>
    <w:rsid w:val="00652CC6"/>
    <w:rsid w:val="006633BA"/>
    <w:rsid w:val="0066762D"/>
    <w:rsid w:val="0069609E"/>
    <w:rsid w:val="006A364F"/>
    <w:rsid w:val="006B3D17"/>
    <w:rsid w:val="006C7BE5"/>
    <w:rsid w:val="00700E34"/>
    <w:rsid w:val="0071343D"/>
    <w:rsid w:val="0073390C"/>
    <w:rsid w:val="007531F5"/>
    <w:rsid w:val="007814EE"/>
    <w:rsid w:val="00782B3F"/>
    <w:rsid w:val="0078602C"/>
    <w:rsid w:val="007963A2"/>
    <w:rsid w:val="007A7705"/>
    <w:rsid w:val="007B7011"/>
    <w:rsid w:val="00812AFD"/>
    <w:rsid w:val="00846EFE"/>
    <w:rsid w:val="00890F06"/>
    <w:rsid w:val="008D1229"/>
    <w:rsid w:val="00906655"/>
    <w:rsid w:val="00932FD5"/>
    <w:rsid w:val="009572CF"/>
    <w:rsid w:val="00980651"/>
    <w:rsid w:val="00994AE0"/>
    <w:rsid w:val="00997265"/>
    <w:rsid w:val="009C2E5C"/>
    <w:rsid w:val="009E136D"/>
    <w:rsid w:val="009F716D"/>
    <w:rsid w:val="00A16DEC"/>
    <w:rsid w:val="00A436B6"/>
    <w:rsid w:val="00A44123"/>
    <w:rsid w:val="00A54223"/>
    <w:rsid w:val="00A651DA"/>
    <w:rsid w:val="00A77D5E"/>
    <w:rsid w:val="00A81E2D"/>
    <w:rsid w:val="00A84208"/>
    <w:rsid w:val="00A961A7"/>
    <w:rsid w:val="00A97A39"/>
    <w:rsid w:val="00AA7F3C"/>
    <w:rsid w:val="00AB2726"/>
    <w:rsid w:val="00AC0263"/>
    <w:rsid w:val="00AF72A0"/>
    <w:rsid w:val="00B15B2D"/>
    <w:rsid w:val="00B21439"/>
    <w:rsid w:val="00B322C3"/>
    <w:rsid w:val="00B443E2"/>
    <w:rsid w:val="00B5274C"/>
    <w:rsid w:val="00B52F06"/>
    <w:rsid w:val="00B72D7E"/>
    <w:rsid w:val="00B73E71"/>
    <w:rsid w:val="00B86DA2"/>
    <w:rsid w:val="00B91020"/>
    <w:rsid w:val="00B91F8B"/>
    <w:rsid w:val="00B9621C"/>
    <w:rsid w:val="00BA35B3"/>
    <w:rsid w:val="00BA64A4"/>
    <w:rsid w:val="00BC147A"/>
    <w:rsid w:val="00BF43D8"/>
    <w:rsid w:val="00BF7A23"/>
    <w:rsid w:val="00C07FAD"/>
    <w:rsid w:val="00C42578"/>
    <w:rsid w:val="00C56BAC"/>
    <w:rsid w:val="00C64981"/>
    <w:rsid w:val="00C739B5"/>
    <w:rsid w:val="00CC7AB3"/>
    <w:rsid w:val="00CD1673"/>
    <w:rsid w:val="00CF1536"/>
    <w:rsid w:val="00D06F04"/>
    <w:rsid w:val="00D31305"/>
    <w:rsid w:val="00D36BA1"/>
    <w:rsid w:val="00D75E2C"/>
    <w:rsid w:val="00DA2109"/>
    <w:rsid w:val="00DB7310"/>
    <w:rsid w:val="00DC335B"/>
    <w:rsid w:val="00DD32C3"/>
    <w:rsid w:val="00DF2F01"/>
    <w:rsid w:val="00E173EB"/>
    <w:rsid w:val="00E23874"/>
    <w:rsid w:val="00E32EDC"/>
    <w:rsid w:val="00E55BB6"/>
    <w:rsid w:val="00E62F19"/>
    <w:rsid w:val="00E649FC"/>
    <w:rsid w:val="00E65233"/>
    <w:rsid w:val="00E66D1E"/>
    <w:rsid w:val="00E756E6"/>
    <w:rsid w:val="00E807AD"/>
    <w:rsid w:val="00E83EAF"/>
    <w:rsid w:val="00E87B6C"/>
    <w:rsid w:val="00EA07C2"/>
    <w:rsid w:val="00EC655F"/>
    <w:rsid w:val="00ED26B4"/>
    <w:rsid w:val="00ED5E6C"/>
    <w:rsid w:val="00EE20A6"/>
    <w:rsid w:val="00F03676"/>
    <w:rsid w:val="00F21CBF"/>
    <w:rsid w:val="00F23292"/>
    <w:rsid w:val="00F85BDC"/>
    <w:rsid w:val="00F92717"/>
    <w:rsid w:val="00FB1A28"/>
    <w:rsid w:val="00FD1A3B"/>
    <w:rsid w:val="00FD4C8C"/>
    <w:rsid w:val="00FD53AF"/>
    <w:rsid w:val="0331519F"/>
    <w:rsid w:val="0BCE2AAA"/>
    <w:rsid w:val="0D4224E0"/>
    <w:rsid w:val="12F97356"/>
    <w:rsid w:val="179A4DC3"/>
    <w:rsid w:val="18B91543"/>
    <w:rsid w:val="1EE446E3"/>
    <w:rsid w:val="21962D28"/>
    <w:rsid w:val="24525BA6"/>
    <w:rsid w:val="2BFE6647"/>
    <w:rsid w:val="2E047EDB"/>
    <w:rsid w:val="2EF83DBC"/>
    <w:rsid w:val="331554AE"/>
    <w:rsid w:val="38046C16"/>
    <w:rsid w:val="3C3F21A0"/>
    <w:rsid w:val="433E6729"/>
    <w:rsid w:val="45462836"/>
    <w:rsid w:val="49F87680"/>
    <w:rsid w:val="4C12415D"/>
    <w:rsid w:val="5034079C"/>
    <w:rsid w:val="527B566F"/>
    <w:rsid w:val="55AD0473"/>
    <w:rsid w:val="56170E73"/>
    <w:rsid w:val="5CCD3A14"/>
    <w:rsid w:val="5D21414C"/>
    <w:rsid w:val="66AA69DF"/>
    <w:rsid w:val="67AD2752"/>
    <w:rsid w:val="68346971"/>
    <w:rsid w:val="6FC04F6C"/>
    <w:rsid w:val="7084630F"/>
    <w:rsid w:val="72D41BF7"/>
    <w:rsid w:val="74EF5848"/>
    <w:rsid w:val="797057FE"/>
    <w:rsid w:val="7A6A02A8"/>
    <w:rsid w:val="7DED1F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60" w:line="240" w:lineRule="auto"/>
      <w:jc w:val="both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21"/>
    <w:unhideWhenUsed/>
    <w:qFormat/>
    <w:uiPriority w:val="0"/>
    <w:pPr>
      <w:keepNext/>
      <w:autoSpaceDE w:val="0"/>
      <w:autoSpaceDN w:val="0"/>
      <w:spacing w:after="0"/>
      <w:jc w:val="center"/>
      <w:outlineLvl w:val="1"/>
    </w:pPr>
  </w:style>
  <w:style w:type="paragraph" w:styleId="3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paragraph" w:styleId="4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qFormat/>
    <w:uiPriority w:val="0"/>
    <w:rPr>
      <w:rFonts w:cs="Times New Roman"/>
      <w:color w:val="0000FF"/>
      <w:u w:val="single"/>
    </w:rPr>
  </w:style>
  <w:style w:type="paragraph" w:styleId="8">
    <w:name w:val="Balloon Text"/>
    <w:basedOn w:val="1"/>
    <w:link w:val="20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9">
    <w:name w:val="Body Text Indent 3"/>
    <w:basedOn w:val="1"/>
    <w:link w:val="14"/>
    <w:qFormat/>
    <w:uiPriority w:val="0"/>
    <w:pPr>
      <w:spacing w:after="120"/>
      <w:ind w:left="283"/>
    </w:pPr>
    <w:rPr>
      <w:rFonts w:eastAsia="Calibri"/>
      <w:sz w:val="16"/>
      <w:szCs w:val="16"/>
    </w:rPr>
  </w:style>
  <w:style w:type="paragraph" w:styleId="10">
    <w:name w:val="Body Text Indent"/>
    <w:basedOn w:val="1"/>
    <w:link w:val="17"/>
    <w:qFormat/>
    <w:uiPriority w:val="0"/>
    <w:pPr>
      <w:spacing w:after="120"/>
      <w:ind w:left="283"/>
    </w:pPr>
  </w:style>
  <w:style w:type="paragraph" w:styleId="11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</w:style>
  <w:style w:type="paragraph" w:customStyle="1" w:styleId="12">
    <w:name w:val="ConsPlusNormal"/>
    <w:link w:val="13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3">
    <w:name w:val="ConsPlusNormal Знак"/>
    <w:link w:val="12"/>
    <w:qFormat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character" w:customStyle="1" w:styleId="14">
    <w:name w:val="Основной текст с отступом 3 Знак"/>
    <w:basedOn w:val="5"/>
    <w:link w:val="9"/>
    <w:qFormat/>
    <w:uiPriority w:val="0"/>
    <w:rPr>
      <w:rFonts w:ascii="Times New Roman" w:hAnsi="Times New Roman" w:eastAsia="Calibri" w:cs="Times New Roman"/>
      <w:sz w:val="16"/>
      <w:szCs w:val="16"/>
      <w:lang w:eastAsia="ru-RU"/>
    </w:rPr>
  </w:style>
  <w:style w:type="paragraph" w:customStyle="1" w:styleId="15">
    <w:name w:val="Абзац списка1"/>
    <w:basedOn w:val="1"/>
    <w:link w:val="16"/>
    <w:qFormat/>
    <w:uiPriority w:val="0"/>
    <w:pPr>
      <w:ind w:left="720"/>
      <w:contextualSpacing/>
    </w:pPr>
  </w:style>
  <w:style w:type="character" w:customStyle="1" w:styleId="16">
    <w:name w:val="List Paragraph Char"/>
    <w:link w:val="15"/>
    <w:qFormat/>
    <w:locked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Основной текст с отступом Знак"/>
    <w:basedOn w:val="5"/>
    <w:link w:val="10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18">
    <w:name w:val="Неразрешенное упоминание1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Текст выноски Знак"/>
    <w:basedOn w:val="5"/>
    <w:link w:val="8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1">
    <w:name w:val="Заголовок 2 Знак"/>
    <w:basedOn w:val="5"/>
    <w:link w:val="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2">
    <w:name w:val="Заголовок 3 Знак"/>
    <w:basedOn w:val="5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4"/>
      <w:szCs w:val="24"/>
      <w:lang w:eastAsia="ru-RU"/>
      <w14:textFill>
        <w14:solidFill>
          <w14:schemeClr w14:val="accent1"/>
        </w14:solidFill>
      </w14:textFill>
    </w:rPr>
  </w:style>
  <w:style w:type="character" w:customStyle="1" w:styleId="23">
    <w:name w:val="Заголовок 6 Знак"/>
    <w:basedOn w:val="5"/>
    <w:link w:val="4"/>
    <w:semiHidden/>
    <w:qFormat/>
    <w:uiPriority w:val="9"/>
    <w:rPr>
      <w:rFonts w:asciiTheme="majorHAnsi" w:hAnsiTheme="majorHAnsi" w:eastAsiaTheme="majorEastAsia" w:cstheme="majorBidi"/>
      <w:i/>
      <w:iCs/>
      <w:color w:val="203864" w:themeColor="accent1" w:themeShade="80"/>
      <w:sz w:val="24"/>
      <w:szCs w:val="24"/>
      <w:lang w:eastAsia="ru-RU"/>
    </w:rPr>
  </w:style>
  <w:style w:type="paragraph" w:customStyle="1" w:styleId="24">
    <w:name w:val="Содержимое таблицы"/>
    <w:basedOn w:val="1"/>
    <w:qFormat/>
    <w:uiPriority w:val="67"/>
    <w:pPr>
      <w:widowControl w:val="0"/>
      <w:suppressLineNumbers/>
      <w:suppressAutoHyphens/>
      <w:spacing w:before="0" w:after="0"/>
      <w:jc w:val="left"/>
    </w:pPr>
    <w:rPr>
      <w:rFonts w:ascii="Arial" w:hAnsi="Arial" w:eastAsia="Lucida Sans Unicode" w:cs="Arial"/>
      <w:kern w:val="2"/>
      <w:sz w:val="20"/>
    </w:rPr>
  </w:style>
  <w:style w:type="paragraph" w:customStyle="1" w:styleId="25">
    <w:name w:val="Normal (Web)1"/>
    <w:basedOn w:val="1"/>
    <w:qFormat/>
    <w:uiPriority w:val="7"/>
    <w:pPr>
      <w:spacing w:before="280" w:after="119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4614</Words>
  <Characters>26305</Characters>
  <Lines>219</Lines>
  <Paragraphs>61</Paragraphs>
  <TotalTime>1</TotalTime>
  <ScaleCrop>false</ScaleCrop>
  <LinksUpToDate>false</LinksUpToDate>
  <CharactersWithSpaces>30858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2022-06-21T15:42:00Z</dcterms:created>
  <dc:creator>Lisin</dc:creator>
  <cp:lastModifiedBy>123</cp:lastModifiedBy>
  <cp:lastPrinted>2022-06-21T11:12:00Z</cp:lastPrinted>
  <dcterms:modified xsi:type="dcterms:W3CDTF">2022-09-09T11:15:57Z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6087C2486F724B68B27A5BE7E38D0030</vt:lpwstr>
  </property>
</Properties>
</file>