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00" w:beforeAutospacing="1" w:after="0" w:afterAutospacing="0" w:line="120" w:lineRule="auto"/>
        <w:ind w:left="0" w:leftChars="0" w:right="0" w:rightChars="0" w:firstLine="0" w:firstLineChars="0"/>
        <w:jc w:val="both"/>
        <w:textAlignment w:val="auto"/>
        <w:outlineLvl w:val="9"/>
        <w:rPr>
          <w:rFonts w:cs="Times New Roman"/>
          <w:sz w:val="24"/>
          <w:szCs w:val="24"/>
          <w:lang w:eastAsia="ru-RU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00" w:beforeAutospacing="1" w:after="0" w:afterAutospacing="0" w:line="120" w:lineRule="auto"/>
        <w:ind w:left="0" w:leftChars="0" w:right="0" w:rightChars="0" w:firstLine="0" w:firstLineChars="0"/>
        <w:jc w:val="center"/>
        <w:textAlignment w:val="auto"/>
        <w:outlineLvl w:val="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drawing>
          <wp:inline distT="0" distB="0" distL="114300" distR="114300">
            <wp:extent cx="838200" cy="756920"/>
            <wp:effectExtent l="0" t="0" r="0" b="5080"/>
            <wp:docPr id="18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Изображение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7569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00" w:beforeAutospacing="1" w:after="0" w:afterAutospacing="0" w:line="120" w:lineRule="auto"/>
        <w:ind w:left="0" w:leftChars="0" w:right="0" w:rightChars="0" w:firstLine="0" w:firstLineChars="0"/>
        <w:jc w:val="center"/>
        <w:textAlignment w:val="auto"/>
        <w:outlineLvl w:val="9"/>
      </w:pPr>
      <w:r>
        <w:rPr>
          <w:rFonts w:hint="default" w:ascii="Times New Roman" w:hAnsi="Times New Roman" w:cs="Times New Roman"/>
          <w:b/>
          <w:color w:val="000000"/>
          <w:sz w:val="36"/>
          <w:szCs w:val="36"/>
          <w:lang w:val="ru"/>
        </w:rPr>
        <w:t>АДМИНИСТРАЦИЯ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00" w:beforeAutospacing="1" w:after="0" w:afterAutospacing="0" w:line="120" w:lineRule="auto"/>
        <w:ind w:left="0" w:leftChars="0" w:right="0" w:rightChars="0" w:firstLine="0" w:firstLineChars="0"/>
        <w:jc w:val="center"/>
        <w:textAlignment w:val="auto"/>
        <w:outlineLvl w:val="9"/>
        <w:rPr>
          <w:b w:val="0"/>
        </w:rPr>
      </w:pPr>
      <w:r>
        <w:rPr>
          <w:rFonts w:hint="default" w:ascii="Times New Roman" w:hAnsi="Times New Roman" w:cs="Times New Roman"/>
          <w:b/>
          <w:color w:val="000000"/>
          <w:sz w:val="36"/>
          <w:szCs w:val="36"/>
          <w:lang w:val="ru"/>
        </w:rPr>
        <w:t>ГОРОДА ОБОЯНИ КУРСКОЙ ОБЛАСТИ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00" w:beforeAutospacing="1" w:after="0" w:afterAutospacing="0" w:line="120" w:lineRule="auto"/>
        <w:ind w:left="0" w:leftChars="0" w:right="0" w:rightChars="0" w:firstLine="0" w:firstLineChars="0"/>
        <w:jc w:val="center"/>
        <w:textAlignment w:val="auto"/>
        <w:outlineLvl w:val="9"/>
      </w:pPr>
      <w:r>
        <w:rPr>
          <w:rFonts w:hint="default" w:ascii="Times New Roman" w:hAnsi="Times New Roman" w:cs="Times New Roman"/>
          <w:b/>
          <w:color w:val="000000"/>
          <w:sz w:val="36"/>
          <w:szCs w:val="36"/>
          <w:lang w:val="ru"/>
        </w:rPr>
        <w:t>ПОСТАНОВЛЕНИЕ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00" w:beforeAutospacing="1" w:after="0" w:afterAutospacing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default"/>
          <w:b/>
          <w:bCs/>
          <w:lang w:val="ru-RU"/>
        </w:rPr>
      </w:pPr>
      <w:r>
        <w:rPr>
          <w:rFonts w:hint="default" w:cs="Times New Roman"/>
          <w:b/>
          <w:bCs/>
          <w:color w:val="000000"/>
          <w:sz w:val="28"/>
          <w:szCs w:val="28"/>
          <w:u w:val="none"/>
          <w:lang w:val="ru-RU"/>
        </w:rPr>
        <w:t>от 28.12</w:t>
      </w: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u w:val="none"/>
          <w:lang w:val="ru-RU"/>
        </w:rPr>
        <w:t>.2020</w:t>
      </w: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u w:val="none"/>
          <w:lang w:val="ru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val="ru-RU"/>
        </w:rPr>
        <w:tab/>
      </w:r>
      <w:r>
        <w:rPr>
          <w:rFonts w:hint="default" w:cs="Times New Roman"/>
          <w:b/>
          <w:bCs/>
          <w:color w:val="000000"/>
          <w:sz w:val="28"/>
          <w:szCs w:val="28"/>
          <w:lang w:val="ru-RU"/>
        </w:rPr>
        <w:t xml:space="preserve">    </w:t>
      </w: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val="ru"/>
        </w:rPr>
        <w:t>Обоянь</w:t>
      </w: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     </w:t>
      </w:r>
      <w:r>
        <w:rPr>
          <w:rFonts w:hint="default" w:cs="Times New Roman"/>
          <w:b/>
          <w:bCs/>
          <w:color w:val="000000"/>
          <w:sz w:val="28"/>
          <w:szCs w:val="28"/>
          <w:lang w:val="ru-RU"/>
        </w:rPr>
        <w:t xml:space="preserve">          </w:t>
      </w: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val="ru"/>
        </w:rPr>
        <w:t>№</w:t>
      </w:r>
      <w:r>
        <w:rPr>
          <w:rFonts w:hint="default" w:cs="Times New Roman"/>
          <w:b/>
          <w:bCs/>
          <w:color w:val="000000"/>
          <w:sz w:val="28"/>
          <w:szCs w:val="28"/>
          <w:lang w:val="ru-RU"/>
        </w:rPr>
        <w:t>701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b/>
          <w:bCs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/>
          <w:b/>
          <w:bCs/>
          <w:lang w:val="ru-RU"/>
        </w:rPr>
      </w:pPr>
      <w:r>
        <w:rPr>
          <w:b/>
          <w:bCs/>
        </w:rPr>
        <w:t xml:space="preserve">О назначении публичных слушаний по </w:t>
      </w:r>
      <w:r>
        <w:rPr>
          <w:b/>
          <w:bCs/>
          <w:lang w:val="ru-RU"/>
        </w:rPr>
        <w:t>вопросам</w:t>
      </w:r>
      <w:r>
        <w:rPr>
          <w:rFonts w:hint="default"/>
          <w:b/>
          <w:bCs/>
          <w:lang w:val="ru-RU"/>
        </w:rPr>
        <w:t xml:space="preserve"> градостроительной деятельности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/>
          <w:b/>
          <w:bCs/>
          <w:lang w:val="ru-RU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leftChars="0" w:right="0" w:rightChars="0" w:firstLine="560" w:firstLineChars="0"/>
        <w:jc w:val="both"/>
        <w:textAlignment w:val="auto"/>
        <w:outlineLvl w:val="9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 целях соблюдения права человека на благоприятные условия жизнедеятельности, обеспечения прав и законных интересов физических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и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юридических лиц, в том числе правообладателей земельных участков и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объектов капитального строительства,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создания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условий для планировки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и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устойчивого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развития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территории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муниципального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образования,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в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соответствии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 xml:space="preserve">со ст.ст. 5.1, </w:t>
      </w:r>
      <w:r>
        <w:rPr>
          <w:rFonts w:hint="default"/>
          <w:sz w:val="28"/>
          <w:szCs w:val="28"/>
          <w:lang w:val="ru-RU"/>
        </w:rPr>
        <w:t xml:space="preserve">43, </w:t>
      </w:r>
      <w:bookmarkStart w:id="0" w:name="_GoBack"/>
      <w:bookmarkEnd w:id="0"/>
      <w:r>
        <w:rPr>
          <w:rFonts w:hint="default"/>
          <w:sz w:val="28"/>
          <w:szCs w:val="28"/>
          <w:lang w:val="ru-RU"/>
        </w:rPr>
        <w:t>46</w:t>
      </w:r>
      <w:r>
        <w:rPr>
          <w:rFonts w:hint="default"/>
          <w:sz w:val="28"/>
          <w:szCs w:val="28"/>
        </w:rPr>
        <w:t xml:space="preserve"> Градостроительного кодекса Российской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Федерации, руководствуясь ст. 28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Федерального закона от 06.10.2003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№ 131-ФЗ «Об общих принципах организации местного самоуправления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 xml:space="preserve">в Российской Федерации, Законом Курской области от 31.10.2006 № 76-ЗКО «О градостроительной деятельности в Курской области», Уставом муниципального </w:t>
      </w:r>
      <w:r>
        <w:rPr>
          <w:rFonts w:hint="default"/>
          <w:sz w:val="28"/>
          <w:szCs w:val="28"/>
          <w:lang w:val="ru-RU"/>
        </w:rPr>
        <w:t>образования «город Обоянь» Обоянского района</w:t>
      </w:r>
      <w:r>
        <w:rPr>
          <w:rFonts w:hint="default"/>
          <w:sz w:val="28"/>
          <w:szCs w:val="28"/>
        </w:rPr>
        <w:t xml:space="preserve"> Курской области, Положением об организации и проведении общественных обсуждений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 xml:space="preserve">и (или) публичных слушаний по вопросам градостроительной деятельности на территории муниципального </w:t>
      </w:r>
      <w:r>
        <w:rPr>
          <w:rFonts w:hint="default"/>
          <w:sz w:val="28"/>
          <w:szCs w:val="28"/>
          <w:lang w:val="ru-RU"/>
        </w:rPr>
        <w:t>образования</w:t>
      </w:r>
      <w:r>
        <w:rPr>
          <w:rFonts w:hint="default"/>
          <w:sz w:val="28"/>
          <w:szCs w:val="28"/>
        </w:rPr>
        <w:t xml:space="preserve"> «</w:t>
      </w:r>
      <w:r>
        <w:rPr>
          <w:rFonts w:hint="default"/>
          <w:sz w:val="28"/>
          <w:szCs w:val="28"/>
          <w:lang w:val="ru-RU"/>
        </w:rPr>
        <w:t>город Обоянь</w:t>
      </w:r>
      <w:r>
        <w:rPr>
          <w:rFonts w:hint="default"/>
          <w:sz w:val="28"/>
          <w:szCs w:val="28"/>
        </w:rPr>
        <w:t xml:space="preserve">» </w:t>
      </w:r>
      <w:r>
        <w:rPr>
          <w:rFonts w:hint="default"/>
          <w:sz w:val="28"/>
          <w:szCs w:val="28"/>
          <w:lang w:val="ru-RU"/>
        </w:rPr>
        <w:t xml:space="preserve">Обоянского района </w:t>
      </w:r>
      <w:r>
        <w:rPr>
          <w:rFonts w:hint="default"/>
          <w:sz w:val="28"/>
          <w:szCs w:val="28"/>
        </w:rPr>
        <w:t xml:space="preserve">Курской области, утвержденным Решением </w:t>
      </w:r>
      <w:r>
        <w:rPr>
          <w:rFonts w:hint="default"/>
          <w:sz w:val="28"/>
          <w:szCs w:val="28"/>
          <w:lang w:val="ru-RU"/>
        </w:rPr>
        <w:t xml:space="preserve">Собрания депутатов города Обояни </w:t>
      </w:r>
      <w:r>
        <w:rPr>
          <w:rFonts w:hint="default"/>
          <w:sz w:val="28"/>
          <w:szCs w:val="28"/>
        </w:rPr>
        <w:t xml:space="preserve">от </w:t>
      </w:r>
      <w:r>
        <w:rPr>
          <w:rFonts w:hint="default"/>
          <w:sz w:val="28"/>
          <w:szCs w:val="28"/>
          <w:lang w:val="ru-RU"/>
        </w:rPr>
        <w:t>25.12.2020</w:t>
      </w:r>
      <w:r>
        <w:rPr>
          <w:rFonts w:hint="default"/>
          <w:sz w:val="28"/>
          <w:szCs w:val="28"/>
        </w:rPr>
        <w:t xml:space="preserve"> № </w:t>
      </w:r>
      <w:r>
        <w:rPr>
          <w:rFonts w:hint="default"/>
          <w:sz w:val="28"/>
          <w:szCs w:val="28"/>
          <w:lang w:val="ru-RU"/>
        </w:rPr>
        <w:t>74-6-РС,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 xml:space="preserve"> Администрация города Обояни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leftChars="0" w:right="0" w:rightChars="0" w:firstLine="560" w:firstLineChars="0"/>
        <w:jc w:val="center"/>
        <w:textAlignment w:val="auto"/>
        <w:outlineLvl w:val="9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>ПОСТАНОВЛЯЕТ: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0"/>
          <w:tab w:val="clear" w:pos="42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5" w:leftChars="0" w:right="0" w:rightChars="0" w:firstLine="835" w:firstLineChars="0"/>
        <w:jc w:val="both"/>
        <w:textAlignment w:val="auto"/>
        <w:outlineLvl w:val="9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 xml:space="preserve">Назначить публичные слушания по 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рассмотрению проекта планировки территории «Автомобильная дорога общего пользования местного значения в кадастровом квартале №4 (ул. Циолковского, ул. Кутузова,        ул. Ломоносова, ул. Александра Невского, ул. Менделеева) в городе Обояни Курской области», 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проект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а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межевания границ земельных участков полосы отвода для строительства линейного объекта: «Автомобильная дорога общего пользования местного значения в кадастровом квартале №4 (ул. Циолковского, ул. Кутузова,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ул. Ломоносова, ул. Александра Невского, ул. Менделеева) в городе Обояни Курской области»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сроком с 11 января 2021 года по 10 февраля 2021 года, с датой и местом проведения собрания участников публичных слушаний, согласно прилагаемому графику (приложение №1). 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0"/>
          <w:tab w:val="clear" w:pos="42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5" w:leftChars="0" w:right="0" w:rightChars="0" w:firstLine="835" w:firstLineChars="0"/>
        <w:jc w:val="both"/>
        <w:textAlignment w:val="auto"/>
        <w:outlineLvl w:val="9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Опубликовать 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highlight w:val="none"/>
          <w:shd w:val="clear" w:color="auto" w:fill="FFFFFF"/>
          <w:lang w:val="ru-RU"/>
        </w:rPr>
        <w:t>30 декабря 2020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года оповещение о начале публичных слушаний по рассмотрению проекта планировки территории «Автомобильная дорога общего пользования местного значения в кадастровом квартале №4   (ул. Циолковского, ул. Кутузова, ул. Ломоносова, ул. Александра Невского,    ул. Менделеева) в городе Обояни Курской области», 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проект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а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межевания границ земельных участков полосы отвода для строительства линейного объекта: «Автомобильная дорога общего пользования местного значения в кадастровом квартале №4 (ул. Циолковского, ул. Кутузова,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ул. Ломоносова, ул. Александра Невского, ул. Менделеева) в городе Обояни Курской области»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(приложение №2) в газете «Обоянская газета», на официальном сайте муниципального образования «город Обоянь» Обоянского района Курской области, а также на информационных стендах, расположенных в зданиях: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tabs>
          <w:tab w:val="clear" w:pos="4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leftChars="0" w:right="0" w:rightChars="0" w:firstLine="840" w:firstLineChars="300"/>
        <w:jc w:val="both"/>
        <w:textAlignment w:val="auto"/>
        <w:outlineLvl w:val="9"/>
        <w:rPr>
          <w:rFonts w:hint="default" w:ascii="Times New Roman" w:hAnsi="Times New Roman" w:cs="Times New Roman"/>
          <w:b w:val="0"/>
          <w:bCs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 xml:space="preserve">Администрации города Обояни, находящееся по адресу: Курская область, г.Обоянь, ул.Ленина, </w:t>
      </w:r>
      <w:r>
        <w:rPr>
          <w:rFonts w:hint="default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д. </w:t>
      </w:r>
      <w:r>
        <w:rPr>
          <w:rFonts w:hint="default" w:ascii="Times New Roman" w:hAnsi="Times New Roma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>28;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tabs>
          <w:tab w:val="clear" w:pos="4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leftChars="0" w:right="0" w:rightChars="0" w:firstLine="840" w:firstLineChars="300"/>
        <w:jc w:val="both"/>
        <w:textAlignment w:val="auto"/>
        <w:outlineLvl w:val="9"/>
        <w:rPr>
          <w:rFonts w:hint="default" w:ascii="Times New Roman" w:hAnsi="Times New Roman" w:cs="Times New Roman"/>
          <w:b w:val="0"/>
          <w:bCs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>МКУК "Библиотека города Обояни", находящееся по адресу: Курская область, г.Обоянь, ул.Свердлова, д. 8Б;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tabs>
          <w:tab w:val="clear" w:pos="4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leftChars="0" w:right="0" w:rightChars="0" w:firstLine="840" w:firstLineChars="300"/>
        <w:jc w:val="both"/>
        <w:textAlignment w:val="auto"/>
        <w:outlineLvl w:val="9"/>
        <w:rPr>
          <w:rFonts w:hint="default" w:ascii="Times New Roman" w:hAnsi="Times New Roman" w:cs="Times New Roman"/>
          <w:b w:val="0"/>
          <w:bCs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>МУП "Бытовик", находящееся по адресу: Курская обл., г.Обоянь, ул.Ленина, д. 34Б;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tabs>
          <w:tab w:val="clear" w:pos="4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leftChars="0" w:right="0" w:rightChars="0" w:firstLine="840" w:firstLineChars="300"/>
        <w:jc w:val="both"/>
        <w:textAlignment w:val="auto"/>
        <w:outlineLvl w:val="9"/>
        <w:rPr>
          <w:rFonts w:hint="default" w:ascii="Times New Roman" w:hAnsi="Times New Roman" w:cs="Times New Roman"/>
          <w:b w:val="0"/>
          <w:bCs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>МУП универмаг "Юбилейный", находящееся по адресу: Курская обл., г.Обоянь, ул.Ленина, д. 42А;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tabs>
          <w:tab w:val="clear" w:pos="4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leftChars="0" w:right="0" w:rightChars="0" w:firstLine="840" w:firstLineChars="300"/>
        <w:jc w:val="both"/>
        <w:textAlignment w:val="auto"/>
        <w:outlineLvl w:val="9"/>
        <w:rPr>
          <w:rFonts w:hint="default" w:ascii="Times New Roman" w:hAnsi="Times New Roman" w:cs="Times New Roman"/>
          <w:sz w:val="28"/>
          <w:szCs w:val="28"/>
          <w:shd w:val="clear" w:color="auto" w:fill="auto"/>
          <w:lang w:val="ru-RU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>филиала МКУК "Би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б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>лиотека города Обояни", находящееся по адресу: Курская обл., г.Обоянь, ул.Ленина, д. 92Б.</w:t>
      </w:r>
    </w:p>
    <w:p>
      <w:pPr>
        <w:pStyle w:val="6"/>
        <w:keepNext w:val="0"/>
        <w:keepLines w:val="0"/>
        <w:pageBreakBefore w:val="0"/>
        <w:widowControl/>
        <w:numPr>
          <w:ilvl w:val="1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leftChars="0" w:right="0" w:rightChars="0" w:firstLine="840" w:firstLineChars="300"/>
        <w:jc w:val="both"/>
        <w:textAlignment w:val="auto"/>
        <w:outlineLvl w:val="9"/>
        <w:rPr>
          <w:rFonts w:hint="default" w:ascii="Times New Roman" w:hAnsi="Times New Roman" w:cs="Times New Roman"/>
          <w:b w:val="0"/>
          <w:bCs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Разместить проект планировки территории «Автомобильная дорога общего пользования местного значения в кадастровом квартале №4           (ул. Циолковского, ул. Кутузова, ул. Ломоносова, ул. Александра Невского,   ул. Менделеева) в городе Обояни Курской области», 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проект межевания границ земельных участков полосы отвода для строительства линейного объекта: «Автомобильная дорога общего пользования местного значения в кадастровом квартале №4 (ул. Циолковского, ул. Кутузова,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ул. Ломоносова, ул. Александра Невского, ул. Менделеева) в городе Обояни Курской области»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в сети Интернет на официальном сайте муниципального образования «город Обоянь» Обоянского района Курской области </w:t>
      </w:r>
      <w:r>
        <w:rPr>
          <w:rFonts w:hint="default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fldChar w:fldCharType="begin"/>
      </w:r>
      <w:r>
        <w:rPr>
          <w:rFonts w:hint="default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instrText xml:space="preserve"> HYPERLINK "https://www.oboyan.org" </w:instrText>
      </w:r>
      <w:r>
        <w:rPr>
          <w:rFonts w:hint="default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fldChar w:fldCharType="separate"/>
      </w:r>
      <w:r>
        <w:rPr>
          <w:rStyle w:val="4"/>
          <w:rFonts w:hint="default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https://www.oboyan.org</w:t>
      </w:r>
      <w:r>
        <w:rPr>
          <w:rFonts w:hint="default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fldChar w:fldCharType="end"/>
      </w:r>
      <w:r>
        <w:rPr>
          <w:rFonts w:hint="default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11 января 2021 года.</w:t>
      </w:r>
    </w:p>
    <w:p>
      <w:pPr>
        <w:pStyle w:val="6"/>
        <w:keepNext w:val="0"/>
        <w:keepLines w:val="0"/>
        <w:pageBreakBefore w:val="0"/>
        <w:widowControl/>
        <w:numPr>
          <w:ilvl w:val="1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leftChars="0" w:right="0" w:rightChars="0" w:firstLine="840" w:firstLineChars="300"/>
        <w:jc w:val="both"/>
        <w:textAlignment w:val="auto"/>
        <w:outlineLvl w:val="9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Определить местом размещения экспозиции проекта планировки территории «Автомобильная дорога общего пользования местного значения в кадастровом квартале №4 (ул. Циолковского, ул. Кутузова, ул. Ломоносова,    ул. Александра Невского, ул. Менделеева), 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проект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а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межевания границ земельных участков полосы отвода для строительства линейного объекта: «Автомобильная дорога общего пользования местного значения в кадастровом квартале №4 (ул. Циолковского, ул. Кутузова,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ул. Ломоносова, ул. Александра Невского, ул. Менделеева) в городе Обояни Курской области»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в городе Обояни Курской области» здание Администрации города Обояни (1 этаж, общий холл), </w:t>
      </w:r>
      <w:r>
        <w:rPr>
          <w:rFonts w:hint="default" w:ascii="Times New Roman" w:hAnsi="Times New Roma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 xml:space="preserve">находящееся по адресу: Курская область, г.Обоянь, ул.Ленина, </w:t>
      </w:r>
      <w:r>
        <w:rPr>
          <w:rFonts w:hint="default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д. </w:t>
      </w:r>
      <w:r>
        <w:rPr>
          <w:rFonts w:hint="default" w:ascii="Times New Roman" w:hAnsi="Times New Roma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>28</w:t>
      </w:r>
      <w:r>
        <w:rPr>
          <w:rFonts w:hint="default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.</w:t>
      </w:r>
    </w:p>
    <w:p>
      <w:pPr>
        <w:pStyle w:val="6"/>
        <w:keepNext w:val="0"/>
        <w:keepLines w:val="0"/>
        <w:pageBreakBefore w:val="0"/>
        <w:widowControl/>
        <w:numPr>
          <w:ilvl w:val="1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leftChars="0" w:right="0" w:rightChars="0" w:firstLine="840" w:firstLineChars="300"/>
        <w:jc w:val="both"/>
        <w:textAlignment w:val="auto"/>
        <w:outlineLvl w:val="9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Определить время работы экспозиции в рабочие дни с 10 час. 00 мин. до 17 час. 00 мин. с перерывом с 13 час 00 мин. до 14 час. 00 мин. в период с   11 января 2021 года по 10 февраля 2021 года включительно.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5" w:leftChars="0" w:right="0" w:rightChars="0" w:firstLine="835" w:firstLineChars="0"/>
        <w:jc w:val="both"/>
        <w:textAlignment w:val="auto"/>
        <w:outlineLvl w:val="9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Создать комиссию по организации и проведению публичных слушаний по рассмотрению Проекта планировки территории «Автомобильная дорога общего пользования местного значения в кадастровом квартале №4    (ул. Циолковского, ул. Кутузова, ул. Ломоносова, ул. Александра Невского,    ул. Менделеева) в городе Обояни Курской области», 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проект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а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межевания границ земельных участков полосы отвода для строительства линейного объекта: «Автомобильная дорога общего пользования местного значения в кадастровом квартале №4 (ул. Циолковского, ул. Кутузова,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ул. Ломоносова, ул. Александра Невского, ул. Менделеева) в городе Обояни Курской области»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и утвердить ее состав (приложение №3).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5" w:leftChars="0" w:right="0" w:rightChars="0" w:firstLine="835" w:firstLineChars="0"/>
        <w:jc w:val="both"/>
        <w:textAlignment w:val="auto"/>
        <w:outlineLvl w:val="9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Утвердить положение о комиссии по организации и проведению публичных слушаний по рассмотрению проекта планировки территории «Автомобильная дорога общего пользования местного значения в кадастровом квартале №4 (ул. Циолковского, ул. Кутузова, ул. Ломоносова, ул. Александра Невского, ул. Менделеева) в городе Обояни Курской области», 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проект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а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межевания границ земельных участков полосы отвода для строительства линейного объекта: «Автомобильная дорога общего пользования местного значения в кадастровом квартале №4 (ул. Циолковского, ул. Кутузова,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        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ул. Ломоносова, ул. Александра Невского, ул. Менделеева) в городе Обояни Курской области»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(приложение №4)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5" w:leftChars="0" w:right="0" w:rightChars="0" w:firstLine="835" w:firstLineChars="0"/>
        <w:jc w:val="both"/>
        <w:textAlignment w:val="auto"/>
        <w:outlineLvl w:val="9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Утвердить порядок рассмотрения и учета поступивших предложений и замечаний по проекту планировки территории «Автомобильная дорога общего пользования местного значения в кадастровом квартале №4 (ул. Циолковского, ул. Кутузова, ул. Ломоносова, ул. Александра Невского, ул. Менделеева) в городе Обояни Курской области», 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проект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у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межевания границ земельных участков полосы отвода для строительства линейного объекта: «Автомобильная дорога общего пользования местного значения в кадастровом квартале №4 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  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(ул. Циолковского, ул. Кутузова,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ул. Ломоносова, ул. Александра Невского,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  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ул. Менделеева) в городе Обояни Курской области»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(приложение №5).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5" w:leftChars="0" w:right="0" w:rightChars="0" w:firstLine="835" w:firstLineChars="0"/>
        <w:jc w:val="both"/>
        <w:textAlignment w:val="auto"/>
        <w:outlineLvl w:val="9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Установить срок для приема предложений и замечаний от участников публичных слушаний по проекту планировки территории «Автомобильная дорога общего пользования местного значения в кадастровом квартале №4    (ул. Циолковского, ул. Кутузова, ул. Ломоносова, ул. Александра Невского, ул. Менделеева) в городе Обояни Курской области», 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проект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у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межевания границ земельных участков полосы отвода для строительства линейного объекта: «Автомобильная дорога общего пользования местного значения в кадастровом квартале №4 (ул. Циолковского, ул. Кутузова,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ул. Ломоносова, ул. Александра Невского, ул. Менделеева) в городе Обояни Курской области»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с 10 час. 00 мин. 11 января 2021 года до 17 час. 00 мин. 10 февраля 2021 года включительно.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5" w:leftChars="0" w:right="0" w:rightChars="0" w:firstLine="835" w:firstLineChars="0"/>
        <w:jc w:val="both"/>
        <w:textAlignment w:val="auto"/>
        <w:outlineLvl w:val="9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</w:rPr>
      </w:pP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Опубликовать заключение о результатах публичных слушаний по рассмотрению проекта планировки территории «Автомобильная дорога общего пользования местного значения в кадастровом квартале №4 (ул. Циолковского, ул. Кутузова, ул. Ломоносова, ул. Александра Невского, ул. Менделеева) в городе Обояни Курской области», 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проект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а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межевания границ земельных участков полосы отвода для строительства линейного объекта: «Автомобильная дорога общего пользования местного значения в кадастровом квартале №4 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         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(ул. Циолковского, ул. Кутузова,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ул. Ломоносова, ул. Александра Невского, 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  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ул. Менделеева) в городе Обояни Курской области»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в срок не позднее         20 февраля 2021 года.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5" w:leftChars="0" w:right="0" w:rightChars="0" w:firstLine="835" w:firstLineChars="0"/>
        <w:jc w:val="both"/>
        <w:textAlignment w:val="auto"/>
        <w:outlineLvl w:val="9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>Контроль за исполнением настоящего постановления возложить на заместителя Главы Администрации города Обояни по экономике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               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 xml:space="preserve"> 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П.А.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Катыкина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>.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5" w:leftChars="0" w:right="0" w:rightChars="0" w:firstLine="835" w:firstLineChars="0"/>
        <w:jc w:val="both"/>
        <w:textAlignment w:val="auto"/>
        <w:outlineLvl w:val="9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Настоящее постановление вступает в силу со дня его официального опубликования.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right="0" w:rightChars="0"/>
        <w:jc w:val="both"/>
        <w:textAlignment w:val="auto"/>
        <w:outlineLvl w:val="9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right="0" w:rightChars="0"/>
        <w:jc w:val="both"/>
        <w:textAlignment w:val="auto"/>
        <w:outlineLvl w:val="9"/>
        <w:rPr>
          <w:rFonts w:hint="default" w:ascii="Times New Roman" w:hAnsi="Times New Roman" w:cs="Times New Roman"/>
          <w:b w:val="0"/>
          <w:bCs/>
          <w:i w:val="0"/>
          <w:iCs/>
          <w:caps w:val="0"/>
          <w:color w:val="000000"/>
          <w:spacing w:val="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cs="Times New Roman"/>
          <w:b w:val="0"/>
          <w:bCs/>
          <w:i w:val="0"/>
          <w:iCs/>
          <w:caps w:val="0"/>
          <w:color w:val="000000"/>
          <w:spacing w:val="0"/>
          <w:sz w:val="28"/>
          <w:szCs w:val="28"/>
          <w:shd w:val="clear" w:color="auto" w:fill="FFFFFF"/>
        </w:rPr>
        <w:t xml:space="preserve">Глава города Обояни </w:t>
      </w:r>
      <w:r>
        <w:rPr>
          <w:rFonts w:hint="default" w:ascii="Times New Roman" w:hAnsi="Times New Roman" w:cs="Times New Roman"/>
          <w:b w:val="0"/>
          <w:bCs/>
          <w:i w:val="0"/>
          <w:iCs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i w:val="0"/>
          <w:iCs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i w:val="0"/>
          <w:iCs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i w:val="0"/>
          <w:iCs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i w:val="0"/>
          <w:iCs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i w:val="0"/>
          <w:iCs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i w:val="0"/>
          <w:iCs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i w:val="0"/>
          <w:iCs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i w:val="0"/>
          <w:iCs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hint="default" w:cs="Times New Roman"/>
          <w:b w:val="0"/>
          <w:bCs/>
          <w:i w:val="0"/>
          <w:iCs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     </w:t>
      </w:r>
      <w:r>
        <w:rPr>
          <w:rFonts w:hint="default" w:ascii="Times New Roman" w:hAnsi="Times New Roman" w:cs="Times New Roman"/>
          <w:b w:val="0"/>
          <w:bCs/>
          <w:i w:val="0"/>
          <w:iCs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     </w:t>
      </w:r>
      <w:r>
        <w:rPr>
          <w:rFonts w:hint="default" w:ascii="Times New Roman" w:hAnsi="Times New Roman" w:cs="Times New Roman"/>
          <w:b w:val="0"/>
          <w:bCs/>
          <w:i w:val="0"/>
          <w:iCs/>
          <w:caps w:val="0"/>
          <w:color w:val="000000"/>
          <w:spacing w:val="0"/>
          <w:sz w:val="28"/>
          <w:szCs w:val="28"/>
          <w:shd w:val="clear" w:color="auto" w:fill="FFFFFF"/>
        </w:rPr>
        <w:t>А. А. Локтионов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default"/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Л</w:t>
      </w:r>
      <w:r>
        <w:rPr>
          <w:rFonts w:hint="default"/>
          <w:sz w:val="20"/>
          <w:szCs w:val="20"/>
          <w:lang w:val="ru-RU"/>
        </w:rPr>
        <w:t>.А. Великоцкая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8/47141/2-31-0</w:t>
      </w:r>
      <w:r>
        <w:rPr>
          <w:rFonts w:hint="default"/>
          <w:sz w:val="20"/>
          <w:szCs w:val="20"/>
          <w:lang w:val="ru-RU"/>
        </w:rPr>
        <w:t>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  <w:r>
        <w:rPr>
          <w:lang w:val="ru-RU"/>
        </w:rPr>
        <w:t>Приложение</w:t>
      </w:r>
      <w:r>
        <w:rPr>
          <w:rFonts w:hint="default"/>
          <w:lang w:val="ru-RU"/>
        </w:rPr>
        <w:t xml:space="preserve"> №1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  <w:r>
        <w:rPr>
          <w:rFonts w:hint="default"/>
          <w:lang w:val="ru-RU"/>
        </w:rPr>
        <w:t>к постановлению Администрации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  <w:r>
        <w:rPr>
          <w:rFonts w:hint="default"/>
          <w:lang w:val="ru-RU"/>
        </w:rPr>
        <w:t xml:space="preserve"> города Обояни Курской области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  <w:r>
        <w:rPr>
          <w:rFonts w:hint="default"/>
          <w:lang w:val="ru-RU"/>
        </w:rPr>
        <w:t>от 28.12.2020 г. №701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/>
          <w:b/>
          <w:bCs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/>
          <w:b/>
          <w:bCs/>
          <w:lang w:val="ru-RU"/>
        </w:rPr>
      </w:pPr>
      <w:r>
        <w:rPr>
          <w:rFonts w:hint="default"/>
          <w:b/>
          <w:bCs/>
          <w:lang w:val="ru-RU"/>
        </w:rPr>
        <w:t>ГРАФИК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/>
          <w:b/>
          <w:bCs/>
          <w:lang w:val="ru-RU"/>
        </w:rPr>
      </w:pPr>
      <w:r>
        <w:rPr>
          <w:rFonts w:hint="default"/>
          <w:b/>
          <w:bCs/>
          <w:lang w:val="ru-RU"/>
        </w:rPr>
        <w:t>проведения собрания участников публичных слушаний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/>
          <w:b/>
          <w:bCs/>
          <w:lang w:val="ru-RU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639"/>
        <w:gridCol w:w="3150"/>
        <w:gridCol w:w="2055"/>
        <w:gridCol w:w="2205"/>
        <w:gridCol w:w="1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39" w:type="dxa"/>
            <w:vAlign w:val="top"/>
          </w:tcPr>
          <w:p>
            <w:pP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150" w:type="dxa"/>
            <w:vAlign w:val="top"/>
          </w:tcPr>
          <w:p>
            <w:pP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 w:eastAsia="zh-CN"/>
              </w:rPr>
              <w:t xml:space="preserve">Предмет публичных слушаний </w:t>
            </w:r>
          </w:p>
        </w:tc>
        <w:tc>
          <w:tcPr>
            <w:tcW w:w="2055" w:type="dxa"/>
            <w:vAlign w:val="top"/>
          </w:tcPr>
          <w:p>
            <w:pP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Место проведения собрания участников публичных слушаний</w:t>
            </w:r>
          </w:p>
        </w:tc>
        <w:tc>
          <w:tcPr>
            <w:tcW w:w="2205" w:type="dxa"/>
            <w:vAlign w:val="top"/>
          </w:tcPr>
          <w:p>
            <w:pP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Дата проведения собрания участников публичных слушаний</w:t>
            </w:r>
          </w:p>
        </w:tc>
        <w:tc>
          <w:tcPr>
            <w:tcW w:w="1706" w:type="dxa"/>
            <w:vAlign w:val="top"/>
          </w:tcPr>
          <w:p>
            <w:pP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Время проведения собрания участников публичных слушаний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39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1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Рассмотрение проекта планировки территории «Автомобильная дорога общего пользования местного значения в кадастровом квартале №4 (ул. Циолковского, ул. Кутузова, ул. Ломоносова, ул. Александра Невского, ул. Менделеева) в городе Обояни Курской области»</w:t>
            </w:r>
          </w:p>
        </w:tc>
        <w:tc>
          <w:tcPr>
            <w:tcW w:w="2055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здание Администрации города Обояни (актовый зал),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находящееся по адресу: Курская область, г.Обоянь, ул.Ленина,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д.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 февраля 2021 г.</w:t>
            </w:r>
          </w:p>
        </w:tc>
        <w:tc>
          <w:tcPr>
            <w:tcW w:w="1706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 час.00 мин.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39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31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ru-RU"/>
              </w:rPr>
              <w:t xml:space="preserve">Рассмотрение </w:t>
            </w: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ru-RU"/>
              </w:rPr>
              <w:t>проект</w:t>
            </w:r>
            <w:r>
              <w:rPr>
                <w:rFonts w:hint="default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ru-RU"/>
              </w:rPr>
              <w:t>а</w:t>
            </w: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ru-RU"/>
              </w:rPr>
              <w:t xml:space="preserve"> межевания границ земельных участков полосы отвода для строительства линейного объекта: «Автомобильная дорога общего пользования местного значения в кадастровом квартале №4 (ул. Циолковского, ул. Кутузова,</w:t>
            </w:r>
            <w:r>
              <w:rPr>
                <w:rFonts w:hint="default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ru-RU"/>
              </w:rPr>
              <w:t>ул. Ломоносова, ул. Александра Невского, ул. Менделеева) в городе Обояни Курской области»</w:t>
            </w:r>
          </w:p>
        </w:tc>
        <w:tc>
          <w:tcPr>
            <w:tcW w:w="2055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здание Администрации города Обояни (актовый зал),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находящееся по адресу: Курская область, г.Обоянь, ул.Ленина,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д.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 февраля 2021 г.</w:t>
            </w:r>
          </w:p>
        </w:tc>
        <w:tc>
          <w:tcPr>
            <w:tcW w:w="1706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 час.00 мин.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both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  <w:r>
        <w:rPr>
          <w:lang w:val="ru-RU"/>
        </w:rPr>
        <w:t>Приложение</w:t>
      </w:r>
      <w:r>
        <w:rPr>
          <w:rFonts w:hint="default"/>
          <w:lang w:val="ru-RU"/>
        </w:rPr>
        <w:t xml:space="preserve"> №2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  <w:r>
        <w:rPr>
          <w:rFonts w:hint="default"/>
          <w:lang w:val="ru-RU"/>
        </w:rPr>
        <w:t>к постановлению Администрации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  <w:r>
        <w:rPr>
          <w:rFonts w:hint="default"/>
          <w:lang w:val="ru-RU"/>
        </w:rPr>
        <w:t xml:space="preserve"> города Обояни Курской области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  <w:r>
        <w:rPr>
          <w:rFonts w:hint="default"/>
          <w:lang w:val="ru-RU"/>
        </w:rPr>
        <w:t>от 28.12.2020 г. №701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/>
          <w:b/>
          <w:bCs/>
          <w:lang w:val="ru-RU"/>
        </w:rPr>
      </w:pPr>
      <w:r>
        <w:rPr>
          <w:rFonts w:hint="default"/>
          <w:b/>
          <w:bCs/>
          <w:lang w:val="ru-RU"/>
        </w:rPr>
        <w:t>Оповещение о начале публичных слушаний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/>
          <w:b/>
          <w:bCs/>
          <w:lang w:val="ru-RU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0" w:leftChars="0" w:right="0" w:rightChars="0" w:firstLine="770" w:firstLineChars="275"/>
        <w:jc w:val="both"/>
        <w:textAlignment w:val="auto"/>
        <w:outlineLvl w:val="9"/>
        <w:rPr>
          <w:rFonts w:hint="default" w:ascii="Times New Roman" w:hAnsi="Times New Roman" w:cs="Times New Roman"/>
          <w:sz w:val="28"/>
          <w:szCs w:val="28"/>
          <w:shd w:val="clear" w:color="auto" w:fill="auto"/>
          <w:lang w:val="ru-RU"/>
        </w:rPr>
      </w:pP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На публичные слушания представляется проект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планировки территории «Автомобильная дорога общего пользования местного значения в кадастровом квартале №4 (ул. Циолковского, ул. Кутузова, ул. Ломоносова, ул. Александра Невского, ул. Менделеева) в городе Обояни Курской области», проект межевания границ земельных участков полосы отвода для строительства линейного объекта: «Автомобильная дорога общего пользования местного значения в кадастровом квартале №4 (ул. Циолковского, ул. Кутузова, 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       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ул. Ломоносова, ул. Александра Невского, ул. Менделеева) в городе Обояни Курской области»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.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0" w:leftChars="0" w:right="0" w:rightChars="0" w:firstLine="770" w:firstLineChars="275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</w:pP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 xml:space="preserve">Публичные слушания проводятся в порядке, установленном Градостроительным кодексом Российской Федерации и Положением об организации и проведении общественных обсуждений и (или) публичных слушаний по вопросам градостроительной деятельности на территории муниципального 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 xml:space="preserve">образования «город Обоянь» Обоянского района 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 xml:space="preserve">Курской области, утвержденным решением Собрания 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 xml:space="preserve">депутатов города Обояни </w:t>
      </w:r>
      <w:r>
        <w:rPr>
          <w:rFonts w:hint="default" w:ascii="Times New Roman" w:hAnsi="Times New Roman" w:cs="Times New Roman"/>
          <w:sz w:val="28"/>
          <w:szCs w:val="28"/>
        </w:rPr>
        <w:t xml:space="preserve">от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25.12.2020</w:t>
      </w:r>
      <w:r>
        <w:rPr>
          <w:rFonts w:hint="default" w:ascii="Times New Roman" w:hAnsi="Times New Roman" w:cs="Times New Roman"/>
          <w:sz w:val="28"/>
          <w:szCs w:val="28"/>
        </w:rPr>
        <w:t xml:space="preserve"> №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74-6-РС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 xml:space="preserve">. 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0" w:leftChars="0" w:right="0" w:rightChars="0" w:firstLine="770" w:firstLineChars="275"/>
        <w:jc w:val="both"/>
        <w:textAlignment w:val="auto"/>
        <w:outlineLvl w:val="9"/>
        <w:rPr>
          <w:rFonts w:hint="default" w:ascii="Times New Roman" w:hAnsi="Times New Roman" w:cs="Times New Roman"/>
          <w:sz w:val="28"/>
          <w:szCs w:val="28"/>
          <w:shd w:val="clear" w:color="auto" w:fill="auto"/>
          <w:lang w:val="ru-RU"/>
        </w:rPr>
      </w:pP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Орган, уполномоченный на проведение публичных слушаний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 xml:space="preserve"> - комиссия по организации и проведению публичных слушаний по проекту 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планировки территории «Автомобильная дорога общего пользования местного значения в кадастровом квартале №4 (ул. Циолковского, ул. Кутузова, ул. Ломоносова,    ул. Александра Невского, ул. Менделеева) в городе Обояни Курской области», проект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у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межевания границ земельных участков полосы отвода для строительства линейного объекта: «Автомобильная дорога общего пользования местного значения в кадастровом квартале №4 (ул. Циолковского, ул. Кутузова, 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       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ул. Ломоносова, ул. Александра Невского, ул. Менделеева) в городе Обояни Курской области»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 </w:t>
      </w:r>
      <w:r>
        <w:rPr>
          <w:rFonts w:hint="default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>.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              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20" w:leftChars="7" w:right="0" w:rightChars="0" w:firstLine="638" w:firstLineChars="228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</w:pP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Срок проведения публичных слушаний -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 xml:space="preserve"> с 11 января 2021 года по       10 февраля 2021 года.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leftChars="0" w:right="0" w:rightChars="0" w:firstLine="770" w:firstLineChars="275"/>
        <w:jc w:val="both"/>
        <w:textAlignment w:val="auto"/>
        <w:outlineLvl w:val="9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Информационные материалы по теме публичных слушаний представлены на экспозици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>ю по адресу</w:t>
      </w:r>
      <w:r>
        <w:rPr>
          <w:rFonts w:hint="default" w:ascii="Times New Roman" w:hAnsi="Times New Roma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>: Курская область, г.Обоянь, ул.Ленина,</w:t>
      </w:r>
      <w:r>
        <w:rPr>
          <w:rFonts w:hint="default" w:ascii="Times New Roman" w:hAnsi="Times New Roma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д. </w:t>
      </w:r>
      <w:r>
        <w:rPr>
          <w:rFonts w:hint="default" w:ascii="Times New Roman" w:hAnsi="Times New Roma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>28</w:t>
      </w:r>
      <w:r>
        <w:rPr>
          <w:rFonts w:hint="default" w:ascii="Times New Roman" w:hAnsi="Times New Roma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(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здание Администрации города Обояни (1 этаж, общий холл)).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leftChars="0" w:right="0" w:rightChars="0" w:firstLine="658" w:firstLineChars="235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</w:pP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Экспозиция открыта с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 xml:space="preserve"> понедельника по пятницу с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10 час. 00 мин. до 17 час. 00 мин. до 17 час. 00 мин. с перерывом с 13 час 00 мин. до 14 час. 00 мин. в период с 11 января 2021 года по 10 февраля 2021 года включительно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. 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leftChars="0" w:right="0" w:rightChars="0" w:firstLine="658" w:firstLineChars="235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</w:pP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>В местах размещения экспозиции будет проводится консультация по теме публичных слушаний.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leftChars="0" w:right="0" w:rightChars="0" w:firstLine="658" w:firstLineChars="235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</w:pP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 xml:space="preserve">В период публичных слушаний участники публичных слушаний имеют право представлять свои предложения и замечания в срок 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 xml:space="preserve">с 10 час. 00 мин.    11 января 2021 года 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до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 xml:space="preserve"> 17 час. 00 мин. 10 февраля 2021 года (включительно)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 xml:space="preserve"> по обсуждаемому проекту посредством: 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tabs>
          <w:tab w:val="clear" w:pos="4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leftChars="0" w:right="0" w:rightChars="0" w:firstLine="660" w:firstLineChars="0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</w:pP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 xml:space="preserve"> 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записи предложений и замечаний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 xml:space="preserve"> 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в период работы экспозиции;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tabs>
          <w:tab w:val="clear" w:pos="4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leftChars="0" w:right="0" w:rightChars="0" w:firstLine="660" w:firstLineChars="0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</w:pP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 xml:space="preserve"> 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личного обращения в адрес комиссии; 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tabs>
          <w:tab w:val="clear" w:pos="4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leftChars="0" w:right="0" w:rightChars="0" w:firstLine="660" w:firstLineChars="0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</w:pP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 xml:space="preserve"> 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официального сайта муниципального образования «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>город Обоянь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 xml:space="preserve">» 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 xml:space="preserve">Обоянского района 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 xml:space="preserve">Курской области; 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lear" w:pos="420"/>
        </w:tabs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0" w:leftChars="0" w:right="0" w:rightChars="0" w:firstLine="660" w:firstLineChars="0"/>
        <w:jc w:val="both"/>
        <w:textAlignment w:val="auto"/>
        <w:outlineLvl w:val="9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 xml:space="preserve"> 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выступления на собрании участников публичных слушаний.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0" w:leftChars="0" w:right="0" w:rightChars="0" w:firstLine="770" w:firstLineChars="275"/>
        <w:jc w:val="both"/>
        <w:textAlignment w:val="auto"/>
        <w:outlineLvl w:val="9"/>
        <w:rPr>
          <w:rFonts w:hint="default" w:ascii="Times New Roman" w:hAnsi="Times New Roman" w:cs="Times New Roman"/>
          <w:sz w:val="28"/>
          <w:szCs w:val="28"/>
          <w:shd w:val="clear" w:color="auto" w:fill="auto"/>
          <w:lang w:val="ru-RU"/>
        </w:rPr>
      </w:pP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Информационные материалы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 xml:space="preserve"> по проекту 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планировки территории «Автомобильная дорога общего пользования местного значения в кадастровом квартале №4 (ул. Циолковского, ул. Кутузова, ул. Ломоносова, ул. Александра Невского, ул. Менделеева) в городе Обояни Курской области», проект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у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межевания границ земельных участков полосы отвода для строительства линейного объекта: «Автомобильная дорога общего пользования местного значения в кадастровом квартале №4 (ул. Циолковского, ул. Кутузова, 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       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ул. Ломоносова, ул. Александра Невского, ул. Менделеева) в городе Обояни Курской области»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 xml:space="preserve">размещаются на сайте 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fldChar w:fldCharType="begin"/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instrText xml:space="preserve"> HYPERLINK "http://www.oboyan.org." </w:instrTex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fldChar w:fldCharType="separate"/>
      </w:r>
      <w:r>
        <w:rPr>
          <w:rStyle w:val="4"/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http://www.oboyan.org</w:t>
      </w:r>
      <w:r>
        <w:rPr>
          <w:rStyle w:val="4"/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>.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fldChar w:fldCharType="end"/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 xml:space="preserve"> 11 января 2021 года.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both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  <w:r>
        <w:rPr>
          <w:lang w:val="ru-RU"/>
        </w:rPr>
        <w:t>Приложение</w:t>
      </w:r>
      <w:r>
        <w:rPr>
          <w:rFonts w:hint="default"/>
          <w:lang w:val="ru-RU"/>
        </w:rPr>
        <w:t xml:space="preserve"> №3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  <w:r>
        <w:rPr>
          <w:rFonts w:hint="default"/>
          <w:lang w:val="ru-RU"/>
        </w:rPr>
        <w:t>к постановлению Администрации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  <w:r>
        <w:rPr>
          <w:rFonts w:hint="default"/>
          <w:lang w:val="ru-RU"/>
        </w:rPr>
        <w:t xml:space="preserve"> города Обояни Курской области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  <w:r>
        <w:rPr>
          <w:rFonts w:hint="default"/>
          <w:lang w:val="ru-RU"/>
        </w:rPr>
        <w:t>от 28.12.2020 г. №701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/>
          <w:b/>
          <w:bCs/>
          <w:lang w:val="ru-RU"/>
        </w:rPr>
      </w:pPr>
      <w:r>
        <w:rPr>
          <w:rFonts w:hint="default"/>
          <w:b/>
          <w:bCs/>
          <w:lang w:val="ru-RU"/>
        </w:rPr>
        <w:t>СОСТАВ КОМИССИИ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ascii="Times New Roman" w:hAnsi="Times New Roman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  <w:r>
        <w:rPr>
          <w:rFonts w:hint="default"/>
          <w:b/>
          <w:bCs/>
          <w:lang w:val="ru-RU"/>
        </w:rPr>
        <w:t xml:space="preserve">по организации и проведению публичных слушаний по рассмотрению проекта планировки </w:t>
      </w:r>
      <w:r>
        <w:rPr>
          <w:rFonts w:hint="default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территории «Автомобильная дорога общего пользования местного значения в кадастровом квартале №4              (ул. Циолковского, ул. Кутузова, ул. Ломоносова, ул. Александра Невского, ул. Менделеева) в городе Обояни Курской области», </w:t>
      </w:r>
      <w:r>
        <w:rPr>
          <w:rFonts w:hint="default" w:ascii="Times New Roman" w:hAnsi="Times New Roman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проект</w:t>
      </w:r>
      <w:r>
        <w:rPr>
          <w:rFonts w:hint="default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а</w:t>
      </w:r>
      <w:r>
        <w:rPr>
          <w:rFonts w:hint="default" w:ascii="Times New Roman" w:hAnsi="Times New Roman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межевания границ земельных участков полосы отвода для строительства линейного объекта: «Автомобильная дорога общего пользования местного значения в кадастровом квартале №4 (ул. Циолковского, ул. Кутузова, ул. Ломоносова, ул. Александра Невского, ул. Менделеева) в городе Обояни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ascii="Times New Roman" w:hAnsi="Times New Roman" w:eastAsia="Tahoma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Курской области»</w:t>
      </w:r>
      <w:r>
        <w:rPr>
          <w:rFonts w:hint="default" w:ascii="Times New Roman" w:hAnsi="Times New Roman" w:eastAsia="Tahoma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ascii="Times New Roman" w:hAnsi="Times New Roman" w:eastAsia="Tahoma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99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9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default" w:cs="Times New Roman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vertAlign w:val="baseline"/>
                <w:lang w:val="ru-RU"/>
              </w:rPr>
            </w:pPr>
            <w:r>
              <w:rPr>
                <w:rFonts w:hint="default" w:cs="Times New Roman"/>
                <w:b/>
                <w:bCs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vertAlign w:val="baseline"/>
                <w:lang w:val="ru-RU"/>
              </w:rPr>
              <w:t>Председатель комиссии: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9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default" w:cs="Times New Roman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vertAlign w:val="baseline"/>
                <w:lang w:val="ru-RU"/>
              </w:rPr>
            </w:pPr>
            <w:r>
              <w:rPr>
                <w:rFonts w:hint="default" w:cs="Times New Roman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vertAlign w:val="baseline"/>
                <w:lang w:val="ru-RU"/>
              </w:rPr>
              <w:t>Шапилов Евгений Евгеньевич - начальник отдела строительства, ЖКХ и архитектуры Администрации города Обояни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9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default" w:cs="Times New Roman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vertAlign w:val="baseline"/>
                <w:lang w:val="ru-RU"/>
              </w:rPr>
            </w:pPr>
            <w:r>
              <w:rPr>
                <w:rFonts w:hint="default" w:cs="Times New Roman"/>
                <w:b/>
                <w:bCs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vertAlign w:val="baseline"/>
                <w:lang w:val="ru-RU"/>
              </w:rPr>
              <w:t>Заместитель председателя комиссии: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9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default" w:cs="Times New Roman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vertAlign w:val="baseline"/>
                <w:lang w:val="ru-RU"/>
              </w:rPr>
            </w:pPr>
            <w:r>
              <w:rPr>
                <w:rFonts w:hint="default" w:cs="Times New Roman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vertAlign w:val="baseline"/>
                <w:lang w:val="ru-RU"/>
              </w:rPr>
              <w:t>Махова Наталья Анатольевна - начальник отдела по управлению муниципальным имуществом и земельным правоотношениям Администрации города Обояни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9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default" w:cs="Times New Roman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vertAlign w:val="baseline"/>
                <w:lang w:val="ru-RU"/>
              </w:rPr>
            </w:pPr>
            <w:r>
              <w:rPr>
                <w:rFonts w:hint="default" w:cs="Times New Roman"/>
                <w:b/>
                <w:bCs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vertAlign w:val="baseline"/>
                <w:lang w:val="ru-RU"/>
              </w:rPr>
              <w:t>Секретарь комиссии: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9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default" w:cs="Times New Roman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vertAlign w:val="baseline"/>
                <w:lang w:val="ru-RU"/>
              </w:rPr>
            </w:pPr>
            <w:r>
              <w:rPr>
                <w:rFonts w:hint="default" w:cs="Times New Roman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vertAlign w:val="baseline"/>
                <w:lang w:val="ru-RU"/>
              </w:rPr>
              <w:t xml:space="preserve">Котляров Валерий Васильевич - ведущий специалист - эксперт по правовым вопросам Администрации города Обояни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9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default" w:cs="Times New Roman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vertAlign w:val="baseline"/>
                <w:lang w:val="ru-RU"/>
              </w:rPr>
            </w:pPr>
            <w:r>
              <w:rPr>
                <w:rFonts w:hint="default" w:cs="Times New Roman"/>
                <w:b/>
                <w:bCs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vertAlign w:val="baseline"/>
                <w:lang w:val="ru-RU"/>
              </w:rPr>
              <w:t>Члены комиссии: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9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default" w:cs="Times New Roman"/>
                <w:b/>
                <w:bCs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vertAlign w:val="baseline"/>
                <w:lang w:val="ru-RU"/>
              </w:rPr>
            </w:pPr>
            <w:r>
              <w:rPr>
                <w:rFonts w:hint="default" w:cs="Times New Roman"/>
                <w:b w:val="0"/>
                <w:bCs w:val="0"/>
                <w:i w:val="0"/>
                <w:caps w:val="0"/>
                <w:color w:val="000000"/>
                <w:spacing w:val="0"/>
                <w:sz w:val="28"/>
                <w:szCs w:val="28"/>
                <w:highlight w:val="none"/>
                <w:shd w:val="clear" w:color="auto" w:fill="FFFFFF"/>
                <w:vertAlign w:val="baseline"/>
                <w:lang w:val="ru-RU"/>
              </w:rPr>
              <w:t>Щербаков Алексей Владимирович - депутат Собрания депутатов города Обояни 6-го созыва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9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default" w:cs="Times New Roman"/>
                <w:b w:val="0"/>
                <w:bCs w:val="0"/>
                <w:i w:val="0"/>
                <w:caps w:val="0"/>
                <w:color w:val="000000"/>
                <w:spacing w:val="0"/>
                <w:sz w:val="28"/>
                <w:szCs w:val="28"/>
                <w:highlight w:val="none"/>
                <w:shd w:val="clear" w:color="auto" w:fill="FFFFFF"/>
                <w:vertAlign w:val="baseline"/>
                <w:lang w:val="ru-RU"/>
              </w:rPr>
            </w:pPr>
            <w:r>
              <w:rPr>
                <w:rFonts w:hint="default" w:cs="Times New Roman"/>
                <w:b w:val="0"/>
                <w:bCs w:val="0"/>
                <w:i w:val="0"/>
                <w:caps w:val="0"/>
                <w:color w:val="000000"/>
                <w:spacing w:val="0"/>
                <w:sz w:val="28"/>
                <w:szCs w:val="28"/>
                <w:highlight w:val="none"/>
                <w:shd w:val="clear" w:color="auto" w:fill="FFFFFF"/>
                <w:vertAlign w:val="baseline"/>
                <w:lang w:val="ru-RU"/>
              </w:rPr>
              <w:t xml:space="preserve">Климов Олег Иванович - </w:t>
            </w:r>
            <w:r>
              <w:rPr>
                <w:rFonts w:hint="default" w:cs="Times New Roman"/>
                <w:b w:val="0"/>
                <w:bCs w:val="0"/>
                <w:i w:val="0"/>
                <w:caps w:val="0"/>
                <w:color w:val="000000"/>
                <w:spacing w:val="0"/>
                <w:sz w:val="28"/>
                <w:szCs w:val="28"/>
                <w:highlight w:val="none"/>
                <w:shd w:val="clear" w:color="auto" w:fill="FFFFFF"/>
                <w:vertAlign w:val="baseline"/>
                <w:lang w:val="ru-RU"/>
              </w:rPr>
              <w:t>депутат Собрания депутатов города Обояни 6-го созыва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9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default" w:cs="Times New Roman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vertAlign w:val="baseline"/>
                <w:lang w:val="ru-RU"/>
              </w:rPr>
            </w:pPr>
            <w:r>
              <w:rPr>
                <w:color w:val="00000A"/>
                <w:lang w:val="ru-RU"/>
              </w:rPr>
              <w:t>Катыкин</w:t>
            </w:r>
            <w:r>
              <w:rPr>
                <w:rFonts w:hint="default"/>
                <w:color w:val="00000A"/>
                <w:lang w:val="ru-RU"/>
              </w:rPr>
              <w:t xml:space="preserve"> Павел Александрович - з</w:t>
            </w:r>
            <w:r>
              <w:rPr>
                <w:color w:val="00000A"/>
              </w:rPr>
              <w:t>аместитель Главы города Обояни по экономике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9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default" w:cs="Times New Roman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vertAlign w:val="baseline"/>
                <w:lang w:val="ru-RU"/>
              </w:rPr>
            </w:pPr>
            <w:r>
              <w:rPr>
                <w:lang w:val="ru-RU"/>
              </w:rPr>
              <w:t>Бочарова</w:t>
            </w:r>
            <w:r>
              <w:rPr>
                <w:rFonts w:hint="default"/>
                <w:lang w:val="ru-RU"/>
              </w:rPr>
              <w:t xml:space="preserve"> Елена Юрьевна - н</w:t>
            </w:r>
            <w:r>
              <w:rPr>
                <w:lang w:val="ru-RU"/>
              </w:rPr>
              <w:t>ачальник</w:t>
            </w:r>
            <w:r>
              <w:rPr>
                <w:rFonts w:hint="default"/>
                <w:lang w:val="ru-RU"/>
              </w:rPr>
              <w:t xml:space="preserve"> отдела планирования, финансового обеспечения, бухгалтерского учета и отчетности Администрации города Обояни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9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default" w:cs="Times New Roman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vertAlign w:val="baseline"/>
                <w:lang w:val="ru-RU"/>
              </w:rPr>
            </w:pPr>
            <w:r>
              <w:rPr>
                <w:rFonts w:hint="default" w:cs="Times New Roman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vertAlign w:val="baseline"/>
                <w:lang w:val="ru-RU"/>
              </w:rPr>
              <w:t>Гаврилова Оксана Юрьевна - консультант по вопросам местного значения отдела обеспечения деятельности Администрации города Обояни МКУ «Управление ОДОМС» города Обояни Курской области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9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default" w:cs="Times New Roman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vertAlign w:val="baseline"/>
                <w:lang w:val="ru-RU"/>
              </w:rPr>
            </w:pPr>
            <w:r>
              <w:rPr>
                <w:rFonts w:hint="default" w:cs="Times New Roman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vertAlign w:val="baseline"/>
                <w:lang w:val="ru-RU"/>
              </w:rPr>
              <w:t>Великоцкая Лилия Александровна - консультант по земельным правоотношениям отдела обеспечения деятельности Администрации города Обояни МКУ «Управление ОДОМС» города Обояни Курской области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both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  <w:r>
        <w:rPr>
          <w:lang w:val="ru-RU"/>
        </w:rPr>
        <w:t>Приложение</w:t>
      </w:r>
      <w:r>
        <w:rPr>
          <w:rFonts w:hint="default"/>
          <w:lang w:val="ru-RU"/>
        </w:rPr>
        <w:t xml:space="preserve"> №4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  <w:r>
        <w:rPr>
          <w:rFonts w:hint="default"/>
          <w:lang w:val="ru-RU"/>
        </w:rPr>
        <w:t>к постановлению Администрации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  <w:r>
        <w:rPr>
          <w:rFonts w:hint="default"/>
          <w:lang w:val="ru-RU"/>
        </w:rPr>
        <w:t xml:space="preserve"> города Обояни Курской области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  <w:r>
        <w:rPr>
          <w:rFonts w:hint="default"/>
          <w:lang w:val="ru-RU"/>
        </w:rPr>
        <w:t>от 28.12.2020 г. №701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  <w:r>
        <w:rPr>
          <w:rFonts w:hint="default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ПОЛОЖЕНИЕ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ascii="Times New Roman" w:hAnsi="Times New Roman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  <w:r>
        <w:rPr>
          <w:rFonts w:hint="default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о комиссии по организации и проведению публичных слушаний по рассмотрению проекта</w:t>
      </w:r>
      <w:r>
        <w:rPr>
          <w:rFonts w:hint="default"/>
          <w:b/>
          <w:bCs/>
          <w:lang w:val="ru-RU"/>
        </w:rPr>
        <w:t xml:space="preserve"> планировки </w:t>
      </w:r>
      <w:r>
        <w:rPr>
          <w:rFonts w:hint="default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территории «Автомобильная дорога общего пользования местного значения в кадастровом квартале №4      (ул. Циолковского, ул. Кутузова, ул. Ломоносова, ул. Александра Невского, ул. Менделеева) в городе Обояни Курской области», </w:t>
      </w:r>
      <w:r>
        <w:rPr>
          <w:rFonts w:hint="default" w:ascii="Times New Roman" w:hAnsi="Times New Roman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проект</w:t>
      </w:r>
      <w:r>
        <w:rPr>
          <w:rFonts w:hint="default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а</w:t>
      </w:r>
      <w:r>
        <w:rPr>
          <w:rFonts w:hint="default" w:ascii="Times New Roman" w:hAnsi="Times New Roman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межевания границ земельных участков полосы отвода для строительства линейного объекта: «Автомобильная дорога общего пользования местного значения в кадастровом квартале №4 (ул. Циолковского, ул. Кутузова,</w:t>
      </w:r>
      <w:r>
        <w:rPr>
          <w:rFonts w:hint="default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ул. Ломоносова, ул. Александра Невского, ул. Менделеева) в городе Обояни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Курской области»</w:t>
      </w:r>
      <w:r>
        <w:rPr>
          <w:rFonts w:hint="default" w:ascii="Times New Roman" w:hAnsi="Times New Roman" w:eastAsia="Tahoma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Настоящее Положение разработано для рассмотрения Проекта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r>
        <w:rPr>
          <w:rFonts w:hint="default"/>
          <w:b w:val="0"/>
          <w:bCs w:val="0"/>
          <w:lang w:val="ru-RU"/>
        </w:rPr>
        <w:t xml:space="preserve">планировки </w:t>
      </w:r>
      <w:r>
        <w:rPr>
          <w:rFonts w:hint="default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территории «Автомобильная дорога общего пользования местного значения в кадастровом квартале №4 (ул. Циолковского, ул. Кутузова, ул. Ломоносова,     ул. Александра Невского, ул. Менделеева) в городе Обояни Курской области», 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проек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та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межевания границ земельных участков полосы отвода для строительства линейного объекта: «Автомобильная дорога общего пользования местного значения в кадастровом квартале №4 (ул. Циолковского, ул. Кутузова, 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       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ул. Ломоносова, ул. Александра Невского, ул. Менделеева) в городе Обояни Курской области»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 </w:t>
      </w:r>
      <w:r>
        <w:rPr>
          <w:rFonts w:hint="default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в </w:t>
      </w:r>
      <w:r>
        <w:rPr>
          <w:sz w:val="28"/>
          <w:szCs w:val="28"/>
        </w:rPr>
        <w:t>целях соблюдения права человека на благоприятные условия жизнедеятельности, обеспечения прав и законных интересов физических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и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юридических лиц, в том числе правообладателей земельных участков и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объектов капитального строительства,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создания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условий для планировки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и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устойчивого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развития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территории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муниципального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образования,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в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соответствии</w:t>
      </w:r>
      <w:r>
        <w:rPr>
          <w:rFonts w:hint="default"/>
          <w:sz w:val="28"/>
          <w:szCs w:val="28"/>
          <w:lang w:val="ru-RU"/>
        </w:rPr>
        <w:t xml:space="preserve"> с </w:t>
      </w:r>
      <w:r>
        <w:rPr>
          <w:rFonts w:hint="default"/>
          <w:sz w:val="28"/>
          <w:szCs w:val="28"/>
        </w:rPr>
        <w:t>Градостроительн</w:t>
      </w:r>
      <w:r>
        <w:rPr>
          <w:rFonts w:hint="default"/>
          <w:sz w:val="28"/>
          <w:szCs w:val="28"/>
          <w:lang w:val="ru-RU"/>
        </w:rPr>
        <w:t xml:space="preserve">ым </w:t>
      </w:r>
      <w:r>
        <w:rPr>
          <w:rFonts w:hint="default"/>
          <w:sz w:val="28"/>
          <w:szCs w:val="28"/>
        </w:rPr>
        <w:t xml:space="preserve"> кодекс</w:t>
      </w:r>
      <w:r>
        <w:rPr>
          <w:rFonts w:hint="default"/>
          <w:sz w:val="28"/>
          <w:szCs w:val="28"/>
          <w:lang w:val="ru-RU"/>
        </w:rPr>
        <w:t>ом</w:t>
      </w:r>
      <w:r>
        <w:rPr>
          <w:rFonts w:hint="default"/>
          <w:sz w:val="28"/>
          <w:szCs w:val="28"/>
        </w:rPr>
        <w:t xml:space="preserve"> Российской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Федерации, Федеральн</w:t>
      </w:r>
      <w:r>
        <w:rPr>
          <w:rFonts w:hint="default"/>
          <w:sz w:val="28"/>
          <w:szCs w:val="28"/>
          <w:lang w:val="ru-RU"/>
        </w:rPr>
        <w:t>ым</w:t>
      </w:r>
      <w:r>
        <w:rPr>
          <w:rFonts w:hint="default"/>
          <w:sz w:val="28"/>
          <w:szCs w:val="28"/>
        </w:rPr>
        <w:t xml:space="preserve"> закон</w:t>
      </w:r>
      <w:r>
        <w:rPr>
          <w:rFonts w:hint="default"/>
          <w:sz w:val="28"/>
          <w:szCs w:val="28"/>
          <w:lang w:val="ru-RU"/>
        </w:rPr>
        <w:t>ом</w:t>
      </w:r>
      <w:r>
        <w:rPr>
          <w:rFonts w:hint="default"/>
          <w:sz w:val="28"/>
          <w:szCs w:val="28"/>
        </w:rPr>
        <w:t xml:space="preserve"> от 06.10.2003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№ 131-ФЗ «Об общих принципах организации местного самоуправления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 xml:space="preserve">в Российской Федерации, Законом Курской области от 31.10.2006 № 76-ЗКО «О градостроительной деятельности в Курской области», Уставом муниципального </w:t>
      </w:r>
      <w:r>
        <w:rPr>
          <w:rFonts w:hint="default"/>
          <w:sz w:val="28"/>
          <w:szCs w:val="28"/>
          <w:lang w:val="ru-RU"/>
        </w:rPr>
        <w:t>образования «город Обоянь» Обоянского района</w:t>
      </w:r>
      <w:r>
        <w:rPr>
          <w:rFonts w:hint="default"/>
          <w:sz w:val="28"/>
          <w:szCs w:val="28"/>
        </w:rPr>
        <w:t xml:space="preserve"> Курской области, Положением об организации и проведении общественных обсуждений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 xml:space="preserve">и (или) публичных слушаний по вопросам градостроительной деятельности на территории муниципального </w:t>
      </w:r>
      <w:r>
        <w:rPr>
          <w:rFonts w:hint="default"/>
          <w:sz w:val="28"/>
          <w:szCs w:val="28"/>
          <w:lang w:val="ru-RU"/>
        </w:rPr>
        <w:t>образования</w:t>
      </w:r>
      <w:r>
        <w:rPr>
          <w:rFonts w:hint="default"/>
          <w:sz w:val="28"/>
          <w:szCs w:val="28"/>
        </w:rPr>
        <w:t xml:space="preserve"> «</w:t>
      </w:r>
      <w:r>
        <w:rPr>
          <w:rFonts w:hint="default"/>
          <w:sz w:val="28"/>
          <w:szCs w:val="28"/>
          <w:lang w:val="ru-RU"/>
        </w:rPr>
        <w:t>город Обоянь</w:t>
      </w:r>
      <w:r>
        <w:rPr>
          <w:rFonts w:hint="default"/>
          <w:sz w:val="28"/>
          <w:szCs w:val="28"/>
        </w:rPr>
        <w:t xml:space="preserve">» </w:t>
      </w:r>
      <w:r>
        <w:rPr>
          <w:rFonts w:hint="default"/>
          <w:sz w:val="28"/>
          <w:szCs w:val="28"/>
          <w:lang w:val="ru-RU"/>
        </w:rPr>
        <w:t xml:space="preserve">Обоянского района </w:t>
      </w:r>
      <w:r>
        <w:rPr>
          <w:rFonts w:hint="default"/>
          <w:sz w:val="28"/>
          <w:szCs w:val="28"/>
        </w:rPr>
        <w:t xml:space="preserve">Курской области, утвержденным Решением </w:t>
      </w:r>
      <w:r>
        <w:rPr>
          <w:rFonts w:hint="default"/>
          <w:sz w:val="28"/>
          <w:szCs w:val="28"/>
          <w:lang w:val="ru-RU"/>
        </w:rPr>
        <w:t xml:space="preserve">Собрания депутатов города Обояни </w:t>
      </w:r>
      <w:r>
        <w:rPr>
          <w:rFonts w:hint="default"/>
          <w:sz w:val="28"/>
          <w:szCs w:val="28"/>
        </w:rPr>
        <w:t xml:space="preserve">от </w:t>
      </w:r>
      <w:r>
        <w:rPr>
          <w:rFonts w:hint="default"/>
          <w:sz w:val="28"/>
          <w:szCs w:val="28"/>
          <w:lang w:val="ru-RU"/>
        </w:rPr>
        <w:t>25.12.2020</w:t>
      </w:r>
      <w:r>
        <w:rPr>
          <w:rFonts w:hint="default"/>
          <w:sz w:val="28"/>
          <w:szCs w:val="28"/>
        </w:rPr>
        <w:t xml:space="preserve"> № </w:t>
      </w:r>
      <w:r>
        <w:rPr>
          <w:rFonts w:hint="default"/>
          <w:sz w:val="28"/>
          <w:szCs w:val="28"/>
          <w:lang w:val="ru-RU"/>
        </w:rPr>
        <w:t>74-6-РС: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1.  Общие положения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1.1. Комиссия по организации и проведению публичных слушаний по рассмотрению Проекта </w:t>
      </w:r>
      <w:r>
        <w:rPr>
          <w:rFonts w:hint="default"/>
          <w:b w:val="0"/>
          <w:bCs w:val="0"/>
          <w:lang w:val="ru-RU"/>
        </w:rPr>
        <w:t xml:space="preserve">планировки </w:t>
      </w:r>
      <w:r>
        <w:rPr>
          <w:rFonts w:hint="default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территории «Автомобильная дорога общего пользования местного значения в кадастровом квартале №4 (ул. Циолковского,    ул. Кутузова, ул. Ломоносова, ул. Александра Невского, ул. Менделеева) в городе Обояни Курской области», 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проект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а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межевания границ земельных участков полосы отвода для строительства линейного объекта: «Автомобильная дорога общего пользования местного значения в кадастровом квартале №4 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         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(ул. Циолковского, ул. Кутузова,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ул. Ломоносова, ул. Александра Невского, 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    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ул. Менделеева) в городе Обояни Курской области»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 </w:t>
      </w:r>
      <w:r>
        <w:rPr>
          <w:rFonts w:hint="default" w:ascii="Times New Roman" w:hAnsi="Times New Roman" w:cs="Times New Roman"/>
          <w:sz w:val="28"/>
          <w:szCs w:val="28"/>
        </w:rPr>
        <w:t>(далее - Комиссия) создается в целях организации проведения публичных слушаний по указанному выше Проекту.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1.2. Комиссия в своей деятельности руководствуется действующим законодательством Российской Федерации, законодательством Курской области, нормативно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правовыми актами муниципального образования «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город Обоянь</w:t>
      </w:r>
      <w:r>
        <w:rPr>
          <w:rFonts w:hint="default" w:ascii="Times New Roman" w:hAnsi="Times New Roman" w:cs="Times New Roman"/>
          <w:sz w:val="28"/>
          <w:szCs w:val="28"/>
        </w:rPr>
        <w:t xml:space="preserve">»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Обоянского </w:t>
      </w:r>
      <w:r>
        <w:rPr>
          <w:rFonts w:hint="default" w:ascii="Times New Roman" w:hAnsi="Times New Roman" w:cs="Times New Roman"/>
          <w:sz w:val="28"/>
          <w:szCs w:val="28"/>
        </w:rPr>
        <w:t>района Курской области.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1.3. Комиссия создается на основании постановления Администрации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города Обояни</w:t>
      </w:r>
      <w:r>
        <w:rPr>
          <w:rFonts w:hint="default" w:ascii="Times New Roman" w:hAnsi="Times New Roman" w:cs="Times New Roman"/>
          <w:sz w:val="28"/>
          <w:szCs w:val="28"/>
        </w:rPr>
        <w:t xml:space="preserve"> Курской области.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1.4.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Материально-техническое, информационное и документальное обеспечение деятельности Комиссии осуществляется Администрацией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города Обояни Курской области.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1.5.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Комиссия является организатором публичных слушаний по рассмотрению Проекта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/>
          <w:b w:val="0"/>
          <w:bCs w:val="0"/>
          <w:lang w:val="ru-RU"/>
        </w:rPr>
        <w:t xml:space="preserve">планировки </w:t>
      </w:r>
      <w:r>
        <w:rPr>
          <w:rFonts w:hint="default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территории «Автомобильная дорога общего пользования местного значения в кадастровом квартале №4 (ул. Циолковского,  ул. Кутузова, ул. Ломоносова, ул. Александра Невского, ул. Менделеева) в городе Обояни Курской области», 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проект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а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межевания границ земельных участков полосы отвода для строительства линейного объекта: «Автомобильная дорога общего пользования местного значения в кадастровом квартале №4 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         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(ул. Циолковского, ул. Кутузова,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ул. Ломоносова, ул. Александра Невского, 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    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ул. Менделеева) в городе Обояни Курской области»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 </w:t>
      </w:r>
      <w:r>
        <w:rPr>
          <w:rFonts w:hint="default" w:ascii="Times New Roman" w:hAnsi="Times New Roman" w:cs="Times New Roman"/>
          <w:sz w:val="28"/>
          <w:szCs w:val="28"/>
        </w:rPr>
        <w:t>(далее – Проект) и действует в период организации и проведения публичных слушаний.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1.6. Комиссия принимает решения в соответствии с компетенцией, установленной Градостроительным кодексом Российской Федерации, Законом Курской области от 31.10.2006 № 76-ЗКО «О градостроительной деятельности в Курской области», </w:t>
      </w:r>
      <w:r>
        <w:rPr>
          <w:rFonts w:hint="default"/>
          <w:sz w:val="28"/>
          <w:szCs w:val="28"/>
        </w:rPr>
        <w:t>Положением об организации и проведении общественных обсуждений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 xml:space="preserve">и (или) публичных слушаний по вопросам градостроительной деятельности на территории муниципального </w:t>
      </w:r>
      <w:r>
        <w:rPr>
          <w:rFonts w:hint="default"/>
          <w:sz w:val="28"/>
          <w:szCs w:val="28"/>
          <w:lang w:val="ru-RU"/>
        </w:rPr>
        <w:t>образования</w:t>
      </w:r>
      <w:r>
        <w:rPr>
          <w:rFonts w:hint="default"/>
          <w:sz w:val="28"/>
          <w:szCs w:val="28"/>
        </w:rPr>
        <w:t xml:space="preserve"> «</w:t>
      </w:r>
      <w:r>
        <w:rPr>
          <w:rFonts w:hint="default"/>
          <w:sz w:val="28"/>
          <w:szCs w:val="28"/>
          <w:lang w:val="ru-RU"/>
        </w:rPr>
        <w:t>город Обоянь</w:t>
      </w:r>
      <w:r>
        <w:rPr>
          <w:rFonts w:hint="default"/>
          <w:sz w:val="28"/>
          <w:szCs w:val="28"/>
        </w:rPr>
        <w:t xml:space="preserve">» </w:t>
      </w:r>
      <w:r>
        <w:rPr>
          <w:rFonts w:hint="default"/>
          <w:sz w:val="28"/>
          <w:szCs w:val="28"/>
          <w:lang w:val="ru-RU"/>
        </w:rPr>
        <w:t xml:space="preserve">Обоянского района </w:t>
      </w:r>
      <w:r>
        <w:rPr>
          <w:rFonts w:hint="default"/>
          <w:sz w:val="28"/>
          <w:szCs w:val="28"/>
        </w:rPr>
        <w:t xml:space="preserve">Курской области, утвержденным Решением </w:t>
      </w:r>
      <w:r>
        <w:rPr>
          <w:rFonts w:hint="default"/>
          <w:sz w:val="28"/>
          <w:szCs w:val="28"/>
          <w:lang w:val="ru-RU"/>
        </w:rPr>
        <w:t xml:space="preserve">Собрания депутатов города Обояни </w:t>
      </w:r>
      <w:r>
        <w:rPr>
          <w:rFonts w:hint="default"/>
          <w:sz w:val="28"/>
          <w:szCs w:val="28"/>
        </w:rPr>
        <w:t xml:space="preserve">от </w:t>
      </w:r>
      <w:r>
        <w:rPr>
          <w:rFonts w:hint="default"/>
          <w:sz w:val="28"/>
          <w:szCs w:val="28"/>
          <w:lang w:val="ru-RU"/>
        </w:rPr>
        <w:t>25.12.2020</w:t>
      </w:r>
      <w:r>
        <w:rPr>
          <w:rFonts w:hint="default"/>
          <w:sz w:val="28"/>
          <w:szCs w:val="28"/>
        </w:rPr>
        <w:t xml:space="preserve"> № </w:t>
      </w:r>
      <w:r>
        <w:rPr>
          <w:rFonts w:hint="default"/>
          <w:sz w:val="28"/>
          <w:szCs w:val="28"/>
          <w:lang w:val="ru-RU"/>
        </w:rPr>
        <w:t>74-6-РС</w:t>
      </w:r>
      <w:r>
        <w:rPr>
          <w:rFonts w:hint="default" w:ascii="Times New Roman" w:hAnsi="Times New Roman" w:cs="Times New Roman"/>
          <w:sz w:val="28"/>
          <w:szCs w:val="28"/>
        </w:rPr>
        <w:t xml:space="preserve"> и настоящим Положением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2. Организация деятельности Комиссии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2.1. Заседания Комиссии проводятся по мере необходимости, время и место проведения устанавливается председателем Комиссии.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2.2. Заседание Комиссии правомочно, если на нем присутствует не менее половины ее членов.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Решения Комиссии по вопросам, отнесенным к ее компетенции, принимаются открытым голосованием, большинством голосов присутствующих на заседании членов Комиссии. Каждый член Комиссии обладает правом одного голоса. При равенстве голосов принятым считается решение, за которое проголосовал председательствующий на заседании Комиссии.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2.3.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Заседания Комиссии оформляются протоколом. Протокол подписывается присутствующими на заседании членами комиссии.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3.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Полномочия председателя Комиссии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3.1.   Руководит и контролирует деятельностью Комиссии.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3.2.   Распределяет обязанности между членами Комиссии.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3.3.   Ведет заседания Комиссии.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3.4.   Утверждает повестки дня заседаний Комиссии.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3.5.  Снимает с обсуждения вопросы, не касающиеся повестки дня, а также замечания, предложения и дополнения, с которыми не ознакомлены члены Комиссии.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3.6.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Привлекает к участию в работе Комиссии специалистов Администрации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города Обояни Курской области</w:t>
      </w:r>
      <w:r>
        <w:rPr>
          <w:rFonts w:hint="default" w:ascii="Times New Roman" w:hAnsi="Times New Roman" w:cs="Times New Roman"/>
          <w:sz w:val="28"/>
          <w:szCs w:val="28"/>
        </w:rPr>
        <w:t>, а также других специалистов, обладающих необходимыми знаниями и информацией по вопросам, выносимым на рассмотрение Комиссии.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3.7. 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Созывает в случае необходимости внеочередное заседание Комиссии.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3.8.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Осуществляет иные полномочия по организации и обеспечению деятельности Комиссии.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3.9. После окончания процедуры публичных слушаний председатель Комиссии передает все материалы публичных слушаний в Администрацию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города Обояни К</w:t>
      </w:r>
      <w:r>
        <w:rPr>
          <w:rFonts w:hint="default" w:ascii="Times New Roman" w:hAnsi="Times New Roman" w:cs="Times New Roman"/>
          <w:sz w:val="28"/>
          <w:szCs w:val="28"/>
        </w:rPr>
        <w:t>урской области.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4.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Полномочия заместителя председателя Комиссии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4.1. Исполняет обязанности председателя Комиссии в случае его вынужденного отсутствия.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4.2. Выполняет отдельные полномочия председателя Комиссии по его поручению, организовывает проведение заседаний Комиссии.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4.3. Осуществляет взаимодействие с проектной организацией - разработчиком Проекта.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4.4. Обобщает внесенные замечания, предложения и дополнения к Проекту, ставит их на голосование для выработки решения и внесения в протокол.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4.5.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Контролирует правильность и своевременность подготовки секретарем Комиссии протоколов заседаний временной комиссии с изложением особых мнений, высказанных на заседаниях членами Комиссии.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5.  Полномочия секретаря Комиссии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5.1. Ведет протокол заседания Комиссии, представляет его для подписания председателю Комиссии.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5.2. Контролирует своевременное поступление на рассмотрение Комиссии поданных участниками публичных слушаний замечаний и предложений к Проекту.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5.3.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Осуществляет сбор замечаний и предложений и представляет их для рассмотрения члена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м Комиссии.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5.4.  Извещает всех членов Комиссии о дате внеочередного заседания.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center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6.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Полномочия членов Комиссии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6.1. Принимают участие в формировании вопросов повестки дня заседаний Комиссии.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6.2. Участвуют в обсуждении и голосовании по вопросам, выносимым на рассмотрение Комиссии.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6.3. Высказывают замечания, предложения в письменном или устном виде, касающиеся основных положений Проекта, которые подлежат отражению в протоколе заседания Комиссии.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6.4. Своевременно выполняют все поручения председателя и заместителя председателя Комиссии.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  <w:r>
        <w:rPr>
          <w:lang w:val="ru-RU"/>
        </w:rPr>
        <w:t>Приложение</w:t>
      </w:r>
      <w:r>
        <w:rPr>
          <w:rFonts w:hint="default"/>
          <w:lang w:val="ru-RU"/>
        </w:rPr>
        <w:t xml:space="preserve"> № 5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  <w:r>
        <w:rPr>
          <w:rFonts w:hint="default"/>
          <w:lang w:val="ru-RU"/>
        </w:rPr>
        <w:t>к постановлению Администрации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  <w:r>
        <w:rPr>
          <w:rFonts w:hint="default"/>
          <w:lang w:val="ru-RU"/>
        </w:rPr>
        <w:t xml:space="preserve"> города Обояни Курской области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  <w:r>
        <w:rPr>
          <w:rFonts w:hint="default"/>
          <w:lang w:val="ru-RU"/>
        </w:rPr>
        <w:t>от 28.12.2020 г. №701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b/>
          <w:bCs/>
        </w:rPr>
      </w:pPr>
      <w:r>
        <w:rPr>
          <w:rFonts w:hint="default"/>
          <w:b/>
          <w:bCs/>
        </w:rPr>
        <w:t>ПОРЯДОК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/>
          <w:b/>
          <w:bCs/>
        </w:rPr>
      </w:pPr>
      <w:r>
        <w:rPr>
          <w:rFonts w:hint="default"/>
          <w:b/>
          <w:bCs/>
        </w:rPr>
        <w:t>рассмотрения и учета поступивших предложений, замечаний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/>
          <w:b/>
          <w:bCs/>
          <w:lang w:val="ru-RU"/>
        </w:rPr>
      </w:pPr>
      <w:r>
        <w:rPr>
          <w:rFonts w:hint="default"/>
          <w:b/>
          <w:bCs/>
        </w:rPr>
        <w:t>по Проекту</w:t>
      </w:r>
      <w:r>
        <w:rPr>
          <w:rFonts w:hint="default"/>
          <w:b/>
          <w:bCs/>
          <w:lang w:val="ru-RU"/>
        </w:rPr>
        <w:t xml:space="preserve"> планировки территории «Автомобильная дорога общего пользования местного значения в кадастровом квартале №4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ascii="Times New Roman" w:hAnsi="Times New Roman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  <w:r>
        <w:rPr>
          <w:rFonts w:hint="default"/>
          <w:b/>
          <w:bCs/>
          <w:lang w:val="ru-RU"/>
        </w:rPr>
        <w:t xml:space="preserve"> (ул. Циолковского, ул. Кутузова, ул. Ломоносова, ул. Александра Невского, ул. Менделеева) в городе Обояни Курской области», </w:t>
      </w:r>
      <w:r>
        <w:rPr>
          <w:rFonts w:hint="default" w:ascii="Times New Roman" w:hAnsi="Times New Roman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проект</w:t>
      </w:r>
      <w:r>
        <w:rPr>
          <w:rFonts w:hint="default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у</w:t>
      </w:r>
      <w:r>
        <w:rPr>
          <w:rFonts w:hint="default" w:ascii="Times New Roman" w:hAnsi="Times New Roman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межевания границ земельных участков полосы отвода для строительства линейного объекта: «Автомобильная дорога общего пользования местного значения в кадастровом квартале №4 (ул. Циолковского, ул. Кутузова, ул. Ломоносова, ул. Александра Невского, ул. Менделеева) в городе Обояни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/>
          <w:b/>
          <w:bCs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Курской области»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both"/>
        <w:textAlignment w:val="auto"/>
        <w:rPr>
          <w:rFonts w:hint="default"/>
        </w:rPr>
      </w:pPr>
      <w:r>
        <w:rPr>
          <w:rFonts w:hint="default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/>
          <w:lang w:val="ru-RU"/>
        </w:rPr>
      </w:pPr>
      <w:r>
        <w:rPr>
          <w:rFonts w:hint="default"/>
        </w:rPr>
        <w:t>Настоящий Порядок рассмотрения и учета поступивших предложений, замечаний по Проекту (далее – Порядок) разработан в соответствии с требованиями Градостроительного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Федерации», Закона Курской области от 31.10.2006 № 76-ЗКО «О градостроительной деятельности в Курской области»,</w:t>
      </w:r>
      <w:r>
        <w:rPr>
          <w:rFonts w:hint="default"/>
          <w:lang w:val="ru-RU"/>
        </w:rPr>
        <w:t xml:space="preserve"> </w:t>
      </w:r>
      <w:r>
        <w:rPr>
          <w:rFonts w:hint="default"/>
        </w:rPr>
        <w:t>Положением об организации и проведении общественных обсуждений</w:t>
      </w:r>
      <w:r>
        <w:rPr>
          <w:rFonts w:hint="default"/>
          <w:lang w:val="ru-RU"/>
        </w:rPr>
        <w:t xml:space="preserve"> </w:t>
      </w:r>
      <w:r>
        <w:rPr>
          <w:rFonts w:hint="default"/>
        </w:rPr>
        <w:t xml:space="preserve">и (или) публичных слушаний по вопросам градостроительной деятельности на территории муниципального </w:t>
      </w:r>
      <w:r>
        <w:rPr>
          <w:rFonts w:hint="default"/>
          <w:lang w:val="ru-RU"/>
        </w:rPr>
        <w:t>образования</w:t>
      </w:r>
      <w:r>
        <w:rPr>
          <w:rFonts w:hint="default"/>
        </w:rPr>
        <w:t xml:space="preserve"> «</w:t>
      </w:r>
      <w:r>
        <w:rPr>
          <w:rFonts w:hint="default"/>
          <w:lang w:val="ru-RU"/>
        </w:rPr>
        <w:t>город Обоянь</w:t>
      </w:r>
      <w:r>
        <w:rPr>
          <w:rFonts w:hint="default"/>
        </w:rPr>
        <w:t xml:space="preserve">» </w:t>
      </w:r>
      <w:r>
        <w:rPr>
          <w:rFonts w:hint="default"/>
          <w:lang w:val="ru-RU"/>
        </w:rPr>
        <w:t xml:space="preserve">Обоянского района </w:t>
      </w:r>
      <w:r>
        <w:rPr>
          <w:rFonts w:hint="default"/>
        </w:rPr>
        <w:t xml:space="preserve">Курской области, утвержденным Решением </w:t>
      </w:r>
      <w:r>
        <w:rPr>
          <w:rFonts w:hint="default"/>
          <w:lang w:val="ru-RU"/>
        </w:rPr>
        <w:t xml:space="preserve">Собрания депутатов города Обояни </w:t>
      </w:r>
      <w:r>
        <w:rPr>
          <w:rFonts w:hint="default"/>
        </w:rPr>
        <w:t xml:space="preserve">от </w:t>
      </w:r>
      <w:r>
        <w:rPr>
          <w:rFonts w:hint="default"/>
          <w:lang w:val="ru-RU"/>
        </w:rPr>
        <w:t>25.12.2020</w:t>
      </w:r>
      <w:r>
        <w:rPr>
          <w:rFonts w:hint="default"/>
        </w:rPr>
        <w:t xml:space="preserve"> № </w:t>
      </w:r>
      <w:r>
        <w:rPr>
          <w:rFonts w:hint="default"/>
          <w:lang w:val="ru-RU"/>
        </w:rPr>
        <w:t>74-6-РС</w:t>
      </w:r>
      <w:r>
        <w:rPr>
          <w:rFonts w:hint="default"/>
        </w:rPr>
        <w:t xml:space="preserve">, и регулирует порядок внесения, рассмотрения и учета предложений по Проекту </w:t>
      </w:r>
      <w:r>
        <w:rPr>
          <w:rFonts w:hint="default"/>
          <w:lang w:val="ru-RU"/>
        </w:rPr>
        <w:t xml:space="preserve">планировки территории «Автомобильная дорога общего пользования местного значения в кадастровом квартале №4 (ул. Циолковского, ул. Кутузова, ул. Ломоносова,     ул. Александра Невского, ул. Менделеева) в городе Обояни Курской области», 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проект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у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межевания границ земельных участков полосы отвода для строительства линейного объекта: «Автомобильная дорога общего пользования местного значения в кадастровом квартале №4 (ул. Циолковского, ул. Кутузова, 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       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ул. Ломоносова, ул. Александра Невского, ул. Менделеева) в городе Обояни Курской области»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/>
        </w:rPr>
      </w:pPr>
      <w:r>
        <w:rPr>
          <w:rFonts w:hint="default"/>
        </w:rPr>
        <w:t>Настоящий Порядок имеет целью обеспечение реализации населением конституционного права на местное самоуправление.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/>
        </w:rPr>
      </w:pPr>
      <w:r>
        <w:rPr>
          <w:rFonts w:hint="default"/>
          <w:b/>
          <w:bCs/>
        </w:rPr>
        <w:t>1.     Общие положения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/>
        </w:rPr>
      </w:pPr>
      <w:r>
        <w:rPr>
          <w:rFonts w:hint="default"/>
        </w:rPr>
        <w:t>1.1. Предложения и замечания по опубликованному Проекту вносятся в период проведения публичных слушаний.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/>
        </w:rPr>
      </w:pPr>
      <w:r>
        <w:rPr>
          <w:rFonts w:hint="default"/>
        </w:rPr>
        <w:t>1.2. Предложения и замечания по Проекту передаются в Комиссию для рассмотрения.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/>
        </w:rPr>
      </w:pPr>
      <w:r>
        <w:rPr>
          <w:rFonts w:hint="default"/>
        </w:rPr>
        <w:t>1.3. Предложения и замечания по опубликованному Проекту также могут вноситься: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/>
        </w:rPr>
      </w:pPr>
      <w:r>
        <w:rPr>
          <w:rFonts w:hint="default"/>
        </w:rPr>
        <w:t>1) гражданами, проживающими на территории муниципального образования «</w:t>
      </w:r>
      <w:r>
        <w:rPr>
          <w:rFonts w:hint="default"/>
          <w:lang w:val="ru-RU"/>
        </w:rPr>
        <w:t>город Обоянь</w:t>
      </w:r>
      <w:r>
        <w:rPr>
          <w:rFonts w:hint="default"/>
        </w:rPr>
        <w:t xml:space="preserve">» </w:t>
      </w:r>
      <w:r>
        <w:rPr>
          <w:rFonts w:hint="default"/>
          <w:lang w:val="ru-RU"/>
        </w:rPr>
        <w:t xml:space="preserve">Обоянского </w:t>
      </w:r>
      <w:r>
        <w:rPr>
          <w:rFonts w:hint="default"/>
        </w:rPr>
        <w:t>района Курской области, в порядке индивидуального или коллективного обращения;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/>
        </w:rPr>
      </w:pPr>
      <w:r>
        <w:rPr>
          <w:rFonts w:hint="default"/>
        </w:rPr>
        <w:t>2) правообладателями находящихся в границах территории муниципального образования «</w:t>
      </w:r>
      <w:r>
        <w:rPr>
          <w:rFonts w:hint="default"/>
          <w:lang w:val="ru-RU"/>
        </w:rPr>
        <w:t>город Обоянь</w:t>
      </w:r>
      <w:r>
        <w:rPr>
          <w:rFonts w:hint="default"/>
        </w:rPr>
        <w:t xml:space="preserve">» </w:t>
      </w:r>
      <w:r>
        <w:rPr>
          <w:rFonts w:hint="default"/>
          <w:lang w:val="ru-RU"/>
        </w:rPr>
        <w:t>Обоянског</w:t>
      </w:r>
      <w:r>
        <w:rPr>
          <w:rFonts w:hint="default"/>
        </w:rPr>
        <w:t>о района Курской области земельных участков и (или) расположенных на них объектов капитального строительства, а также правообладателями помещений, являющихся частью указанных объектов капитального строительства.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/>
        </w:rPr>
      </w:pPr>
      <w:r>
        <w:rPr>
          <w:rFonts w:hint="default"/>
        </w:rPr>
        <w:t>1.4. По итогам изучения, анализа и обобщения внесенных предложений, замечаний о дополнениях и (или) изменениях по Проекту Комиссия составляет заключение, которое должно содержать следующее: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/>
        </w:rPr>
      </w:pPr>
      <w:r>
        <w:rPr>
          <w:rFonts w:hint="default"/>
        </w:rPr>
        <w:t>1) дата оформления заключения о результатах публичных слушаний;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/>
        </w:rPr>
      </w:pPr>
      <w:r>
        <w:rPr>
          <w:rFonts w:hint="default"/>
        </w:rPr>
        <w:t>2) наименование проекта, рассмотренного на публичных слушаниях, сведения о количестве участников публичных слушаний, которые приняли участие в публичных слушаниях;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/>
        </w:rPr>
      </w:pPr>
      <w:r>
        <w:rPr>
          <w:rFonts w:hint="default"/>
        </w:rPr>
        <w:t>3) реквизиты протокола публичных слушаний, на основании которого подготовлено заключение о результатах публичных слушаний;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/>
        </w:rPr>
      </w:pPr>
      <w:r>
        <w:rPr>
          <w:rFonts w:hint="default"/>
        </w:rPr>
        <w:t>4) содержание внесенных предложений и замечаний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 </w:t>
      </w:r>
      <w:r>
        <w:rPr>
          <w:rFonts w:hint="default"/>
        </w:rPr>
        <w:br w:type="textWrapping"/>
      </w:r>
      <w:r>
        <w:rPr>
          <w:rFonts w:hint="default"/>
        </w:rPr>
        <w:t>и предложения, и замечания иных участников публичных слушаний. </w:t>
      </w:r>
      <w:r>
        <w:rPr>
          <w:rFonts w:hint="default"/>
        </w:rPr>
        <w:br w:type="textWrapping"/>
      </w:r>
      <w:r>
        <w:rPr>
          <w:rFonts w:hint="default"/>
        </w:rPr>
        <w:t>В случае внесения несколькими участниками публичных слушаний одинаковых предложений и замечаний допускается обобщение таких предложений и замечаний;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/>
        </w:rPr>
      </w:pPr>
      <w:r>
        <w:rPr>
          <w:rFonts w:hint="default"/>
        </w:rPr>
        <w:t>5) аргументированные рекомендации Комиссии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/>
        </w:rPr>
      </w:pPr>
      <w:r>
        <w:rPr>
          <w:rFonts w:hint="default"/>
        </w:rPr>
        <w:t xml:space="preserve">1.5. Комиссия представляет свое заключение и материалы деятельности с приложением всех поступивших предложений, замечаний по Проекту Главе </w:t>
      </w:r>
      <w:r>
        <w:rPr>
          <w:rFonts w:hint="default"/>
          <w:lang w:val="ru-RU"/>
        </w:rPr>
        <w:t>города Обояни</w:t>
      </w:r>
      <w:r>
        <w:rPr>
          <w:rFonts w:hint="default"/>
        </w:rPr>
        <w:t xml:space="preserve"> Курской области.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/>
          <w:b/>
          <w:bCs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/>
          <w:b/>
          <w:bCs/>
          <w:lang w:val="ru-RU"/>
        </w:rPr>
      </w:pPr>
      <w:r>
        <w:rPr>
          <w:rFonts w:hint="default"/>
          <w:b/>
          <w:bCs/>
        </w:rPr>
        <w:t xml:space="preserve">Порядок учета поступивших предложений, замечаний по Проекту </w:t>
      </w:r>
      <w:r>
        <w:rPr>
          <w:rFonts w:hint="default"/>
          <w:b/>
          <w:bCs/>
          <w:lang w:val="ru-RU"/>
        </w:rPr>
        <w:t xml:space="preserve">планировки территории «Автомобильная дорога общего пользования местного значения в кадастровом квартале №4 (ул. Циолковского,        ул. Кутузова, ул. Ломоносова, ул. Александра Невского, ул. Менделеева) в городе Обояни Курской области», </w:t>
      </w:r>
      <w:r>
        <w:rPr>
          <w:rFonts w:hint="default" w:ascii="Times New Roman" w:hAnsi="Times New Roman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проект</w:t>
      </w:r>
      <w:r>
        <w:rPr>
          <w:rFonts w:hint="default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у</w:t>
      </w:r>
      <w:r>
        <w:rPr>
          <w:rFonts w:hint="default" w:ascii="Times New Roman" w:hAnsi="Times New Roman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межевания границ земельных участков полосы отвода для строительства линейного объекта: «Автомобильная дорога общего пользования местного значения в кадастровом квартале №4 (ул. Циолковского, ул. Кутузова, ул. Ломоносова, ул. Александра Невского, ул. Менделеева) в городе Обояни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/>
          <w:b/>
          <w:bCs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Курской области»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2.1. Комиссия в период проведения публичных слушаний регистрирует участников публичных слушаний (физических и юридических лиц) в журналах по следующим формам: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 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670"/>
        <w:gridCol w:w="3165"/>
        <w:gridCol w:w="1935"/>
        <w:gridCol w:w="2925"/>
        <w:gridCol w:w="13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1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.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.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9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Дата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рождения</w:t>
            </w:r>
          </w:p>
        </w:tc>
        <w:tc>
          <w:tcPr>
            <w:tcW w:w="29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Адрес места жительства (регистрации)</w:t>
            </w:r>
          </w:p>
        </w:tc>
        <w:tc>
          <w:tcPr>
            <w:tcW w:w="130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7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31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 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655"/>
        <w:gridCol w:w="3615"/>
        <w:gridCol w:w="2370"/>
        <w:gridCol w:w="3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99" w:hRule="atLeast"/>
        </w:trPr>
        <w:tc>
          <w:tcPr>
            <w:tcW w:w="6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61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Наименование юридического лица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ОГРН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Место нахождения,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Адрес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36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2.2. Предложения и замечания по опубликованному Проекту вносятся с момента его опубликования на рассмотрение Комиссии по следующей форме: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 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999"/>
        <w:gridCol w:w="1999"/>
        <w:gridCol w:w="1999"/>
        <w:gridCol w:w="1999"/>
        <w:gridCol w:w="2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9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Дата поступления предложения, замечания</w:t>
            </w:r>
          </w:p>
        </w:tc>
        <w:tc>
          <w:tcPr>
            <w:tcW w:w="19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Статья,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№ пункта</w:t>
            </w:r>
          </w:p>
        </w:tc>
        <w:tc>
          <w:tcPr>
            <w:tcW w:w="19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Содержание предложения, замечания, поправки</w:t>
            </w:r>
          </w:p>
        </w:tc>
        <w:tc>
          <w:tcPr>
            <w:tcW w:w="19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Обоснование предложения, замечания, поправки</w:t>
            </w:r>
          </w:p>
        </w:tc>
        <w:tc>
          <w:tcPr>
            <w:tcW w:w="20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Автор предложения, замечания, поправки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99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/>
          <w:b/>
          <w:bCs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  <w:r>
        <w:rPr>
          <w:rFonts w:hint="default"/>
          <w:b/>
          <w:bCs/>
        </w:rPr>
        <w:t xml:space="preserve">Порядок рассмотрения поступивших предложений и замечаний по Проекту </w:t>
      </w:r>
      <w:r>
        <w:rPr>
          <w:rFonts w:hint="default"/>
          <w:b/>
          <w:bCs/>
          <w:lang w:val="ru-RU"/>
        </w:rPr>
        <w:t xml:space="preserve">планировки территории «Автомобильная дорога общего пользования местного значения в кадастровом квартале №4              (ул. Циолковского, ул. Кутузова, ул. Ломоносова, ул. Александра Невского, ул. Менделеева) в городе Обояни Курской области», </w:t>
      </w:r>
      <w:r>
        <w:rPr>
          <w:rFonts w:hint="default" w:ascii="Times New Roman" w:hAnsi="Times New Roman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проект</w:t>
      </w:r>
      <w:r>
        <w:rPr>
          <w:rFonts w:hint="default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у</w:t>
      </w:r>
      <w:r>
        <w:rPr>
          <w:rFonts w:hint="default" w:ascii="Times New Roman" w:hAnsi="Times New Roman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межевания границ земельных участков полосы отвода для строительства линейного объекта: «Автомобильная дорога общего пользования местного значения в кадастровом квартале №4 (ул. Циолковского, ул. Кутузова,</w:t>
      </w:r>
      <w:r>
        <w:rPr>
          <w:rFonts w:hint="default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ул. Ломоносова, ул. Александра Невского, ул. Менделеева) в городе Обояни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Chars="0"/>
        <w:jc w:val="center"/>
        <w:textAlignment w:val="auto"/>
        <w:rPr>
          <w:rFonts w:hint="default" w:ascii="Tahoma" w:hAnsi="Tahoma" w:eastAsia="Tahoma" w:cs="Tahoma"/>
          <w:i w:val="0"/>
          <w:iCs w:val="0"/>
          <w:caps w:val="0"/>
          <w:color w:val="000000"/>
          <w:spacing w:val="0"/>
          <w:sz w:val="18"/>
          <w:szCs w:val="18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Курской области»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/>
        </w:rPr>
      </w:pPr>
      <w:r>
        <w:rPr>
          <w:rFonts w:hint="default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/>
        </w:rPr>
      </w:pPr>
      <w:r>
        <w:rPr>
          <w:rFonts w:hint="default"/>
        </w:rPr>
        <w:t>3.1. Внесенные предложения и замечания в Проект регистрируются Комиссией по форме, указанной в пункте 2.2. настоящего Порядка.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/>
        </w:rPr>
      </w:pPr>
      <w:r>
        <w:rPr>
          <w:rFonts w:hint="default"/>
        </w:rPr>
        <w:t>3.2. Предложения и замечания по Проекту должны соответствовать Конституции Российской Федерации, Федеральному законодательству, законодательству Курской области, а также нормативно</w:t>
      </w:r>
      <w:r>
        <w:rPr>
          <w:rFonts w:hint="default"/>
          <w:lang w:val="ru-RU"/>
        </w:rPr>
        <w:t xml:space="preserve"> </w:t>
      </w:r>
      <w:r>
        <w:rPr>
          <w:rFonts w:hint="default"/>
        </w:rPr>
        <w:t>-</w:t>
      </w:r>
      <w:r>
        <w:rPr>
          <w:rFonts w:hint="default"/>
          <w:lang w:val="ru-RU"/>
        </w:rPr>
        <w:t xml:space="preserve"> </w:t>
      </w:r>
      <w:r>
        <w:rPr>
          <w:rFonts w:hint="default"/>
        </w:rPr>
        <w:t>правовым актам  муниципального образования «</w:t>
      </w:r>
      <w:r>
        <w:rPr>
          <w:rFonts w:hint="default"/>
          <w:lang w:val="ru-RU"/>
        </w:rPr>
        <w:t>город Обоянь</w:t>
      </w:r>
      <w:r>
        <w:rPr>
          <w:rFonts w:hint="default"/>
        </w:rPr>
        <w:t xml:space="preserve">» </w:t>
      </w:r>
      <w:r>
        <w:rPr>
          <w:rFonts w:hint="default"/>
          <w:lang w:val="ru-RU"/>
        </w:rPr>
        <w:t>Обоянского</w:t>
      </w:r>
      <w:r>
        <w:rPr>
          <w:rFonts w:hint="default"/>
        </w:rPr>
        <w:t xml:space="preserve"> района Курской области.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/>
        </w:rPr>
      </w:pPr>
      <w:r>
        <w:rPr>
          <w:rFonts w:hint="default"/>
        </w:rPr>
        <w:t>3.3. Предложения и замечания по Проекту в виде конкретных отдельных положений должны соответствовать следующим требованиям: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/>
        </w:rPr>
      </w:pPr>
      <w:r>
        <w:rPr>
          <w:rFonts w:hint="default"/>
        </w:rPr>
        <w:t>1) обеспечивать однозначное толкование предложений Проекта;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/>
        </w:rPr>
      </w:pPr>
      <w:r>
        <w:rPr>
          <w:rFonts w:hint="default"/>
        </w:rPr>
        <w:t>2) не допускать противоречия либо несогласованности с другими законодательными актами и Проектом.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/>
        </w:rPr>
      </w:pPr>
      <w:r>
        <w:rPr>
          <w:rFonts w:hint="default"/>
        </w:rPr>
        <w:t>3.4. Внесенные предложения и замечания по Проекту предварительно изучаются членами Комиссии на соответствие требованиям, предъявляемым настоящим Порядком.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/>
        </w:rPr>
      </w:pPr>
      <w:r>
        <w:rPr>
          <w:rFonts w:hint="default"/>
        </w:rPr>
        <w:t>3.5. Предложения и замечания по Проекту, внесенные с нарушением порядка и сроков, Комиссия оставляет без рассмотрения.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/>
        </w:rPr>
      </w:pPr>
      <w:r>
        <w:rPr>
          <w:rFonts w:hint="default"/>
        </w:rPr>
        <w:t>3.6. Комиссия рассматривает поступившие предложения и замечания </w:t>
      </w:r>
      <w:r>
        <w:rPr>
          <w:rFonts w:hint="default"/>
        </w:rPr>
        <w:br w:type="textWrapping"/>
      </w:r>
      <w:r>
        <w:rPr>
          <w:rFonts w:hint="default"/>
        </w:rPr>
        <w:t>и принимает соответствующее заключение.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/>
        </w:rPr>
      </w:pPr>
      <w:r>
        <w:rPr>
          <w:rFonts w:hint="default"/>
        </w:rPr>
        <w:t>3.7. На основании заключения Комиссия отклоняет внесенные предложения и замечания по Проекту, не соответствующие требованиям, предъявляемым настоящим Порядком.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/>
        </w:rPr>
      </w:pPr>
      <w:r>
        <w:rPr>
          <w:rFonts w:hint="default"/>
        </w:rPr>
        <w:t>3.8. Предложения и замечания по Проекту, признание их соответствующими требованиям, предъявляемым настоящим Порядком, подлежат изучению, анализу, обобщению и учету Комиссией.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sectPr>
      <w:pgSz w:w="11906" w:h="16838"/>
      <w:pgMar w:top="1134" w:right="567" w:bottom="1134" w:left="155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ahoma">
    <w:panose1 w:val="020B0604030504040204"/>
    <w:charset w:val="CC"/>
    <w:family w:val="modern"/>
    <w:pitch w:val="default"/>
    <w:sig w:usb0="E1002EFF" w:usb1="C000605B" w:usb2="00000029" w:usb3="00000000" w:csb0="200101FF" w:csb1="2028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03C63C"/>
    <w:multiLevelType w:val="singleLevel"/>
    <w:tmpl w:val="DD03C63C"/>
    <w:lvl w:ilvl="0" w:tentative="0">
      <w:start w:val="1"/>
      <w:numFmt w:val="bullet"/>
      <w:lvlText w:val="−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Times New Roman" w:hAnsi="Times New Roman" w:cs="Times New Roman"/>
        <w:sz w:val="28"/>
        <w:szCs w:val="28"/>
      </w:rPr>
    </w:lvl>
  </w:abstractNum>
  <w:abstractNum w:abstractNumId="1">
    <w:nsid w:val="E57EE655"/>
    <w:multiLevelType w:val="multilevel"/>
    <w:tmpl w:val="E57EE655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  <w:lvl w:ilvl="1" w:tentative="0">
      <w:start w:val="1"/>
      <w:numFmt w:val="decimal"/>
      <w:suff w:val="space"/>
      <w:lvlText w:val="%1.%2.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.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.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.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.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.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.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."/>
      <w:lvlJc w:val="left"/>
      <w:pPr>
        <w:ind w:left="0" w:leftChars="0" w:firstLine="0" w:firstLineChars="0"/>
      </w:pPr>
      <w:rPr>
        <w:rFonts w:hint="default"/>
      </w:rPr>
    </w:lvl>
  </w:abstractNum>
  <w:abstractNum w:abstractNumId="2">
    <w:nsid w:val="ECF39422"/>
    <w:multiLevelType w:val="singleLevel"/>
    <w:tmpl w:val="ECF39422"/>
    <w:lvl w:ilvl="0" w:tentative="0">
      <w:start w:val="1"/>
      <w:numFmt w:val="bullet"/>
      <w:lvlText w:val="−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Times New Roman" w:hAnsi="Times New Roman" w:cs="Times New Roman"/>
        <w:b w:val="0"/>
        <w:bCs w:val="0"/>
      </w:rPr>
    </w:lvl>
  </w:abstractNum>
  <w:abstractNum w:abstractNumId="3">
    <w:nsid w:val="FD04432D"/>
    <w:multiLevelType w:val="singleLevel"/>
    <w:tmpl w:val="FD04432D"/>
    <w:lvl w:ilvl="0" w:tentative="0">
      <w:start w:val="2"/>
      <w:numFmt w:val="decimal"/>
      <w:suff w:val="space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AB7B28"/>
    <w:rsid w:val="027D4CAC"/>
    <w:rsid w:val="1DAB7B28"/>
    <w:rsid w:val="318652BB"/>
    <w:rsid w:val="417C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spacing w:beforeLines="0" w:afterLines="0"/>
    </w:pPr>
    <w:rPr>
      <w:rFonts w:hint="default" w:ascii="Times New Roman" w:hAnsi="Times New Roman" w:eastAsia="Times New Roman" w:cs="Times New Roman"/>
      <w:kern w:val="1"/>
      <w:sz w:val="28"/>
      <w:lang w:val="ru-RU" w:eastAsia="zh-CN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iPriority w:val="0"/>
    <w:rPr>
      <w:color w:val="0000FF"/>
      <w:u w:val="single"/>
    </w:rPr>
  </w:style>
  <w:style w:type="character" w:styleId="5">
    <w:name w:val="Strong"/>
    <w:basedOn w:val="2"/>
    <w:qFormat/>
    <w:uiPriority w:val="0"/>
    <w:rPr>
      <w:b/>
      <w:bCs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table" w:styleId="7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Office_11.2.0.9906_F1E327BC-269C-435d-A152-05C5408002CA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2020-12-26T13:31:00Z</dcterms:created>
  <dc:creator>Adm</dc:creator>
  <cp:lastModifiedBy>Adm</cp:lastModifiedBy>
  <cp:lastPrinted>2020-12-28T14:33:32Z</cp:lastPrinted>
  <dcterms:modified xsi:type="dcterms:W3CDTF">2020-12-28T15:01:26Z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1049-11.2.0.9906</vt:lpwstr>
  </property>
</Properties>
</file>