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10160</wp:posOffset>
            </wp:positionV>
            <wp:extent cx="586740" cy="772160"/>
            <wp:effectExtent l="0" t="0" r="3810" b="8890"/>
            <wp:wrapSquare wrapText="largest"/>
            <wp:docPr id="15239013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0130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right"/>
        <w:rPr>
          <w:b/>
          <w:bCs/>
          <w:sz w:val="36"/>
          <w:szCs w:val="36"/>
        </w:rPr>
      </w:pPr>
    </w:p>
    <w:p>
      <w:pPr>
        <w:jc w:val="right"/>
        <w:rPr>
          <w:b/>
          <w:bCs/>
          <w:sz w:val="36"/>
          <w:szCs w:val="36"/>
        </w:rPr>
      </w:pPr>
    </w:p>
    <w:p>
      <w:pPr>
        <w:jc w:val="both"/>
        <w:rPr>
          <w:b/>
          <w:bCs/>
          <w:sz w:val="36"/>
          <w:szCs w:val="36"/>
        </w:rPr>
      </w:pPr>
    </w:p>
    <w:p>
      <w:pPr>
        <w:tabs>
          <w:tab w:val="left" w:pos="1120"/>
        </w:tabs>
        <w:jc w:val="center"/>
        <w:rPr>
          <w:b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СОБРАНИЕ ДЕПУТАТОВ ГОРОДА ОБОЯНИ</w:t>
      </w:r>
    </w:p>
    <w:p>
      <w:pPr>
        <w:tabs>
          <w:tab w:val="left" w:pos="8080"/>
        </w:tabs>
        <w:ind w:firstLine="3842" w:firstLineChars="1200"/>
        <w:jc w:val="both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 Е Ш Е Н И Е</w:t>
      </w:r>
    </w:p>
    <w:p>
      <w:pPr>
        <w:tabs>
          <w:tab w:val="left" w:pos="1120"/>
        </w:tabs>
        <w:rPr>
          <w:rFonts w:hint="default"/>
          <w:sz w:val="26"/>
          <w:szCs w:val="26"/>
          <w:lang w:val="ru-RU"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rFonts w:hint="default"/>
          <w:sz w:val="26"/>
          <w:szCs w:val="26"/>
          <w:lang w:val="ru-RU" w:eastAsia="ar-SA"/>
        </w:rPr>
        <w:t xml:space="preserve"> </w:t>
      </w:r>
    </w:p>
    <w:p>
      <w:pPr>
        <w:tabs>
          <w:tab w:val="left" w:pos="11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 </w:t>
      </w:r>
      <w:r>
        <w:rPr>
          <w:rFonts w:hint="default"/>
          <w:b/>
          <w:bCs/>
          <w:sz w:val="28"/>
          <w:szCs w:val="28"/>
          <w:u w:val="single"/>
          <w:lang w:val="ru-RU" w:eastAsia="ar-SA"/>
        </w:rPr>
        <w:t>25.01.</w:t>
      </w:r>
      <w:r>
        <w:rPr>
          <w:b/>
          <w:bCs/>
          <w:sz w:val="28"/>
          <w:szCs w:val="28"/>
          <w:u w:val="single"/>
          <w:lang w:eastAsia="ar-SA"/>
        </w:rPr>
        <w:t>202</w:t>
      </w:r>
      <w:r>
        <w:rPr>
          <w:rFonts w:hint="default"/>
          <w:b/>
          <w:bCs/>
          <w:sz w:val="28"/>
          <w:szCs w:val="28"/>
          <w:u w:val="single"/>
          <w:lang w:val="ru-RU" w:eastAsia="ar-SA"/>
        </w:rPr>
        <w:t>4</w:t>
      </w:r>
      <w:r>
        <w:rPr>
          <w:b/>
          <w:bCs/>
          <w:sz w:val="28"/>
          <w:szCs w:val="28"/>
          <w:u w:val="single"/>
          <w:lang w:eastAsia="ar-SA"/>
        </w:rPr>
        <w:t xml:space="preserve"> г. </w:t>
      </w:r>
      <w:r>
        <w:rPr>
          <w:b/>
          <w:bCs/>
          <w:sz w:val="28"/>
          <w:szCs w:val="28"/>
          <w:lang w:eastAsia="ar-SA"/>
        </w:rPr>
        <w:t xml:space="preserve">                                    </w:t>
      </w:r>
      <w:r>
        <w:rPr>
          <w:b/>
          <w:bCs/>
          <w:sz w:val="28"/>
          <w:szCs w:val="28"/>
          <w:lang w:val="ru-RU" w:eastAsia="ar-SA"/>
        </w:rPr>
        <w:t>г</w:t>
      </w:r>
      <w:r>
        <w:rPr>
          <w:rFonts w:hint="default"/>
          <w:b/>
          <w:bCs/>
          <w:sz w:val="28"/>
          <w:szCs w:val="28"/>
          <w:lang w:val="ru-RU" w:eastAsia="ar-SA"/>
        </w:rPr>
        <w:t>.Обоянь</w:t>
      </w:r>
      <w:r>
        <w:rPr>
          <w:b/>
          <w:bCs/>
          <w:sz w:val="28"/>
          <w:szCs w:val="28"/>
          <w:lang w:eastAsia="ar-SA"/>
        </w:rPr>
        <w:t xml:space="preserve">                                         </w:t>
      </w:r>
      <w:r>
        <w:rPr>
          <w:b/>
          <w:bCs/>
          <w:sz w:val="28"/>
          <w:szCs w:val="28"/>
          <w:u w:val="single"/>
          <w:lang w:eastAsia="ar-SA"/>
        </w:rPr>
        <w:t xml:space="preserve">№ </w:t>
      </w:r>
      <w:r>
        <w:rPr>
          <w:rFonts w:hint="default"/>
          <w:b/>
          <w:bCs/>
          <w:sz w:val="28"/>
          <w:szCs w:val="28"/>
          <w:u w:val="single"/>
          <w:lang w:val="ru-RU" w:eastAsia="ar-SA"/>
        </w:rPr>
        <w:t>215</w:t>
      </w:r>
      <w:r>
        <w:rPr>
          <w:b/>
          <w:bCs/>
          <w:sz w:val="28"/>
          <w:szCs w:val="28"/>
          <w:u w:val="single"/>
          <w:lang w:eastAsia="ar-SA"/>
        </w:rPr>
        <w:t xml:space="preserve"> -6-РС</w:t>
      </w:r>
    </w:p>
    <w:p>
      <w:pPr>
        <w:keepNext/>
        <w:jc w:val="center"/>
        <w:rPr>
          <w:b/>
          <w:bCs/>
          <w:sz w:val="28"/>
          <w:szCs w:val="28"/>
        </w:rPr>
      </w:pPr>
    </w:p>
    <w:p>
      <w:pPr>
        <w:keepNext/>
        <w:jc w:val="center"/>
        <w:rPr>
          <w:b/>
          <w:sz w:val="28"/>
          <w:szCs w:val="28"/>
        </w:rPr>
      </w:pPr>
      <w:bookmarkStart w:id="1" w:name="_GoBack"/>
      <w:r>
        <w:rPr>
          <w:b/>
          <w:bCs/>
          <w:sz w:val="28"/>
          <w:szCs w:val="28"/>
        </w:rPr>
        <w:t xml:space="preserve">Об отклонении </w:t>
      </w:r>
      <w:bookmarkStart w:id="0" w:name="_Hlk154391629"/>
      <w:r>
        <w:rPr>
          <w:b/>
          <w:bCs/>
          <w:sz w:val="28"/>
          <w:szCs w:val="28"/>
        </w:rPr>
        <w:t>проекта решения «О согласовании реорганизации муниципального унитарного предприятия «Стоматолог» путём его преобразования в общество с ограниченной ответственностью</w:t>
      </w:r>
      <w:r>
        <w:rPr>
          <w:b/>
          <w:sz w:val="28"/>
          <w:szCs w:val="28"/>
        </w:rPr>
        <w:t>»</w:t>
      </w:r>
      <w:bookmarkEnd w:id="1"/>
      <w:r>
        <w:rPr>
          <w:b/>
          <w:sz w:val="28"/>
          <w:szCs w:val="28"/>
        </w:rPr>
        <w:t xml:space="preserve"> </w:t>
      </w:r>
    </w:p>
    <w:bookmarkEnd w:id="0"/>
    <w:p>
      <w:pPr>
        <w:keepNext/>
        <w:jc w:val="center"/>
        <w:rPr>
          <w:b/>
          <w:sz w:val="28"/>
          <w:szCs w:val="28"/>
        </w:rPr>
      </w:pPr>
    </w:p>
    <w:p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</w:t>
      </w:r>
      <w:r>
        <w:fldChar w:fldCharType="begin"/>
      </w:r>
      <w:r>
        <w:instrText xml:space="preserve"> HYPERLINK "consultantplus://offline/ref=19F3924F1EDFE8DC3F5E8C40CDA55145DF62A26E1E967E958CF7BB4953j920G" </w:instrText>
      </w:r>
      <w:r>
        <w:fldChar w:fldCharType="separate"/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«город Обоянь» Обоянского района Курской области, Собрание депутатов города Обояни</w:t>
      </w:r>
    </w:p>
    <w:p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>
      <w:pPr>
        <w:spacing w:after="240"/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Проект решения: «О согласовании реорганизации муниципального унитарного предприятия «Стоматолог» путём его преобразования в общество с ограниченной ответственностью» - </w:t>
      </w:r>
      <w:r>
        <w:rPr>
          <w:b/>
          <w:sz w:val="28"/>
          <w:szCs w:val="28"/>
        </w:rPr>
        <w:t>отклонить</w:t>
      </w:r>
      <w:r>
        <w:rPr>
          <w:bCs/>
          <w:sz w:val="28"/>
          <w:szCs w:val="28"/>
        </w:rPr>
        <w:t>.</w:t>
      </w:r>
    </w:p>
    <w:p>
      <w:pPr>
        <w:spacing w:after="2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2. Рекомендовать Главе города провести не реорганизацию муниципального унитарного предприятия «Стоматолог» путём его преобразования в общество с ограниченной ответственностью, а ликвидацию муниципального унитарного предприятия «Стоматолог».</w:t>
      </w:r>
      <w:r>
        <w:rPr>
          <w:sz w:val="28"/>
          <w:szCs w:val="28"/>
          <w:lang w:eastAsia="ar-SA"/>
        </w:rPr>
        <w:t xml:space="preserve">   </w:t>
      </w:r>
    </w:p>
    <w:p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 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Обояни                                                                       А.В. Щербаков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BD"/>
    <w:rsid w:val="00047C8B"/>
    <w:rsid w:val="001345B6"/>
    <w:rsid w:val="00164CBD"/>
    <w:rsid w:val="005E1DC3"/>
    <w:rsid w:val="0094545D"/>
    <w:rsid w:val="00BE4FDB"/>
    <w:rsid w:val="00C220FE"/>
    <w:rsid w:val="00DC47BF"/>
    <w:rsid w:val="00FE743F"/>
    <w:rsid w:val="0817174B"/>
    <w:rsid w:val="18386E7E"/>
    <w:rsid w:val="2171056A"/>
    <w:rsid w:val="4FBB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1165</Characters>
  <Lines>9</Lines>
  <Paragraphs>2</Paragraphs>
  <TotalTime>89</TotalTime>
  <ScaleCrop>false</ScaleCrop>
  <LinksUpToDate>false</LinksUpToDate>
  <CharactersWithSpaces>1367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2024-01-29T07:44:00Z</dcterms:created>
  <dc:creator>Щербаков Ярослав</dc:creator>
  <cp:lastModifiedBy>123</cp:lastModifiedBy>
  <cp:lastPrinted>2024-01-29T08:21:00Z</cp:lastPrinted>
  <dcterms:modified xsi:type="dcterms:W3CDTF">2024-02-01T15:37:24Z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CC6E535DEA8D4B1B97F457CAA24373FD_12</vt:lpwstr>
  </property>
</Properties>
</file>