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AB233E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sz w:val="36"/>
          <w:szCs w:val="36"/>
          <w:lang w:val="en-US" w:eastAsia="ar-SA"/>
        </w:rPr>
      </w:pPr>
      <w:r>
        <w:rPr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4F0E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sz w:val="36"/>
          <w:szCs w:val="36"/>
          <w:lang w:val="en-US" w:eastAsia="ar-SA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sz w:val="36"/>
          <w:szCs w:val="36"/>
          <w:lang w:val="en-US" w:eastAsia="ar-SA"/>
        </w:rPr>
        <w:t>СОБРАНИЕ ДЕПУТАТОВ ГОРОДА ОБОЯНИ</w:t>
      </w:r>
    </w:p>
    <w:p w14:paraId="22B10DF0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sz w:val="18"/>
          <w:szCs w:val="18"/>
          <w:lang w:val="en-US" w:eastAsia="ar-SA"/>
        </w:rPr>
      </w:pPr>
    </w:p>
    <w:p w14:paraId="5B7895E0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sz w:val="36"/>
          <w:szCs w:val="36"/>
          <w:lang w:val="en-US" w:eastAsia="ar-SA"/>
        </w:rPr>
      </w:pPr>
      <w:r>
        <w:rPr>
          <w:rFonts w:hint="default" w:ascii="Times New Roman" w:hAnsi="Times New Roman" w:cs="Times New Roman"/>
          <w:b/>
          <w:bCs/>
          <w:i w:val="0"/>
          <w:sz w:val="36"/>
          <w:szCs w:val="36"/>
          <w:lang w:val="en-US" w:eastAsia="ar-SA"/>
        </w:rPr>
        <w:t>РЕШЕНИЕ</w:t>
      </w:r>
    </w:p>
    <w:p w14:paraId="297F29D7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sz w:val="18"/>
          <w:szCs w:val="18"/>
          <w:lang w:val="en-US" w:eastAsia="ar-SA"/>
        </w:rPr>
      </w:pPr>
    </w:p>
    <w:p w14:paraId="63BC6BD2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0"/>
        <w:jc w:val="both"/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</w:pPr>
      <w:r>
        <w:rPr>
          <w:rFonts w:hint="default" w:cs="Times New Roman"/>
          <w:i w:val="0"/>
          <w:sz w:val="28"/>
          <w:szCs w:val="28"/>
          <w:u w:val="single"/>
          <w:lang w:val="ru-RU" w:eastAsia="ar-SA"/>
        </w:rPr>
        <w:t>17</w:t>
      </w:r>
      <w:r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  <w:t>.</w:t>
      </w:r>
      <w:r>
        <w:rPr>
          <w:rFonts w:hint="default" w:cs="Times New Roman"/>
          <w:i w:val="0"/>
          <w:sz w:val="28"/>
          <w:szCs w:val="28"/>
          <w:u w:val="single"/>
          <w:lang w:val="ru-RU" w:eastAsia="ar-SA"/>
        </w:rPr>
        <w:t>12</w:t>
      </w:r>
      <w:r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  <w:t>.2024</w:t>
      </w:r>
      <w:r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  <w:t xml:space="preserve">                                        г. Обоянь                    </w:t>
      </w:r>
      <w:r>
        <w:rPr>
          <w:rFonts w:hint="default" w:cs="Times New Roman"/>
          <w:i w:val="0"/>
          <w:sz w:val="28"/>
          <w:szCs w:val="28"/>
          <w:lang w:val="ru-RU" w:eastAsia="ar-SA"/>
        </w:rPr>
        <w:t xml:space="preserve">    </w:t>
      </w:r>
      <w:r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  <w:t xml:space="preserve">           </w:t>
      </w:r>
      <w:r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  <w:t xml:space="preserve"> №</w:t>
      </w:r>
      <w:r>
        <w:rPr>
          <w:rFonts w:hint="default" w:cs="Times New Roman"/>
          <w:i w:val="0"/>
          <w:sz w:val="28"/>
          <w:szCs w:val="28"/>
          <w:u w:val="single"/>
          <w:lang w:val="ru-RU" w:eastAsia="ar-SA"/>
        </w:rPr>
        <w:t>33</w:t>
      </w:r>
      <w:r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  <w:t>-</w:t>
      </w:r>
      <w:r>
        <w:rPr>
          <w:rFonts w:hint="default" w:cs="Times New Roman"/>
          <w:i w:val="0"/>
          <w:sz w:val="28"/>
          <w:szCs w:val="28"/>
          <w:u w:val="single"/>
          <w:lang w:val="ru-RU" w:eastAsia="ar-SA"/>
        </w:rPr>
        <w:t>7</w:t>
      </w:r>
      <w:r>
        <w:rPr>
          <w:rFonts w:hint="default" w:ascii="Times New Roman" w:hAnsi="Times New Roman" w:cs="Times New Roman"/>
          <w:i w:val="0"/>
          <w:sz w:val="28"/>
          <w:szCs w:val="28"/>
          <w:u w:val="single"/>
          <w:lang w:val="en-US" w:eastAsia="ar-SA"/>
        </w:rPr>
        <w:t>-РС</w:t>
      </w:r>
    </w:p>
    <w:p w14:paraId="04CAFDBC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i w:val="0"/>
          <w:sz w:val="10"/>
          <w:szCs w:val="10"/>
          <w:lang w:val="en-US" w:eastAsia="ar-SA"/>
        </w:rPr>
      </w:pPr>
    </w:p>
    <w:p w14:paraId="052C6094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41" w:firstLineChars="300"/>
        <w:jc w:val="center"/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en-US" w:eastAsia="ar-SA"/>
        </w:rPr>
      </w:pP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en-US" w:eastAsia="ar-SA"/>
        </w:rPr>
        <w:t>О внесении изменений и дополнений в Устав муниципального образования «городское поселение город Обоянь» Обоянского муниципального района Курской области</w:t>
      </w:r>
    </w:p>
    <w:p w14:paraId="3F281C88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40" w:firstLineChars="300"/>
        <w:jc w:val="both"/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</w:pPr>
    </w:p>
    <w:p w14:paraId="43583E2B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40" w:firstLineChars="300"/>
        <w:jc w:val="both"/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  <w:t xml:space="preserve">В целях приведения в соответствие с действующим законодательством Устава муниципального образования «городское поселение город Обоянь» Обоянского муниципального района Курской области, принятого решением Собрания депутатов города Обояни от 26 июля 2005 г. № 85-3-РС (с изменениями и дополнениями) (далее - Устав города Обояни), руководствуясь пунктом 1 части 1 статьи 17 Федерального закона от 06 октября 2003 г.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города Обояни, Собрание депутатов города Обояни </w:t>
      </w:r>
    </w:p>
    <w:p w14:paraId="40E21B96"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40" w:firstLineChars="300"/>
        <w:jc w:val="center"/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  <w:t>РЕШИЛО:</w:t>
      </w:r>
    </w:p>
    <w:p w14:paraId="0D08354D">
      <w:pPr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 w:right="0" w:firstLine="840" w:firstLineChars="300"/>
        <w:jc w:val="both"/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</w:pPr>
      <w:r>
        <w:rPr>
          <w:rFonts w:hint="default" w:ascii="Times New Roman" w:hAnsi="Times New Roman" w:cs="Times New Roman"/>
          <w:i w:val="0"/>
          <w:sz w:val="28"/>
          <w:szCs w:val="28"/>
          <w:lang w:val="en-US" w:eastAsia="ar-SA"/>
        </w:rPr>
        <w:t>Внести в Устав города Обояни следующие изменения и дополнения:</w:t>
      </w:r>
    </w:p>
    <w:p w14:paraId="28A02EC2">
      <w:pPr>
        <w:pStyle w:val="90"/>
        <w:numPr>
          <w:ilvl w:val="0"/>
          <w:numId w:val="12"/>
        </w:numPr>
        <w:spacing w:before="0" w:beforeAutospacing="0" w:after="0" w:afterAutospacing="0"/>
        <w:ind w:left="0" w:leftChars="0" w:firstLine="840" w:firstLineChars="300"/>
        <w:jc w:val="both"/>
        <w:rPr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части 1 статьи 3 «В</w:t>
      </w:r>
      <w:r>
        <w:rPr>
          <w:bCs/>
          <w:i w:val="0"/>
          <w:iCs w:val="0"/>
          <w:sz w:val="28"/>
          <w:szCs w:val="28"/>
        </w:rPr>
        <w:t xml:space="preserve">опросы местного значения </w:t>
      </w:r>
      <w:r>
        <w:rPr>
          <w:bCs/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bCs/>
          <w:i w:val="0"/>
          <w:iCs w:val="0"/>
          <w:sz w:val="28"/>
          <w:szCs w:val="28"/>
          <w:lang w:val="ru-RU"/>
        </w:rPr>
        <w:t xml:space="preserve"> Обояни</w:t>
      </w:r>
      <w:r>
        <w:rPr>
          <w:bCs/>
          <w:i w:val="0"/>
          <w:iCs w:val="0"/>
          <w:sz w:val="28"/>
          <w:szCs w:val="28"/>
        </w:rPr>
        <w:t>»:</w:t>
      </w:r>
    </w:p>
    <w:p w14:paraId="00A97572">
      <w:pPr>
        <w:pStyle w:val="90"/>
        <w:spacing w:before="0" w:beforeAutospacing="0" w:after="0" w:afterAutospacing="0"/>
        <w:ind w:left="0" w:leftChars="0" w:firstLine="840" w:firstLineChars="300"/>
        <w:jc w:val="both"/>
        <w:rPr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- в пункте 41 слова «</w:t>
      </w:r>
      <w:r>
        <w:rPr>
          <w:i w:val="0"/>
          <w:iCs w:val="0"/>
          <w:sz w:val="28"/>
          <w:szCs w:val="28"/>
        </w:rPr>
        <w:t xml:space="preserve">находящихся в собственности </w:t>
      </w:r>
      <w:r>
        <w:rPr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Обояни</w:t>
      </w:r>
      <w:r>
        <w:rPr>
          <w:i w:val="0"/>
          <w:iCs w:val="0"/>
          <w:sz w:val="28"/>
          <w:szCs w:val="28"/>
        </w:rPr>
        <w:t xml:space="preserve">.» заменить словами </w:t>
      </w:r>
      <w:r>
        <w:rPr>
          <w:bCs/>
          <w:i w:val="0"/>
          <w:iCs w:val="0"/>
          <w:sz w:val="28"/>
          <w:szCs w:val="28"/>
        </w:rPr>
        <w:t>«</w:t>
      </w:r>
      <w:r>
        <w:rPr>
          <w:i w:val="0"/>
          <w:iCs w:val="0"/>
          <w:sz w:val="28"/>
          <w:szCs w:val="28"/>
        </w:rPr>
        <w:t xml:space="preserve">находящихся в собственности </w:t>
      </w:r>
      <w:r>
        <w:rPr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Обояни</w:t>
      </w:r>
      <w:r>
        <w:rPr>
          <w:bCs/>
          <w:i w:val="0"/>
          <w:iCs w:val="0"/>
          <w:sz w:val="28"/>
          <w:szCs w:val="28"/>
        </w:rPr>
        <w:t>;</w:t>
      </w:r>
      <w:r>
        <w:rPr>
          <w:i w:val="0"/>
          <w:iCs w:val="0"/>
          <w:sz w:val="28"/>
          <w:szCs w:val="28"/>
        </w:rPr>
        <w:t>»;</w:t>
      </w:r>
    </w:p>
    <w:p w14:paraId="682B0BB3">
      <w:pPr>
        <w:pStyle w:val="90"/>
        <w:spacing w:before="0" w:beforeAutospacing="0" w:after="0" w:afterAutospacing="0"/>
        <w:ind w:left="0" w:leftChars="0" w:firstLine="840" w:firstLineChars="300"/>
        <w:jc w:val="both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- дополнить пунктом 42 следующего содержания:</w:t>
      </w:r>
    </w:p>
    <w:p w14:paraId="356C46BE">
      <w:pPr>
        <w:pStyle w:val="90"/>
        <w:spacing w:before="0" w:beforeAutospacing="0" w:after="0" w:afterAutospacing="0"/>
        <w:ind w:left="0" w:leftChars="0" w:firstLine="840" w:firstLineChars="300"/>
        <w:jc w:val="both"/>
        <w:rPr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«42) осуществление </w:t>
      </w:r>
      <w:r>
        <w:rPr>
          <w:i w:val="0"/>
          <w:iCs w:val="0"/>
          <w:sz w:val="28"/>
          <w:szCs w:val="28"/>
          <w:lang w:val="ru-RU"/>
        </w:rPr>
        <w:t>учёта</w:t>
      </w:r>
      <w:r>
        <w:rPr>
          <w:i w:val="0"/>
          <w:iCs w:val="0"/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53407775">
      <w:pPr>
        <w:pStyle w:val="90"/>
        <w:numPr>
          <w:ilvl w:val="0"/>
          <w:numId w:val="12"/>
        </w:numPr>
        <w:spacing w:before="0" w:beforeAutospacing="0" w:after="0" w:afterAutospacing="0"/>
        <w:ind w:left="0" w:leftChars="0" w:firstLine="840" w:firstLineChars="300"/>
        <w:jc w:val="both"/>
        <w:rPr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часть 4 статьи 24 «Статус депутата Собрания депутатов </w:t>
      </w:r>
      <w:r>
        <w:rPr>
          <w:bCs/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bCs/>
          <w:i w:val="0"/>
          <w:iCs w:val="0"/>
          <w:sz w:val="28"/>
          <w:szCs w:val="28"/>
          <w:lang w:val="ru-RU"/>
        </w:rPr>
        <w:t xml:space="preserve"> Обояни</w:t>
      </w:r>
      <w:r>
        <w:rPr>
          <w:bCs/>
          <w:i w:val="0"/>
          <w:iCs w:val="0"/>
          <w:sz w:val="28"/>
          <w:szCs w:val="28"/>
        </w:rPr>
        <w:t>» д</w:t>
      </w:r>
      <w:r>
        <w:rPr>
          <w:i w:val="0"/>
          <w:iCs w:val="0"/>
          <w:sz w:val="28"/>
          <w:szCs w:val="28"/>
        </w:rPr>
        <w:t>ополнить пунктом 9</w:t>
      </w:r>
      <w:r>
        <w:rPr>
          <w:rFonts w:hint="default"/>
          <w:i w:val="0"/>
          <w:iCs w:val="0"/>
          <w:sz w:val="28"/>
          <w:szCs w:val="28"/>
          <w:lang w:val="ru-RU"/>
        </w:rPr>
        <w:t>.2</w:t>
      </w:r>
      <w:r>
        <w:rPr>
          <w:i w:val="0"/>
          <w:iCs w:val="0"/>
          <w:sz w:val="28"/>
          <w:szCs w:val="28"/>
          <w:vertAlign w:val="superscript"/>
        </w:rPr>
        <w:t xml:space="preserve"> </w:t>
      </w:r>
      <w:r>
        <w:rPr>
          <w:i w:val="0"/>
          <w:iCs w:val="0"/>
          <w:sz w:val="28"/>
          <w:szCs w:val="28"/>
        </w:rPr>
        <w:t>следующего содержания:</w:t>
      </w:r>
    </w:p>
    <w:p w14:paraId="664ABF88">
      <w:pPr>
        <w:pStyle w:val="152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«9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) приобретения им статуса иностранного агента;»;</w:t>
      </w:r>
    </w:p>
    <w:p w14:paraId="6390CF0E">
      <w:pPr>
        <w:pStyle w:val="152"/>
        <w:numPr>
          <w:ilvl w:val="0"/>
          <w:numId w:val="12"/>
        </w:numPr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часть 2 статьи 31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ru-RU"/>
        </w:rPr>
        <w:t>-1.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«Удаление Главы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Обояни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в отставк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у» дополнить пунктом 4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содержания»:</w:t>
      </w:r>
    </w:p>
    <w:p w14:paraId="5873B6C1">
      <w:pPr>
        <w:pStyle w:val="90"/>
        <w:spacing w:before="0" w:beforeAutospacing="0" w:after="0" w:afterAutospacing="0"/>
        <w:ind w:left="0" w:leftChars="0" w:firstLine="840" w:firstLineChars="30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«4</w:t>
      </w:r>
      <w:r>
        <w:rPr>
          <w:rFonts w:hint="default"/>
          <w:i w:val="0"/>
          <w:iCs w:val="0"/>
          <w:sz w:val="28"/>
          <w:szCs w:val="28"/>
          <w:lang w:val="ru-RU"/>
        </w:rPr>
        <w:t>.1</w:t>
      </w:r>
      <w:r>
        <w:rPr>
          <w:i w:val="0"/>
          <w:iCs w:val="0"/>
          <w:sz w:val="28"/>
          <w:szCs w:val="28"/>
        </w:rPr>
        <w:t>) приобретение им статуса иностранного агента;»;</w:t>
      </w:r>
    </w:p>
    <w:p w14:paraId="66DCA766">
      <w:pPr>
        <w:pStyle w:val="90"/>
        <w:numPr>
          <w:ilvl w:val="0"/>
          <w:numId w:val="12"/>
        </w:numPr>
        <w:spacing w:before="0" w:beforeAutospacing="0" w:after="0" w:afterAutospacing="0"/>
        <w:ind w:left="0" w:leftChars="0" w:firstLine="840" w:firstLineChars="30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статью 47 «Порядок владения, пользования и распоряжения муниципальным имуществом</w:t>
      </w:r>
      <w:r>
        <w:rPr>
          <w:bCs/>
          <w:i w:val="0"/>
          <w:iCs w:val="0"/>
          <w:sz w:val="28"/>
          <w:szCs w:val="28"/>
        </w:rPr>
        <w:t xml:space="preserve"> </w:t>
      </w:r>
      <w:r>
        <w:rPr>
          <w:bCs/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bCs/>
          <w:i w:val="0"/>
          <w:iCs w:val="0"/>
          <w:sz w:val="28"/>
          <w:szCs w:val="28"/>
          <w:lang w:val="ru-RU"/>
        </w:rPr>
        <w:t xml:space="preserve"> Обояни</w:t>
      </w:r>
      <w:r>
        <w:rPr>
          <w:i w:val="0"/>
          <w:iCs w:val="0"/>
          <w:sz w:val="28"/>
          <w:szCs w:val="28"/>
        </w:rPr>
        <w:t>» дополнить частью 6 следующего содержания:</w:t>
      </w:r>
    </w:p>
    <w:p w14:paraId="6F07F15D">
      <w:pPr>
        <w:pStyle w:val="90"/>
        <w:spacing w:before="0" w:beforeAutospacing="0" w:after="0" w:afterAutospacing="0"/>
        <w:ind w:left="0" w:leftChars="0" w:firstLine="840" w:firstLineChars="300"/>
        <w:jc w:val="both"/>
        <w:rPr>
          <w:rFonts w:hint="default"/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</w:rPr>
        <w:t xml:space="preserve">«6. Органы местного самоуправления </w:t>
      </w:r>
      <w:r>
        <w:rPr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Обояни </w:t>
      </w:r>
      <w:r>
        <w:rPr>
          <w:i w:val="0"/>
          <w:iCs w:val="0"/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>
        <w:rPr>
          <w:bCs/>
          <w:i w:val="0"/>
          <w:iCs w:val="0"/>
          <w:sz w:val="28"/>
          <w:szCs w:val="28"/>
        </w:rPr>
        <w:t xml:space="preserve"> </w:t>
      </w:r>
      <w:r>
        <w:rPr>
          <w:bCs/>
          <w:i w:val="0"/>
          <w:iCs w:val="0"/>
          <w:sz w:val="28"/>
          <w:szCs w:val="28"/>
          <w:lang w:val="ru-RU"/>
        </w:rPr>
        <w:t>города</w:t>
      </w:r>
      <w:r>
        <w:rPr>
          <w:rFonts w:hint="default"/>
          <w:bCs/>
          <w:i w:val="0"/>
          <w:iCs w:val="0"/>
          <w:sz w:val="28"/>
          <w:szCs w:val="28"/>
          <w:lang w:val="ru-RU"/>
        </w:rPr>
        <w:t xml:space="preserve"> Обояни</w:t>
      </w:r>
      <w:r>
        <w:rPr>
          <w:i w:val="0"/>
          <w:iCs w:val="0"/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>
        <w:rPr>
          <w:rFonts w:hint="default"/>
          <w:i w:val="0"/>
          <w:iCs w:val="0"/>
          <w:sz w:val="28"/>
          <w:szCs w:val="28"/>
          <w:lang w:val="ru-RU"/>
        </w:rPr>
        <w:t>.</w:t>
      </w:r>
    </w:p>
    <w:p w14:paraId="6B89333A">
      <w:pPr>
        <w:numPr>
          <w:ilvl w:val="0"/>
          <w:numId w:val="11"/>
        </w:num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Главе города Обояни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6EB520E6">
      <w:pPr>
        <w:numPr>
          <w:ilvl w:val="0"/>
          <w:numId w:val="11"/>
        </w:num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Опубликовать настоящее Решение после государственной регистрации в периодическом печатном издании: в газете «Обоянская газета», распространяемом в городе Обояни.</w:t>
      </w:r>
    </w:p>
    <w:p w14:paraId="6F956C47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 целях обеспечения информирования максимально большего числа жителей города Обояни настоящее Решение разместить:</w:t>
      </w:r>
    </w:p>
    <w:p w14:paraId="034AB59D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- в информационно-коммуникационной сети «Интернет» на официальном сайте муниципального образования «город Обоянь» Обоянского района Курской области по адресу: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instrText xml:space="preserve"> HYPERLINK "http://www.oboyan.org/" </w:instrTex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://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oboyan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14:paraId="382A2C49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- на информационных стендах, расположенных:</w:t>
      </w:r>
    </w:p>
    <w:p w14:paraId="4A2B7671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1) в здании Администрации города Обояни, находящемся по адресу: Курская область, г. Обоянь, ул. Ленина, д. 28;</w:t>
      </w:r>
    </w:p>
    <w:p w14:paraId="03397AFA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2) в здании Администрации Обоянского района, находящемся по адресу: Курская область, г. Обоянь, ул. Шмидта, д. 6;</w:t>
      </w:r>
    </w:p>
    <w:p w14:paraId="3A3D1EDA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3) в здании М</w:t>
      </w:r>
      <w:r>
        <w:rPr>
          <w:rFonts w:cs="Times New Roman"/>
          <w:i w:val="0"/>
          <w:iCs w:val="0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УК «Обоянский районный дом народного творчества», находящемся по адресу: Курская область, г. Обоянь, ул. Луначарского, д. 28;</w:t>
      </w:r>
    </w:p>
    <w:p w14:paraId="13D84589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4) в здании МБУК Центр досуга и кино «Россия» Обоянского района, находящемся по адресу: Курская область, г. Обоянь, ул. Свердлова, д. 8;</w:t>
      </w:r>
    </w:p>
    <w:p w14:paraId="03F03F81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5) в зданиях МУП РТ универмаг «Юбилейный», находящихся по адресам: Курская область, г. Обоянь, ул. Ленина, д. 34Б; Курская область, 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г. Обоянь, ул. Ленина, д. 42;</w:t>
      </w:r>
    </w:p>
    <w:p w14:paraId="7FE5B0F2">
      <w:p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6) в здании ОБУСО «КЦСОН Обоянского района», находящемся по адресу: Курская область, г. Обоянь, ул. Ленина, д. 23.</w:t>
      </w:r>
    </w:p>
    <w:p w14:paraId="5DC2C4F2">
      <w:pPr>
        <w:numPr>
          <w:ilvl w:val="0"/>
          <w:numId w:val="11"/>
        </w:numPr>
        <w:spacing w:after="0" w:line="240" w:lineRule="auto"/>
        <w:ind w:left="0" w:leftChars="0" w:firstLine="840" w:firstLineChars="3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53E964D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</w:pPr>
    </w:p>
    <w:p w14:paraId="322880CA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</w:pPr>
    </w:p>
    <w:p w14:paraId="626D27BF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>Председатель Собрания депутатов</w:t>
      </w:r>
    </w:p>
    <w:p w14:paraId="58BAE94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hi-IN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>города Обояни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                             </w:t>
      </w:r>
      <w:r>
        <w:rPr>
          <w:rFonts w:hint="default" w:cs="Times New Roman"/>
          <w:i w:val="0"/>
          <w:iCs w:val="0"/>
          <w:sz w:val="28"/>
          <w:szCs w:val="28"/>
          <w:lang w:val="ru-RU" w:eastAsia="ar-SA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                    </w:t>
      </w:r>
      <w:r>
        <w:rPr>
          <w:rFonts w:cs="Times New Roman"/>
          <w:i w:val="0"/>
          <w:iCs w:val="0"/>
          <w:sz w:val="28"/>
          <w:szCs w:val="28"/>
          <w:lang w:val="ru-RU" w:eastAsia="ar-SA"/>
        </w:rPr>
        <w:t>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.В. </w:t>
      </w:r>
      <w:r>
        <w:rPr>
          <w:rFonts w:cs="Times New Roman"/>
          <w:i w:val="0"/>
          <w:iCs w:val="0"/>
          <w:sz w:val="28"/>
          <w:szCs w:val="28"/>
          <w:lang w:val="ru-RU" w:eastAsia="ar-SA"/>
        </w:rPr>
        <w:t>Звягинцев</w:t>
      </w:r>
    </w:p>
    <w:p w14:paraId="6EF2C6FA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</w:pPr>
    </w:p>
    <w:p w14:paraId="0B989EE9">
      <w:pPr>
        <w:spacing w:after="0" w:line="240" w:lineRule="auto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>Глав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eastAsia="ar-SA"/>
        </w:rPr>
        <w:t>а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города Обояни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   </w:t>
      </w:r>
      <w:r>
        <w:rPr>
          <w:rFonts w:hint="default" w:cs="Times New Roman"/>
          <w:i w:val="0"/>
          <w:iCs w:val="0"/>
          <w:sz w:val="28"/>
          <w:szCs w:val="28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 w:eastAsia="ar-SA"/>
        </w:rPr>
        <w:t>.А. Локтионов</w:t>
      </w:r>
    </w:p>
    <w:p w14:paraId="64E84879">
      <w:pPr>
        <w:jc w:val="both"/>
        <w:rPr>
          <w:i w:val="0"/>
          <w:sz w:val="20"/>
          <w:lang w:val="en-US"/>
        </w:rPr>
      </w:pPr>
    </w:p>
    <w:sectPr>
      <w:pgSz w:w="11906" w:h="16838"/>
      <w:pgMar w:top="1134" w:right="1134" w:bottom="1259" w:left="1701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26777"/>
    <w:multiLevelType w:val="singleLevel"/>
    <w:tmpl w:val="E4F267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8092CB"/>
    <w:multiLevelType w:val="singleLevel"/>
    <w:tmpl w:val="FE8092CB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VerticalSpacing w:val="156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B4E4A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049F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791893"/>
    <w:rsid w:val="1171345E"/>
    <w:rsid w:val="127E749A"/>
    <w:rsid w:val="13EF79FA"/>
    <w:rsid w:val="17731464"/>
    <w:rsid w:val="32843030"/>
    <w:rsid w:val="35D87E12"/>
    <w:rsid w:val="3D2E204C"/>
    <w:rsid w:val="3E741021"/>
    <w:rsid w:val="4ACC2305"/>
    <w:rsid w:val="4CAD79B7"/>
    <w:rsid w:val="53165091"/>
    <w:rsid w:val="55152F10"/>
    <w:rsid w:val="57335475"/>
    <w:rsid w:val="694D6E14"/>
    <w:rsid w:val="79DE457F"/>
    <w:rsid w:val="7C2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Cs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autoRedefine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autoRedefine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autoRedefine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autoRedefine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autoRedefine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autoRedefine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152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1139</Characters>
  <Lines>9</Lines>
  <Paragraphs>2</Paragraphs>
  <TotalTime>3</TotalTime>
  <ScaleCrop>false</ScaleCrop>
  <LinksUpToDate>false</LinksUpToDate>
  <CharactersWithSpaces>1336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dcterms:modified xsi:type="dcterms:W3CDTF">2024-12-17T13:57:50Z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71B87A0B670748B498D28488D9B3A0DD</vt:lpwstr>
  </property>
</Properties>
</file>