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4B662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</w:pPr>
      <w:r>
        <w:drawing>
          <wp:inline distT="0" distB="0" distL="114300" distR="114300">
            <wp:extent cx="834390" cy="755650"/>
            <wp:effectExtent l="0" t="0" r="3810" b="6350"/>
            <wp:docPr id="3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755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D6E6C26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АДМИНИСТРАЦИЯ ГОРОДА ОБОЯНИ</w:t>
      </w:r>
    </w:p>
    <w:p w14:paraId="26B7AAFE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color w:val="auto"/>
          <w:kern w:val="1"/>
          <w:sz w:val="16"/>
          <w:szCs w:val="16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КУРСКОЙ ОБЛАСТИ</w:t>
      </w:r>
    </w:p>
    <w:p w14:paraId="17BD8F43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color w:val="auto"/>
          <w:kern w:val="1"/>
          <w:sz w:val="16"/>
          <w:szCs w:val="16"/>
          <w:lang w:eastAsia="ru-RU"/>
        </w:rPr>
      </w:pPr>
    </w:p>
    <w:p w14:paraId="2F03F888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Calibri" w:hAnsi="Calibri" w:eastAsia="Times New Roman" w:cs="Calibri"/>
          <w:color w:val="auto"/>
          <w:kern w:val="1"/>
          <w:sz w:val="22"/>
          <w:szCs w:val="22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П О С Т А Н О В Л Е Н И Е</w:t>
      </w:r>
    </w:p>
    <w:p w14:paraId="4A44DB34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ascii="Calibri" w:hAnsi="Calibri" w:eastAsia="Times New Roman" w:cs="Calibri"/>
          <w:color w:val="auto"/>
          <w:kern w:val="1"/>
          <w:sz w:val="22"/>
          <w:szCs w:val="22"/>
          <w:lang w:eastAsia="ru-RU"/>
        </w:rPr>
      </w:pPr>
    </w:p>
    <w:p w14:paraId="34096D99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hint="default"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</w:pP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21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.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02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.201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8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val="en-US" w:eastAsia="ru-RU"/>
        </w:rPr>
        <w:t>г.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 xml:space="preserve">     </w:t>
      </w:r>
      <w:r>
        <w:rPr>
          <w:rFonts w:ascii="Times New Roman CYR" w:hAnsi="Times New Roman CYR" w:cs="Times New Roman CYR"/>
          <w:color w:val="auto"/>
          <w:kern w:val="1"/>
          <w:sz w:val="28"/>
          <w:szCs w:val="28"/>
          <w:lang w:val="en-US" w:eastAsia="ru-RU"/>
        </w:rPr>
        <w:t xml:space="preserve">           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 xml:space="preserve">                                                                                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№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136</w:t>
      </w:r>
    </w:p>
    <w:p w14:paraId="03F99B40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color w:val="auto"/>
        </w:rPr>
      </w:pP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eastAsia="ru-RU"/>
        </w:rPr>
        <w:t>Обоянь</w:t>
      </w:r>
    </w:p>
    <w:p w14:paraId="685ECAB6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textAlignment w:val="auto"/>
        <w:outlineLvl w:val="9"/>
        <w:rPr>
          <w:color w:val="auto"/>
        </w:rPr>
      </w:pPr>
    </w:p>
    <w:p w14:paraId="442DACCD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</w:p>
    <w:p w14:paraId="730BCA7A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  <w:r>
        <w:rPr>
          <w:rFonts w:hint="default" w:cs="Times New Roman"/>
          <w:b/>
          <w:bCs w:val="0"/>
          <w:kern w:val="1"/>
          <w:sz w:val="28"/>
          <w:szCs w:val="28"/>
          <w:lang w:eastAsia="ru-RU"/>
        </w:rPr>
        <w:t>"О размещении нестационарных торговых объектов на территории города Обояни Курской области"</w:t>
      </w:r>
    </w:p>
    <w:p w14:paraId="6F54F0CB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</w:p>
    <w:p w14:paraId="0F610D81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В целях упорядочения размещения нестационарных торговых объектов на территории города Обояни, улучшения архитектурно-художественного облика города Обояни, обеспечения надлежащего санитарного состояния в городе Обояни, в соответствии с Федеральным законом от 6 октября 2003 года № 131-ФЗ "Об общих принципах организации местного самоуправления в Российской Федерации", Федеральным законом от 28 декабря 2009 года № 381-ФЗ "Об основах государственного регулирования торговой деятельности в Российской Федерации", Уставом города Обояни, ПОСТАНОВЛЯЮ:</w:t>
      </w:r>
    </w:p>
    <w:p w14:paraId="1DBA92F7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1. Утвердить прилагаемое Положение о размещении нестационарных торговых объектов на территории города Обояни.</w:t>
      </w:r>
    </w:p>
    <w:p w14:paraId="025A7C7C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2. Утвердить прилагаемое Положение о порядке проведения аукциона на право заключения договора на размещение нестационарного торгового объекта.</w:t>
      </w:r>
    </w:p>
    <w:p w14:paraId="112B338A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3. Отделу по управлению муниципальным имуществом и земельным правоотношениям Администрации города Обояни Курской области (Махова Н.А.) и разместить настоящие Положения в газете "Обоянская газета" и на официальном сайте муниципального образования "город Обоянь" Обоянского района Курской области.</w:t>
      </w:r>
    </w:p>
    <w:p w14:paraId="0FD55286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4. Контроль за исполнением настоящего постановления возложить на заместителя Главы Администрации города Обояни по экономике Коневу М.Н.</w:t>
      </w:r>
    </w:p>
    <w:p w14:paraId="11030E43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5. Постановление вступает в силу со дня его официального опубликования.</w:t>
      </w:r>
    </w:p>
    <w:p w14:paraId="1090F7F8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 w14:paraId="19C58F8A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</w:pPr>
    </w:p>
    <w:p w14:paraId="5472D971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  <w:rPr>
          <w:rFonts w:hint="default" w:ascii="Times New Roman CYR" w:hAnsi="Times New Roman CYR" w:cs="Times New Roman CYR"/>
          <w:kern w:val="1"/>
          <w:sz w:val="26"/>
          <w:szCs w:val="26"/>
          <w:lang w:val="en-US" w:eastAsia="ru-RU"/>
        </w:rPr>
      </w:pPr>
      <w:r>
        <w:rPr>
          <w:rFonts w:ascii="Times New Roman CYR" w:hAnsi="Times New Roman CYR" w:eastAsia="Times New Roman" w:cs="Times New Roman CYR"/>
          <w:kern w:val="1"/>
          <w:sz w:val="26"/>
          <w:szCs w:val="26"/>
          <w:lang w:eastAsia="ru-RU"/>
        </w:rPr>
        <w:t>Глав</w:t>
      </w:r>
      <w:r>
        <w:rPr>
          <w:rFonts w:ascii="Times New Roman CYR" w:hAnsi="Times New Roman CYR" w:cs="Times New Roman CYR"/>
          <w:kern w:val="1"/>
          <w:sz w:val="26"/>
          <w:szCs w:val="26"/>
          <w:lang w:eastAsia="ru-RU"/>
        </w:rPr>
        <w:t>а</w:t>
      </w:r>
      <w:r>
        <w:rPr>
          <w:rFonts w:ascii="Times New Roman CYR" w:hAnsi="Times New Roman CYR" w:eastAsia="Times New Roman" w:cs="Times New Roman CYR"/>
          <w:kern w:val="1"/>
          <w:sz w:val="26"/>
          <w:szCs w:val="26"/>
          <w:lang w:eastAsia="ru-RU"/>
        </w:rPr>
        <w:t xml:space="preserve"> города Обояни                          </w:t>
      </w:r>
      <w:r>
        <w:rPr>
          <w:rFonts w:ascii="Times New Roman CYR" w:hAnsi="Times New Roman CYR" w:cs="Times New Roman CYR"/>
          <w:kern w:val="1"/>
          <w:sz w:val="26"/>
          <w:szCs w:val="26"/>
          <w:lang w:val="en-US" w:eastAsia="ru-RU"/>
        </w:rPr>
        <w:t xml:space="preserve">    </w:t>
      </w:r>
      <w:r>
        <w:rPr>
          <w:rFonts w:ascii="Times New Roman CYR" w:hAnsi="Times New Roman CYR" w:eastAsia="Times New Roman" w:cs="Times New Roman CYR"/>
          <w:kern w:val="1"/>
          <w:sz w:val="26"/>
          <w:szCs w:val="26"/>
          <w:lang w:eastAsia="ru-RU"/>
        </w:rPr>
        <w:t xml:space="preserve">             </w:t>
      </w:r>
      <w:r>
        <w:rPr>
          <w:rFonts w:ascii="Times New Roman CYR" w:hAnsi="Times New Roman CYR" w:cs="Times New Roman CYR"/>
          <w:kern w:val="1"/>
          <w:sz w:val="26"/>
          <w:szCs w:val="26"/>
          <w:lang w:val="en-US" w:eastAsia="ru-RU"/>
        </w:rPr>
        <w:t xml:space="preserve"> </w:t>
      </w:r>
      <w:r>
        <w:rPr>
          <w:rFonts w:ascii="Times New Roman CYR" w:hAnsi="Times New Roman CYR" w:eastAsia="Times New Roman" w:cs="Times New Roman CYR"/>
          <w:kern w:val="1"/>
          <w:sz w:val="26"/>
          <w:szCs w:val="26"/>
          <w:lang w:eastAsia="ru-RU"/>
        </w:rPr>
        <w:t xml:space="preserve">    </w:t>
      </w:r>
      <w:r>
        <w:rPr>
          <w:rFonts w:ascii="Times New Roman CYR" w:hAnsi="Times New Roman CYR" w:eastAsia="Times New Roman" w:cs="Times New Roman CYR"/>
          <w:kern w:val="1"/>
          <w:sz w:val="26"/>
          <w:szCs w:val="26"/>
          <w:lang w:val="en-US" w:eastAsia="ru-RU"/>
        </w:rPr>
        <w:t xml:space="preserve">        </w:t>
      </w:r>
      <w:r>
        <w:rPr>
          <w:rFonts w:ascii="Times New Roman CYR" w:hAnsi="Times New Roman CYR" w:eastAsia="Times New Roman" w:cs="Times New Roman CYR"/>
          <w:kern w:val="1"/>
          <w:sz w:val="26"/>
          <w:szCs w:val="26"/>
          <w:lang w:eastAsia="ru-RU"/>
        </w:rPr>
        <w:t xml:space="preserve">       </w:t>
      </w:r>
      <w:r>
        <w:rPr>
          <w:rFonts w:ascii="Times New Roman CYR" w:hAnsi="Times New Roman CYR" w:cs="Times New Roman CYR"/>
          <w:kern w:val="1"/>
          <w:sz w:val="26"/>
          <w:szCs w:val="26"/>
          <w:lang w:eastAsia="ru-RU"/>
        </w:rPr>
        <w:t>А</w:t>
      </w:r>
      <w:r>
        <w:rPr>
          <w:rFonts w:hint="default" w:ascii="Times New Roman CYR" w:hAnsi="Times New Roman CYR" w:cs="Times New Roman CYR"/>
          <w:kern w:val="1"/>
          <w:sz w:val="26"/>
          <w:szCs w:val="26"/>
          <w:lang w:val="en-US" w:eastAsia="ru-RU"/>
        </w:rPr>
        <w:t>. А. Локтионов</w:t>
      </w:r>
    </w:p>
    <w:p w14:paraId="4352DB02">
      <w:pPr>
        <w:rPr>
          <w:rFonts w:hint="default" w:ascii="Times New Roman" w:hAnsi="Times New Roman" w:eastAsia="SimSun" w:cs="Times New Roman"/>
          <w:color w:val="000000"/>
          <w:sz w:val="28"/>
          <w:szCs w:val="28"/>
          <w:lang w:val="ru-RU" w:eastAsia="zh-CN" w:bidi="ar-SA"/>
        </w:rPr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ru-RU" w:eastAsia="zh-CN" w:bidi="ar-SA"/>
        </w:rPr>
        <w:br w:type="page"/>
      </w:r>
    </w:p>
    <w:p w14:paraId="79FE5610">
      <w:pPr>
        <w:spacing w:after="0" w:line="240" w:lineRule="auto"/>
        <w:jc w:val="right"/>
        <w:rPr>
          <w:rFonts w:eastAsia="SimSun"/>
          <w:sz w:val="28"/>
          <w:szCs w:val="28"/>
        </w:rPr>
      </w:pPr>
      <w:r>
        <w:rPr>
          <w:rFonts w:ascii="Arial" w:hAnsi="Arial" w:eastAsia="SimSun" w:cs="Arial"/>
        </w:rPr>
        <w:t xml:space="preserve">                                         </w:t>
      </w:r>
      <w:bookmarkStart w:id="0" w:name="Положение"/>
      <w:bookmarkEnd w:id="0"/>
      <w:r>
        <w:rPr>
          <w:rFonts w:eastAsia="SimSun"/>
          <w:sz w:val="28"/>
          <w:szCs w:val="28"/>
        </w:rPr>
        <w:t>УТВЕРЖДЕНО</w:t>
      </w:r>
    </w:p>
    <w:p w14:paraId="634DF298">
      <w:pPr>
        <w:spacing w:after="0" w:line="240" w:lineRule="auto"/>
        <w:ind w:left="5103"/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постановлением</w:t>
      </w:r>
    </w:p>
    <w:p w14:paraId="4BE61D05">
      <w:pPr>
        <w:spacing w:after="0" w:line="240" w:lineRule="auto"/>
        <w:ind w:left="5103"/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Администрации города Обояни Курской области от  </w:t>
      </w:r>
      <w:r>
        <w:rPr>
          <w:rFonts w:eastAsia="SimSun"/>
          <w:sz w:val="28"/>
          <w:szCs w:val="28"/>
          <w:lang w:val="ru-RU"/>
        </w:rPr>
        <w:t>21</w:t>
      </w:r>
      <w:r>
        <w:rPr>
          <w:rFonts w:eastAsia="SimSun"/>
          <w:sz w:val="28"/>
          <w:szCs w:val="28"/>
        </w:rPr>
        <w:t>.02.2018 года №</w:t>
      </w:r>
      <w:r>
        <w:rPr>
          <w:rFonts w:eastAsia="SimSun"/>
          <w:sz w:val="28"/>
          <w:szCs w:val="28"/>
          <w:lang w:val="ru-RU"/>
        </w:rPr>
        <w:t>136</w:t>
      </w:r>
    </w:p>
    <w:p w14:paraId="4BD5B17A">
      <w:pPr>
        <w:spacing w:after="0" w:line="24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ПОЛОЖЕНИЕ</w:t>
      </w:r>
    </w:p>
    <w:p w14:paraId="3B2C039C">
      <w:pPr>
        <w:spacing w:after="0" w:line="24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размещении нестационарных торговых объектов на территории города Обояни Курской области</w:t>
      </w:r>
    </w:p>
    <w:p w14:paraId="774EE2DF">
      <w:pPr>
        <w:spacing w:after="0" w:line="24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5FA73188">
      <w:pPr>
        <w:spacing w:after="0" w:line="24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 Общие положения</w:t>
      </w:r>
    </w:p>
    <w:p w14:paraId="2E1972FE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1.1. Настоящее Положение о размещении нестационарных торговых объектов на территории города Обояни (далее – Положение) устанавливает порядок размещения нестационарных торговых объектов (далее – НТО)             на территории города Обояни </w:t>
      </w:r>
      <w:r>
        <w:rPr>
          <w:rFonts w:eastAsia="Calibri"/>
          <w:sz w:val="28"/>
          <w:szCs w:val="28"/>
        </w:rPr>
        <w:t>в целях обеспечения устойчивого развития города Обояни, достижения нормативов минимальной обеспеченности населения площадью торговых объектов, создания условий для улучшения организации и качества торгового обслуживания населения в городе Обояни.</w:t>
      </w:r>
    </w:p>
    <w:p w14:paraId="0398AA1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Положение </w:t>
      </w:r>
      <w:r>
        <w:rPr>
          <w:rFonts w:eastAsia="Calibri"/>
          <w:sz w:val="28"/>
          <w:szCs w:val="28"/>
          <w:lang w:eastAsia="en-US"/>
        </w:rPr>
        <w:t>регулирует вопросы установки и эксплуатации нестационарных торговых объектов</w:t>
      </w:r>
      <w:r>
        <w:rPr>
          <w:rFonts w:eastAsia="Calibri"/>
          <w:sz w:val="28"/>
          <w:szCs w:val="28"/>
        </w:rPr>
        <w:t>, порядок заключения договоров, расположенных на земельных участках, находящихся в муниципальной собственности, а также на земельных участках, собственность на которые не разграничена.</w:t>
      </w:r>
    </w:p>
    <w:p w14:paraId="572D0262">
      <w:pPr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Включение нестационарных торговых объектов, расположенных               на земельных участках, в зданиях, строениях и сооружениях, находящихся             в государственной собственности, в Схему размещения нестационарных торговых объектов осуществляется в соответствии с </w:t>
      </w:r>
      <w:r>
        <w:rPr>
          <w:rFonts w:eastAsia="SimSun"/>
        </w:rPr>
        <w:fldChar w:fldCharType="begin"/>
      </w:r>
      <w:r>
        <w:rPr>
          <w:rFonts w:eastAsia="SimSun"/>
        </w:rPr>
        <w:instrText xml:space="preserve"> HYPERLINK "consultantplus://offline/ref=B58EB2FFB2BCF9AE09DB3E4F8295161857AA11F29DA6FE5F4A72B3AB1CwFxFK" </w:instrText>
      </w:r>
      <w:r>
        <w:rPr>
          <w:rFonts w:eastAsia="SimSun"/>
        </w:rPr>
        <w:fldChar w:fldCharType="separate"/>
      </w:r>
      <w:r>
        <w:rPr>
          <w:rFonts w:eastAsia="SimSun"/>
          <w:sz w:val="28"/>
          <w:szCs w:val="28"/>
        </w:rPr>
        <w:t>Постановлением</w:t>
      </w:r>
      <w:r>
        <w:rPr>
          <w:rFonts w:eastAsia="SimSun"/>
          <w:sz w:val="28"/>
          <w:szCs w:val="28"/>
        </w:rPr>
        <w:fldChar w:fldCharType="end"/>
      </w:r>
      <w:r>
        <w:rPr>
          <w:rFonts w:eastAsia="SimSun"/>
          <w:sz w:val="28"/>
          <w:szCs w:val="28"/>
        </w:rPr>
        <w:t xml:space="preserve"> Правительства Российской Федерации от 29.09.2010 № 772 «Об утверждении Правил включения нестационарных торговых объектов, расположенных              на земельных участках, в зданиях, строениях и сооружениях, находящихся            в государственной собственности, в схему размещения нестационарных торговых объектов по согласованию с федеральным органом исполнительной власти или органом исполнительной власти субъекта Российской Федерации, осуществляющим полномочия собственника имущества.</w:t>
      </w:r>
    </w:p>
    <w:p w14:paraId="247C503C">
      <w:pPr>
        <w:spacing w:after="0" w:line="240" w:lineRule="auto"/>
        <w:ind w:firstLine="540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Порядок размещения и использования нестационарных торговых объектов в стационарном торговом объекте, в ином здании, строении, сооружении или на земельном участке, находящихся в частной собственности, </w:t>
      </w:r>
      <w:r>
        <w:rPr>
          <w:rFonts w:eastAsia="Calibri"/>
          <w:sz w:val="28"/>
          <w:szCs w:val="28"/>
          <w:lang w:eastAsia="en-US"/>
        </w:rPr>
        <w:t xml:space="preserve">настоящим Положением не регулируется и </w:t>
      </w:r>
      <w:r>
        <w:rPr>
          <w:rFonts w:eastAsia="Calibri"/>
          <w:iCs/>
          <w:sz w:val="28"/>
          <w:szCs w:val="28"/>
          <w:lang w:eastAsia="en-US"/>
        </w:rPr>
        <w:t>устанавливается собственником стационарного торгового объекта, иного здания, строения, сооружения или земельного участка с учетом требований, определенных законодательством Российской Федерации.</w:t>
      </w:r>
    </w:p>
    <w:p w14:paraId="43BEAAF4">
      <w:pPr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1.3. Положение не распространяется на отношения по размещению временных нестационарных торговых объектов при проведении спортивно-зрелищных, культурно-массовых и иных мероприятий, на отношения, связанные с размещением нестационарных торговых объектов на территории розничных рынков и ярмарок.</w:t>
      </w:r>
    </w:p>
    <w:p w14:paraId="3FE71DF4">
      <w:pPr>
        <w:spacing w:after="0" w:line="240" w:lineRule="auto"/>
        <w:ind w:firstLine="540"/>
        <w:jc w:val="both"/>
        <w:rPr>
          <w:rFonts w:eastAsia="SimSun"/>
          <w:spacing w:val="2"/>
          <w:sz w:val="28"/>
          <w:szCs w:val="28"/>
        </w:rPr>
      </w:pPr>
      <w:r>
        <w:rPr>
          <w:rFonts w:eastAsia="SimSun"/>
          <w:sz w:val="28"/>
          <w:szCs w:val="28"/>
        </w:rPr>
        <w:t>1.4. Нестационарные торговые о</w:t>
      </w:r>
      <w:r>
        <w:rPr>
          <w:rFonts w:eastAsia="SimSun"/>
          <w:spacing w:val="2"/>
          <w:sz w:val="28"/>
          <w:szCs w:val="28"/>
        </w:rPr>
        <w:t>бъекты не являются недвижимым имуществом, права на них не подлежат регистрации в Едином государственном реестре прав на недвижимое имущество и сделок с ним. Общим критерием отнесения Объектов к нестационарным объектам (движимому имуществу) является возможность свободного перемещения указанных Объектов без нанесения несоразмерного ущерба их назначению, включая возможность их демонтажа с разборкой на составляющие сборно-разборные перемещаемые конструктивные элементы.</w:t>
      </w:r>
    </w:p>
    <w:p w14:paraId="1135DA84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pacing w:val="2"/>
          <w:sz w:val="28"/>
          <w:szCs w:val="28"/>
        </w:rPr>
        <w:t xml:space="preserve">1.5. </w:t>
      </w:r>
      <w:r>
        <w:rPr>
          <w:rFonts w:eastAsia="SimSun"/>
          <w:sz w:val="28"/>
          <w:szCs w:val="28"/>
          <w:lang w:eastAsia="en-US"/>
        </w:rPr>
        <w:t xml:space="preserve">Уполномоченным органом на заключение договоров </w:t>
      </w:r>
      <w:r>
        <w:rPr>
          <w:rFonts w:eastAsia="SimSun"/>
          <w:sz w:val="28"/>
          <w:szCs w:val="28"/>
        </w:rPr>
        <w:t>на размещение нестационарных торговых объектов является Администрация города Обояни Курской области.</w:t>
      </w:r>
    </w:p>
    <w:p w14:paraId="242B6605">
      <w:pPr>
        <w:spacing w:after="0" w:line="240" w:lineRule="auto"/>
        <w:ind w:firstLine="540"/>
        <w:jc w:val="both"/>
        <w:rPr>
          <w:rFonts w:eastAsia="SimSun"/>
          <w:sz w:val="28"/>
          <w:szCs w:val="28"/>
          <w:lang w:eastAsia="en-US"/>
        </w:rPr>
      </w:pPr>
      <w:r>
        <w:rPr>
          <w:rFonts w:eastAsia="SimSun"/>
          <w:sz w:val="28"/>
          <w:szCs w:val="28"/>
        </w:rPr>
        <w:t xml:space="preserve">1.6. </w:t>
      </w:r>
      <w:r>
        <w:rPr>
          <w:rFonts w:eastAsia="SimSun"/>
          <w:sz w:val="28"/>
          <w:szCs w:val="28"/>
          <w:lang w:eastAsia="en-US"/>
        </w:rPr>
        <w:t>Уполномоченным органом для составления заключения                        о соответствии нестационарного торгового объекта Схеме</w:t>
      </w:r>
      <w:r>
        <w:rPr>
          <w:rFonts w:eastAsia="SimSun"/>
          <w:sz w:val="28"/>
          <w:szCs w:val="28"/>
        </w:rPr>
        <w:t xml:space="preserve"> размещения нестационарных торговых объектов</w:t>
      </w:r>
      <w:r>
        <w:rPr>
          <w:rFonts w:eastAsia="SimSun"/>
          <w:sz w:val="28"/>
          <w:szCs w:val="28"/>
          <w:lang w:eastAsia="en-US"/>
        </w:rPr>
        <w:t xml:space="preserve">, архитектурно-художественному паспорту нестационарного торгового объекта является комиссия по проверке соответствия нестационарного торгового объекта Схеме размещения нестационарных торговых объектов, архитектурно-художественному паспорту нестационарного торгового объекта. </w:t>
      </w:r>
    </w:p>
    <w:p w14:paraId="428128DF">
      <w:pPr>
        <w:spacing w:after="0" w:line="240" w:lineRule="auto"/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2. Основные понятия</w:t>
      </w:r>
    </w:p>
    <w:p w14:paraId="75AECA76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2.1. Для целей Положения используются следующие основные понятия:</w:t>
      </w:r>
    </w:p>
    <w:p w14:paraId="0F14D1A9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архитектурно-художественный паспорт нестационарного торгового объекта – документ, содержащий </w:t>
      </w:r>
      <w:r>
        <w:rPr>
          <w:rFonts w:eastAsia="Calibri"/>
          <w:sz w:val="28"/>
          <w:szCs w:val="28"/>
        </w:rPr>
        <w:t>авторский замысел объекта с комплексным решением функциональных, конструктивных, и эстетических требований                к нему и инженерно-технических аспектов;</w:t>
      </w:r>
    </w:p>
    <w:p w14:paraId="2AE4F72B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нестационарный торговый объект - торговый объект, представляющий собой временное сооружение или временную конструкцию, не связанный прочно с земельным участком,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14:paraId="15A00BAF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павильон - нестационарный торговый объект, представляющий собой отдельно стоящее строение (часть строения) или сооружение (часть сооружения) с замкнутым пространством, имеющее торговый зал                             и рассчитанное на одно или несколько рабочих мест продавцов;</w:t>
      </w:r>
    </w:p>
    <w:p w14:paraId="4890346C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киоск - нестационарный торговый объект, представляющий собой сооружение без торгового зала с замкнутым пространством, внутри которого оборудовано одно рабочее место продавца и осуществляют хранение товарного запаса;</w:t>
      </w:r>
    </w:p>
    <w:p w14:paraId="0A020B70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мобильный киоск, автомагазин (торговый автофургон, автолавка) - нестационарный торговый объект, представляющий собой автотранспортное или транспортное средство (прицеп, полуприцеп) с размещенным в кузове торговым оборудованием, при условии образования в результате его остановки (или установки) одного или нескольких рабочих мест продавцов, на котором(ых) осуществляют предложение товаров, их отпуск и расчет                с покупателями;</w:t>
      </w:r>
    </w:p>
    <w:p w14:paraId="06C76013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остановочно-торговый комплекс (ОТК) - место ожидания городского пассажирского транспорта, конструктивно объединенное с киоском или павильоном;</w:t>
      </w:r>
    </w:p>
    <w:p w14:paraId="6B3EA46E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лоток - передвижной торговый объект, осуществляющий разносную торговлю, не имеющий торгового зала и помещений для хранения товаров, представляющий собой легко возводимую сборно-разборную конструкцию, оснащенную прилавком, рассчитанную на одно рабочее место продавца,                    на площади которой размещен товарный запас на один день;</w:t>
      </w:r>
    </w:p>
    <w:p w14:paraId="163D65DE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торговая палатка - нестационарный торговый объект, представляющий собой оснащенную прилавком легковозводимую сборно-разборную конструкцию, образующую внутреннее пространство, не замкнутое                        со стороны прилавка, предназначенный для размещения одного или нескольких рабочих мест продавцов и товарного запаса на один день торговли;</w:t>
      </w:r>
    </w:p>
    <w:p w14:paraId="2BD07D97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торговый автомат (вендинговый автомат) - нестационарный торговый объект, представляющий собой техническое устройство, предназначенное для автоматизации процессов продажи, оплаты и выдачи штучных товаров              в потребительской упаковке в месте нахождения устройства без участия продавца;</w:t>
      </w:r>
    </w:p>
    <w:p w14:paraId="5918E8D1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ларь низкотемпературный - холодильный прибор, изготовленный в виде ларя и имеющий низкотемпературную камеру, предназначенную для хранения замороженных продуктов;</w:t>
      </w:r>
    </w:p>
    <w:p w14:paraId="215A9F3B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торговая тележка - нестационарный торговый объект, представляющий собой оснащенную колесным механизмом конструкцию на одно рабочее место и предназначенный для перемещения и продажи штучных товаров                    в потребительской упаковке;</w:t>
      </w:r>
    </w:p>
    <w:p w14:paraId="00D82F62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изотермическая емкость - нестационарный передвижной торговый объект, представляющий собой изотермическую емкость, установленную              на базе автотранспортного средства или прицепа (полуприцепа), предназначенную для осуществления развозной торговли жидкими товарами в розлив (молоком, квасом и др.);</w:t>
      </w:r>
    </w:p>
    <w:p w14:paraId="65980323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кега - специальная емкость объемом 20, 25, 30 или 50 литров, предназначенная для транспортировки и продажи в розлив безалкогольных напитков;</w:t>
      </w:r>
    </w:p>
    <w:p w14:paraId="6BBA8E49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места для сезонной торговли бахчевыми культурами и плодоовощной продукцией - нестационарный торговый объект, представляющий собой временную конструкцию в виде лотка, предназначенного для продажи бахчевых культур и плодоовощной продукции;</w:t>
      </w:r>
    </w:p>
    <w:p w14:paraId="0E3D1AE0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елочный базар (продажа хвойных деревьев)- нестационарный торговый объект в виде обособленной открытой площадки для новогодней (рождественской) продажи натуральных хвойных деревьев и веток хвойных деревьев;</w:t>
      </w:r>
    </w:p>
    <w:p w14:paraId="2C7BD8F3">
      <w:pPr>
        <w:spacing w:after="0" w:line="240" w:lineRule="auto"/>
        <w:ind w:firstLine="709"/>
        <w:jc w:val="both"/>
        <w:rPr>
          <w:rFonts w:eastAsia="SimSun"/>
          <w:i/>
          <w:sz w:val="28"/>
          <w:szCs w:val="28"/>
        </w:rPr>
      </w:pPr>
      <w:r>
        <w:rPr>
          <w:rFonts w:eastAsia="SimSun"/>
          <w:sz w:val="28"/>
          <w:szCs w:val="28"/>
        </w:rPr>
        <w:t>2.2. Иные понятия и термины, применяемые в Положении, применяются в значениях, определенных федеральными законами, регулирующими правоотношения в сфере торговли, другими нормативно-правовыми актами.</w:t>
      </w:r>
    </w:p>
    <w:p w14:paraId="78FDD5AF">
      <w:pPr>
        <w:spacing w:after="0" w:line="240" w:lineRule="auto"/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3. Требования к размещению нестационарных</w:t>
      </w:r>
    </w:p>
    <w:p w14:paraId="77013A40">
      <w:pPr>
        <w:spacing w:after="0" w:line="240" w:lineRule="auto"/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торговых объектов</w:t>
      </w:r>
    </w:p>
    <w:p w14:paraId="4BFC8637">
      <w:pPr>
        <w:spacing w:after="0" w:line="240" w:lineRule="auto"/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3.1. Размещение нестационарных торговых объектов осуществляется               в соответствии со Схемой размещения нестационарных торговых объектов на территории города Обояни (далее - Схема). </w:t>
      </w:r>
    </w:p>
    <w:p w14:paraId="1FD46D34">
      <w:pPr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Схема разрабатывается на пять лет и утверждается Администрацией города Обояни с учетом необходимости обеспечения устойчивого развития территории и достижения нормативов минимальной обеспеченности населения площадью торговых объектов, утвержденных Администрацией города Обояни Курской области в соответствии с градостроительным, земельным, санитарно-эпидемиологическим, экологическим, противопожарным законодательством и другими требованиями, установленными федеральными законами.</w:t>
      </w:r>
    </w:p>
    <w:p w14:paraId="0B187ED7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3.2. Схема и вносимые в нее изменения утверждаются правовым актом Администрации города Обояни и подлежат опубликованию в порядке, установленном для официального опубликования муниципальных правовых актов, а также размещению на официальном сайте Администрации Обоянского района Курской области и официальном сайте Администрации города Обояни в сети «Интернет». </w:t>
      </w:r>
    </w:p>
    <w:p w14:paraId="1FF03E6B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Утвержденную Схему и внесенные в нее изменения Администрация города Обояни в течение десяти дней направляет в комитет потребительского рынка, развития малого предпринимательства и лицензирования Курской области.</w:t>
      </w:r>
    </w:p>
    <w:p w14:paraId="2F5DAFB1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3.3. Схема разрабатывается на основании направленных                                    в Администрацию города Обояни:</w:t>
      </w:r>
    </w:p>
    <w:p w14:paraId="6F79A071">
      <w:pPr>
        <w:spacing w:after="0" w:line="240" w:lineRule="auto"/>
        <w:ind w:firstLine="66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заявлений заинтересованных лиц (индивидуальных предпринимателей и юридических лиц);</w:t>
      </w:r>
    </w:p>
    <w:p w14:paraId="52DFF65D">
      <w:pPr>
        <w:spacing w:after="0" w:line="240" w:lineRule="auto"/>
        <w:ind w:firstLine="66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обращений территориальных и отраслевых органов города Обояни и Обоянского района.</w:t>
      </w:r>
    </w:p>
    <w:p w14:paraId="65E3FFB1">
      <w:pPr>
        <w:spacing w:after="0" w:line="240" w:lineRule="auto"/>
        <w:ind w:firstLine="66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3.4. Внесение изменений в утвержденную Схему  допускается не чаще одного раза в год в порядке, установленном для ее разработки                                    и утверждения, на основании направленных в Администрацию города Обояни  не позднее 1 октября текущего года :</w:t>
      </w:r>
    </w:p>
    <w:p w14:paraId="5C0329C8">
      <w:pPr>
        <w:spacing w:after="0" w:line="240" w:lineRule="auto"/>
        <w:ind w:firstLine="66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заявлений заинтересованных лиц (индивидуальных предпринимателей и юридических лиц);</w:t>
      </w:r>
    </w:p>
    <w:p w14:paraId="42797392">
      <w:pPr>
        <w:spacing w:after="0" w:line="240" w:lineRule="auto"/>
        <w:ind w:firstLine="66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обращений территориальных и отраслевых органов  города Обояни и Обоянского района в связи с резервированием, изъятием земель для муниципальных нужд, развитием застроенной территории города Обояни, размещением (реконструкции) объектов капитального строительства, осуществляемых за счет средств муниципального бюджета, развитием улично-дорожной сети.</w:t>
      </w:r>
    </w:p>
    <w:p w14:paraId="5B536B29">
      <w:pPr>
        <w:spacing w:after="0" w:line="240" w:lineRule="auto"/>
        <w:ind w:firstLine="66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Решение Администрации города Обояни о внесении изменений                        в утвержденную Схему должно быть принято не позднее 31 декабря текущего года.</w:t>
      </w:r>
    </w:p>
    <w:p w14:paraId="0A002C39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3.5. Для включения в Схему нестационарного торгового объекта и для внесения изменений в Схему (изменение характеристик НТО),  подается заявление, в котором должно быть указано: наименование и тип объекта, место нахождения НТО, группа товаров (продовольственные или непродовольственные), размер площади объекта, срок функционирования.           К заявлению прилагается откорректированная топографическая съемка                              в масштабе М 1:500 с обозначением места размещения и площади объекта.</w:t>
      </w:r>
    </w:p>
    <w:p w14:paraId="44C9E723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3.6. Максимальный размер места размещения объекта, предоставляемого под размещение:</w:t>
      </w:r>
    </w:p>
    <w:p w14:paraId="6A31C635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киоска - 20 кв. м;</w:t>
      </w:r>
    </w:p>
    <w:p w14:paraId="64DDDA73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нестационарного торгового объекта в составе остановочно-торгового комплекса - 16 кв. м;</w:t>
      </w:r>
    </w:p>
    <w:p w14:paraId="0491F9E9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павильона, с учетом благоустройства территории, парковочных мест, подъездов, подходов, озеленения - 150 кв. м;</w:t>
      </w:r>
    </w:p>
    <w:p w14:paraId="3934FB0D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лотка, изотермической емкости, кеги, автоцистерны, тележки, ларя низкотемпературного для мороженого - 7 кв. м;</w:t>
      </w:r>
    </w:p>
    <w:p w14:paraId="3715A088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мобильного киоска, автомагазина (торговый автофургон, автолавка) - согласно техпаспорту на автомобильное средство;</w:t>
      </w:r>
    </w:p>
    <w:p w14:paraId="0DDEA8AB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елочные базары (торговля хвойными деревьями) - 50 кв. м;</w:t>
      </w:r>
    </w:p>
    <w:p w14:paraId="54A88070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3.7. Расположение нестационарных торговых объектов не должно препятствовать движению пешеходов и автотранспорта. Обязательным условием размещения является наличие подъезда с твердым покрытием для автотранспорта, обеспечивающего эксплуатацию объекта.</w:t>
      </w:r>
    </w:p>
    <w:p w14:paraId="07E32014">
      <w:pPr>
        <w:spacing w:after="0" w:line="240" w:lineRule="auto"/>
        <w:ind w:firstLine="540"/>
        <w:jc w:val="both"/>
        <w:rPr>
          <w:rFonts w:eastAsia="SimSun"/>
          <w:b/>
          <w:sz w:val="28"/>
          <w:szCs w:val="28"/>
        </w:rPr>
      </w:pPr>
      <w:r>
        <w:rPr>
          <w:rFonts w:eastAsia="SimSun"/>
          <w:sz w:val="28"/>
          <w:szCs w:val="28"/>
        </w:rPr>
        <w:t>3.8. Размещаемый нестационарный торговый объект должен соответствовать Схеме по наименованию и типу объекта,  месту нахождения объекта, группе товаров, размеру торговый площади, сроку функционирования объекта, архитектурно-художественному паспорту нестационарного торгового объекта  и соответствовать экологическим, санитарно-гигиеническим, противопожарным и иным требованиям, установленным действующим законодательством и муниципальными правовыми актами.</w:t>
      </w:r>
      <w:r>
        <w:rPr>
          <w:rFonts w:eastAsia="SimSun"/>
          <w:b/>
          <w:sz w:val="28"/>
          <w:szCs w:val="28"/>
        </w:rPr>
        <w:t xml:space="preserve"> </w:t>
      </w:r>
    </w:p>
    <w:p w14:paraId="3674F2A6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3.9. Юридические лица и индивидуальные предприниматели, осуществляющие свою деятельность через нестационарный торговый объект, обязаны обеспечить содержание нестационарного торгового объекта                    и территории  в надлежащем  состоянии в соответствии с </w:t>
      </w:r>
      <w:r>
        <w:rPr>
          <w:rFonts w:eastAsia="SimSun"/>
        </w:rPr>
        <w:fldChar w:fldCharType="begin"/>
      </w:r>
      <w:r>
        <w:rPr>
          <w:rFonts w:eastAsia="SimSun"/>
        </w:rPr>
        <w:instrText xml:space="preserve"> HYPERLINK "consultantplus://offline/ref=BA5DDFD064CCBE075DF51C0AF9FF390B6122265E0053175D94EC213733199237BF5E10A6747A98AAC4DDACD4F3L" </w:instrText>
      </w:r>
      <w:r>
        <w:rPr>
          <w:rFonts w:eastAsia="SimSun"/>
        </w:rPr>
        <w:fldChar w:fldCharType="separate"/>
      </w:r>
      <w:r>
        <w:rPr>
          <w:rFonts w:eastAsia="SimSun"/>
          <w:sz w:val="28"/>
          <w:szCs w:val="28"/>
        </w:rPr>
        <w:t>Правил</w:t>
      </w:r>
      <w:r>
        <w:rPr>
          <w:rFonts w:eastAsia="SimSun"/>
          <w:sz w:val="28"/>
          <w:szCs w:val="28"/>
        </w:rPr>
        <w:fldChar w:fldCharType="end"/>
      </w:r>
      <w:r>
        <w:rPr>
          <w:rFonts w:eastAsia="SimSun"/>
          <w:sz w:val="28"/>
          <w:szCs w:val="28"/>
        </w:rPr>
        <w:t>ами благоустройства территории муниципального образования «Город Обоянь» Обоянского района Курской области.</w:t>
      </w:r>
    </w:p>
    <w:p w14:paraId="214984F0">
      <w:pPr>
        <w:spacing w:after="0" w:line="240" w:lineRule="auto"/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4. Порядок возникновения и прекращения права на размещение нестационарных торговых объектов</w:t>
      </w:r>
    </w:p>
    <w:p w14:paraId="757315FB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4.1. Основанием для размещения нестационарного торгового объекта является договор на размещение нестационарного торгового объекта.</w:t>
      </w:r>
    </w:p>
    <w:p w14:paraId="3D0EC6ED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4.2. Заключение договора на размещение нестационарного торгового объекта осуществляется по результатам торгов, проводимых в форме аукциона, за исключением: </w:t>
      </w:r>
    </w:p>
    <w:p w14:paraId="13BC147B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>нестационарных сезонных объектов: лотков, изотермических емкостей, кег, автоцистерн, тележек, ларей низкотемпературных для мороженого;</w:t>
      </w:r>
    </w:p>
    <w:p w14:paraId="0C4968E2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заключения договора на размещение нестационарного торгового объекта на новый срок;</w:t>
      </w:r>
    </w:p>
    <w:p w14:paraId="405632DB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заключения договора на размещение нестационарного торгового объекта, ранее находящегося в схеме расположения нестационарных торговых объектов, утвержденной постановлением Администрации Обоянского района Курской области от 28.05.2014 №332 «Об утверждении схемы размещения нестационарных торговых объектов на территории Обоянского района Курской области» и имевших договор аренды земельного участка для размещения и обслуживания нестационарного торгового объекта;</w:t>
      </w:r>
    </w:p>
    <w:p w14:paraId="6AED68CD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изменения наименования и типа нестационарного торгового объекта                в составе остановочно-торгового комплекса;</w:t>
      </w:r>
    </w:p>
    <w:p w14:paraId="532FB401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предоставления компенсационного места. </w:t>
      </w:r>
    </w:p>
    <w:p w14:paraId="475A3875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В иных случаях договор на размещение заключается по результатам торгов.</w:t>
      </w:r>
    </w:p>
    <w:p w14:paraId="0E157DDF">
      <w:pPr>
        <w:shd w:val="clear" w:color="auto" w:fill="FEFEFE"/>
        <w:spacing w:before="120" w:beforeAutospacing="0" w:after="120" w:line="288" w:lineRule="auto"/>
        <w:ind w:left="120" w:right="120" w:firstLine="42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SimSun" w:cs="Times New Roman"/>
          <w:sz w:val="28"/>
          <w:szCs w:val="28"/>
          <w:lang w:val="ru-RU" w:eastAsia="zh-CN" w:bidi="ar-SA"/>
        </w:rPr>
        <w:t>4.3.</w:t>
      </w:r>
      <w:r>
        <w:rPr>
          <w:rStyle w:val="39"/>
          <w:rFonts w:ascii="Tahoma" w:hAnsi="Tahoma" w:eastAsia="SimSun" w:cs="Tahoma"/>
          <w:sz w:val="19"/>
          <w:szCs w:val="19"/>
          <w:lang w:val="ru-RU" w:eastAsia="ru-RU" w:bidi="ar-SA"/>
        </w:rPr>
        <w:t xml:space="preserve"> </w:t>
      </w:r>
      <w:r>
        <w:rPr>
          <w:rFonts w:ascii="Tahoma" w:hAnsi="Tahoma" w:eastAsia="Times New Roman" w:cs="Tahoma"/>
          <w:sz w:val="19"/>
          <w:szCs w:val="24"/>
          <w:lang w:val="ru-RU" w:eastAsia="ru-RU" w:bidi="ar-SA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Компенсационное место для размещения нестационарного торгового объекта предоставляется в соответствии с Порядком предоставления компенсационного места на размещение нестационарного торгового объекта на территории муниципального образования «город Обоянь» Обоянского района Курской области (далее - Порядок предоставления компенсационного места) согласно приложению № 7 к настоящему Положению в случаях:</w:t>
      </w:r>
    </w:p>
    <w:p w14:paraId="5E03D69B">
      <w:pPr>
        <w:shd w:val="clear" w:color="auto" w:fill="FEFEFE"/>
        <w:spacing w:before="120" w:after="120" w:line="240" w:lineRule="auto"/>
        <w:ind w:left="120" w:righ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 если нестационарный торговый объект, владелец которого имеет действующий договор аренды земельного участка, размещен в местах, не установленных схемой размещения нестационарных торговых объектов;</w:t>
      </w:r>
    </w:p>
    <w:p w14:paraId="02CF10F4">
      <w:pPr>
        <w:shd w:val="clear" w:color="auto" w:fill="FEFEFE"/>
        <w:spacing w:before="120" w:after="120" w:line="240" w:lineRule="auto"/>
        <w:ind w:left="120" w:righ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 если нестационарный торговый объект попадает в зону проведения работ по ремонту, реконструкции, строительства линейных объектов, благоустройства территорий, строительства капитальных объектов, повлекших необходимость переноса нестационарного торгового объекта.</w:t>
      </w:r>
    </w:p>
    <w:p w14:paraId="124BABA2">
      <w:pPr>
        <w:shd w:val="clear" w:color="auto" w:fill="FEFEFE"/>
        <w:spacing w:before="120" w:after="120" w:line="240" w:lineRule="auto"/>
        <w:ind w:left="120" w:righ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4.4. Владельцы нестационарных торговых объектов, размещенных в местах, не установленных схемой размещения нестационарных торговых объектов:</w:t>
      </w:r>
      <w:r>
        <w:rPr>
          <w:rFonts w:eastAsia="Times New Roman"/>
          <w:sz w:val="28"/>
          <w:szCs w:val="28"/>
        </w:rPr>
        <w:br w:type="textWrapping"/>
      </w:r>
      <w:r>
        <w:rPr>
          <w:rFonts w:eastAsia="Times New Roman"/>
          <w:sz w:val="28"/>
          <w:szCs w:val="28"/>
        </w:rPr>
        <w:t>- имеющие договоры аренды земельных участков, заключенные до вступления в силу настоящего Положения на определенный срок, используют данные нестационарные торговые объекты до окончания срока действия договоров аренды земельных участков;</w:t>
      </w:r>
    </w:p>
    <w:p w14:paraId="0C00AF32">
      <w:pPr>
        <w:shd w:val="clear" w:color="auto" w:fill="FEFEFE"/>
        <w:spacing w:before="120" w:after="120" w:line="240" w:lineRule="auto"/>
        <w:ind w:left="120" w:right="120"/>
        <w:jc w:val="both"/>
        <w:rPr>
          <w:rFonts w:ascii="Tahoma" w:hAnsi="Tahoma" w:eastAsia="Times New Roman" w:cs="Tahoma"/>
          <w:sz w:val="19"/>
          <w:szCs w:val="19"/>
        </w:rPr>
      </w:pPr>
      <w:r>
        <w:rPr>
          <w:rFonts w:eastAsia="Times New Roman"/>
          <w:sz w:val="28"/>
          <w:szCs w:val="28"/>
        </w:rPr>
        <w:t>- имеющие договоры аренды земельных участков, заключенные до вступления в силу настоящего Положения на неопределенный срок, используют данные нестационарные торговые объекты до момента прекращения указанных договоров аренды в установленном законодательством порядке</w:t>
      </w:r>
      <w:r>
        <w:rPr>
          <w:rFonts w:ascii="Tahoma" w:hAnsi="Tahoma" w:eastAsia="Times New Roman" w:cs="Tahoma"/>
          <w:sz w:val="19"/>
          <w:szCs w:val="19"/>
        </w:rPr>
        <w:t>.</w:t>
      </w:r>
    </w:p>
    <w:p w14:paraId="717EC7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539" w:firstLineChars="0"/>
        <w:jc w:val="both"/>
        <w:textAlignment w:val="auto"/>
        <w:outlineLvl w:val="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4.5. Торги проводятся в Порядке, установленном Администрацией города Обояни.</w:t>
      </w:r>
    </w:p>
    <w:p w14:paraId="2C14F8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539" w:firstLineChars="0"/>
        <w:jc w:val="both"/>
        <w:textAlignment w:val="auto"/>
        <w:outlineLvl w:val="9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4.6. Договор на размещение нестационарного торгового объекта (без проведения торгов) на новый срок может быть заключен при выполнении следующих условий:</w:t>
      </w:r>
    </w:p>
    <w:p w14:paraId="43FF619E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539" w:firstLineChars="0"/>
        <w:jc w:val="both"/>
        <w:textAlignment w:val="auto"/>
        <w:outlineLvl w:val="9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наличие НТО в Схеме;</w:t>
      </w:r>
    </w:p>
    <w:p w14:paraId="277F98FD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539" w:firstLineChars="0"/>
        <w:jc w:val="both"/>
        <w:textAlignment w:val="auto"/>
        <w:outlineLvl w:val="9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наличие действующего договора;</w:t>
      </w:r>
    </w:p>
    <w:p w14:paraId="1B35BA2F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539" w:firstLineChars="0"/>
        <w:jc w:val="both"/>
        <w:textAlignment w:val="auto"/>
        <w:outlineLvl w:val="9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отсутствие задолженности по действующему договору;</w:t>
      </w:r>
    </w:p>
    <w:p w14:paraId="4F5482ED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539" w:firstLineChars="0"/>
        <w:jc w:val="both"/>
        <w:textAlignment w:val="auto"/>
        <w:outlineLvl w:val="9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соответствие НТО  Схеме по наименованию и типу объекта,  месту нахождения объекта, группе товаров, размеру торговой площади, сроку функционирования объекта, архитектурно-художественному паспорту НТО.</w:t>
      </w:r>
      <w:r>
        <w:rPr>
          <w:rFonts w:eastAsia="SimSun"/>
          <w:b/>
          <w:sz w:val="28"/>
          <w:szCs w:val="28"/>
        </w:rPr>
        <w:t xml:space="preserve">  </w:t>
      </w:r>
    </w:p>
    <w:p w14:paraId="6EFC0E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539" w:firstLineChars="0"/>
        <w:jc w:val="both"/>
        <w:textAlignment w:val="auto"/>
        <w:outlineLvl w:val="9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4.7.  Порядок заключения на новый срок договоров на размещение нестационарного торгового объекта (без проведения торгов).</w:t>
      </w:r>
    </w:p>
    <w:p w14:paraId="555801E4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4.7.1. Заинтересованные юридические лица и индивидуальные предприниматели подают заявления непосредственно в Администрацию города Обояни Курской области или в  ОБУ «Многофункциональный центр» не позднее чем за два месяца до даты окончания срока действия договора на размещение нестационарного торгового объекта. </w:t>
      </w:r>
    </w:p>
    <w:p w14:paraId="6B4B926B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В заявлении должны быть указаны: </w:t>
      </w:r>
    </w:p>
    <w:p w14:paraId="509B2054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номер по Схеме на территории соответствующего округа города Обояни;</w:t>
      </w:r>
    </w:p>
    <w:p w14:paraId="3247B729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наименование и тип объекта;</w:t>
      </w:r>
    </w:p>
    <w:p w14:paraId="5ECC9598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место нахождения объекта;</w:t>
      </w:r>
    </w:p>
    <w:p w14:paraId="51B8A34F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группа товаров;</w:t>
      </w:r>
    </w:p>
    <w:p w14:paraId="7D5AAF70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размер торговой площади;</w:t>
      </w:r>
    </w:p>
    <w:p w14:paraId="6DD284B8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срок функционирования объекта.;</w:t>
      </w:r>
    </w:p>
    <w:p w14:paraId="53D29D2C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согласие на проведение осмотра НТО уполномоченным органом, указанными в п. 1.6. настоящего Положения для составления заключения                о соответствии (несоответствии) НТО в соответствии с настоящим Положением.  </w:t>
      </w:r>
    </w:p>
    <w:p w14:paraId="2E9DEE3F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К заявлению прилагаются:</w:t>
      </w:r>
    </w:p>
    <w:p w14:paraId="4D3D4DEC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паспортные данные заявителя и (или) документы, подтверждающие полномочия представителя заявителя;</w:t>
      </w:r>
    </w:p>
    <w:p w14:paraId="65A1CE45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копии свидетельств: о постановке на учет в налоговом органе                        на территории Российской Федерации; о внесении в Единый государственный реестр индивидуальных предпринимателей (юридических лиц) записи об индивидуальном предпринимателе (юридическом лице).</w:t>
      </w:r>
    </w:p>
    <w:p w14:paraId="0B1B4B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540"/>
        <w:jc w:val="both"/>
        <w:textAlignment w:val="auto"/>
        <w:outlineLvl w:val="9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4.7.2.  Заявления подлежат возврату в течение 7 рабочих дней с даты                         их регистрации в следующих случаях:</w:t>
      </w:r>
    </w:p>
    <w:p w14:paraId="0C415811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900"/>
        <w:jc w:val="both"/>
        <w:textAlignment w:val="auto"/>
        <w:outlineLvl w:val="9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подача заявления неуполномоченным лицом;</w:t>
      </w:r>
    </w:p>
    <w:p w14:paraId="1CE4CB62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900"/>
        <w:jc w:val="both"/>
        <w:textAlignment w:val="auto"/>
        <w:outlineLvl w:val="9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несоответствие заявления требованиям, установленным п. 4.5.1. настоящего Положения;</w:t>
      </w:r>
    </w:p>
    <w:p w14:paraId="30C05913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900"/>
        <w:jc w:val="both"/>
        <w:textAlignment w:val="auto"/>
        <w:outlineLvl w:val="9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предоставление недостоверной информации.</w:t>
      </w:r>
    </w:p>
    <w:p w14:paraId="77B91F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540"/>
        <w:jc w:val="both"/>
        <w:textAlignment w:val="auto"/>
        <w:outlineLvl w:val="9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4.7.3. Цена договора на размещение НТО (без проведения торгов) устанавливается как произведение рыночной  стоимости 1 кв.м объекта на площадь объекта или как цена объекта, определяемые в  соответствии  с Федеральным </w:t>
      </w:r>
      <w:r>
        <w:rPr>
          <w:rFonts w:eastAsia="SimSun"/>
        </w:rPr>
        <w:fldChar w:fldCharType="begin"/>
      </w:r>
      <w:r>
        <w:rPr>
          <w:rFonts w:eastAsia="SimSun"/>
        </w:rPr>
        <w:instrText xml:space="preserve"> HYPERLINK "consultantplus://offline/ref=5FE90BF210F4219A7AB19486670643FC4B5638DC28B900C213FE0A765Au0eCN" </w:instrText>
      </w:r>
      <w:r>
        <w:rPr>
          <w:rFonts w:eastAsia="SimSun"/>
        </w:rPr>
        <w:fldChar w:fldCharType="separate"/>
      </w:r>
      <w:r>
        <w:rPr>
          <w:rFonts w:eastAsia="SimSun"/>
          <w:sz w:val="28"/>
          <w:szCs w:val="28"/>
        </w:rPr>
        <w:t>законом</w:t>
      </w:r>
      <w:r>
        <w:rPr>
          <w:rFonts w:eastAsia="SimSun"/>
          <w:sz w:val="28"/>
          <w:szCs w:val="28"/>
        </w:rPr>
        <w:fldChar w:fldCharType="end"/>
      </w:r>
      <w:r>
        <w:rPr>
          <w:rFonts w:eastAsia="SimSun"/>
          <w:sz w:val="28"/>
          <w:szCs w:val="28"/>
        </w:rPr>
        <w:t xml:space="preserve"> от 29.07.1998 № 135-ФЗ «Об оценочной деятельности в Российской Федерации». </w:t>
      </w:r>
    </w:p>
    <w:p w14:paraId="341BBCFE">
      <w:pPr>
        <w:spacing w:after="0" w:line="240" w:lineRule="auto"/>
        <w:ind w:firstLine="540"/>
        <w:jc w:val="both"/>
        <w:rPr>
          <w:rFonts w:eastAsia="SimSun"/>
          <w:sz w:val="28"/>
          <w:szCs w:val="28"/>
          <w:lang w:eastAsia="en-US"/>
        </w:rPr>
      </w:pPr>
      <w:r>
        <w:rPr>
          <w:rFonts w:eastAsia="SimSun"/>
          <w:sz w:val="28"/>
          <w:szCs w:val="28"/>
        </w:rPr>
        <w:t xml:space="preserve">4.7.4. Администрация города Обояни Курской области в срок не более  пяти рабочих дней с даты регистрации заявления направляет запросы в комиссию </w:t>
      </w:r>
      <w:r>
        <w:rPr>
          <w:rFonts w:eastAsia="SimSun"/>
          <w:sz w:val="28"/>
          <w:szCs w:val="28"/>
          <w:lang w:eastAsia="en-US"/>
        </w:rPr>
        <w:t>по проверке соответствия нестационарного торгового объекта Схеме размещения нестационарных торговых объектов, архитектурно-художественному паспорту нестационарного торгового объекта для составления заключения о соответствии</w:t>
      </w:r>
      <w:r>
        <w:rPr>
          <w:rFonts w:eastAsia="SimSun"/>
          <w:b/>
          <w:sz w:val="28"/>
          <w:szCs w:val="28"/>
          <w:lang w:eastAsia="en-US"/>
        </w:rPr>
        <w:t xml:space="preserve"> </w:t>
      </w:r>
      <w:r>
        <w:rPr>
          <w:rFonts w:eastAsia="SimSun"/>
          <w:sz w:val="28"/>
          <w:szCs w:val="28"/>
          <w:lang w:eastAsia="en-US"/>
        </w:rPr>
        <w:t>(несоответствии)</w:t>
      </w:r>
      <w:r>
        <w:rPr>
          <w:rFonts w:eastAsia="SimSun"/>
          <w:b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НТО  Схеме по наименованию и типу объекта,  месту нахождения объекта, группе товаров, размеру торговой площади, сроку функционирования объекта, архитектурно-художественному паспорту НТО</w:t>
      </w:r>
      <w:r>
        <w:rPr>
          <w:rFonts w:eastAsia="SimSun"/>
          <w:b/>
          <w:sz w:val="28"/>
          <w:szCs w:val="28"/>
        </w:rPr>
        <w:t xml:space="preserve">.  </w:t>
      </w:r>
    </w:p>
    <w:p w14:paraId="7CF348C0">
      <w:pPr>
        <w:spacing w:after="0" w:line="240" w:lineRule="auto"/>
        <w:ind w:firstLine="540"/>
        <w:jc w:val="both"/>
        <w:rPr>
          <w:rFonts w:eastAsia="SimSun"/>
          <w:sz w:val="28"/>
          <w:szCs w:val="28"/>
          <w:lang w:eastAsia="en-US"/>
        </w:rPr>
      </w:pPr>
      <w:r>
        <w:rPr>
          <w:rFonts w:eastAsia="SimSun"/>
          <w:sz w:val="28"/>
          <w:szCs w:val="28"/>
          <w:lang w:eastAsia="en-US"/>
        </w:rPr>
        <w:t>4.7.5. Комиссия по проверке соответствия нестационарного торгового объекта Схеме размещения нестационарных торговых объектов, архитектурно-художественному паспорту нестационарного торгового объекта в срок, не превышающий двадцати  рабочих дней со дня регистрации запросов (заявлений), представляют заключение о соответствии</w:t>
      </w:r>
      <w:r>
        <w:rPr>
          <w:rFonts w:eastAsia="SimSun"/>
          <w:b/>
          <w:sz w:val="28"/>
          <w:szCs w:val="28"/>
          <w:lang w:eastAsia="en-US"/>
        </w:rPr>
        <w:t xml:space="preserve"> </w:t>
      </w:r>
      <w:r>
        <w:rPr>
          <w:rFonts w:eastAsia="SimSun"/>
          <w:sz w:val="28"/>
          <w:szCs w:val="28"/>
          <w:lang w:eastAsia="en-US"/>
        </w:rPr>
        <w:t>(несоответствии)</w:t>
      </w:r>
      <w:r>
        <w:rPr>
          <w:rFonts w:eastAsia="SimSun"/>
          <w:b/>
          <w:sz w:val="28"/>
          <w:szCs w:val="28"/>
          <w:lang w:eastAsia="en-US"/>
        </w:rPr>
        <w:t xml:space="preserve"> </w:t>
      </w:r>
      <w:r>
        <w:rPr>
          <w:rFonts w:eastAsia="SimSun"/>
          <w:sz w:val="28"/>
          <w:szCs w:val="28"/>
        </w:rPr>
        <w:t>нестационарного торгового объекта Схеме по наименованию и типу объекта,  месту нахождения объекта, группе товаров, размеру торговой площади, сроку функционирования объекта, архитектурно-художественному паспорту НТО (далее – заключение о соответствии НТО)</w:t>
      </w:r>
      <w:r>
        <w:rPr>
          <w:rFonts w:eastAsia="SimSun"/>
          <w:b/>
          <w:sz w:val="28"/>
          <w:szCs w:val="28"/>
        </w:rPr>
        <w:t xml:space="preserve">. </w:t>
      </w:r>
    </w:p>
    <w:p w14:paraId="4B27562B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Непредоставление заключения в установленный срок не является основанием для отказа в заключении договора на размещение нестационарного торгового объекта (без проведения торгов) на новый срок.</w:t>
      </w:r>
    </w:p>
    <w:p w14:paraId="4B433FBA">
      <w:pPr>
        <w:spacing w:after="0" w:line="240" w:lineRule="auto"/>
        <w:ind w:firstLine="540"/>
        <w:jc w:val="both"/>
        <w:rPr>
          <w:rFonts w:eastAsia="SimSun"/>
          <w:sz w:val="28"/>
          <w:szCs w:val="28"/>
          <w:lang w:eastAsia="en-US"/>
        </w:rPr>
      </w:pPr>
      <w:r>
        <w:rPr>
          <w:rFonts w:eastAsia="SimSun"/>
          <w:sz w:val="28"/>
          <w:szCs w:val="28"/>
        </w:rPr>
        <w:t xml:space="preserve">4.7.6. Для составления заключения о соответствии (несоответствии)  НТО комиссией </w:t>
      </w:r>
      <w:r>
        <w:rPr>
          <w:rFonts w:eastAsia="SimSun"/>
          <w:sz w:val="28"/>
          <w:szCs w:val="28"/>
          <w:lang w:eastAsia="en-US"/>
        </w:rPr>
        <w:t>по проверке соответствия нестационарного торгового объекта Схеме размещения нестационарных торговых объектов, архитектурно-художественному паспорту нестационарного торгового объекта</w:t>
      </w:r>
      <w:r>
        <w:rPr>
          <w:rFonts w:eastAsia="SimSun"/>
          <w:sz w:val="28"/>
          <w:szCs w:val="28"/>
        </w:rPr>
        <w:t xml:space="preserve"> осуществляется осмотр НТО. Отсутствие владельца НТО не является препятствием для проведения осмотра.</w:t>
      </w:r>
    </w:p>
    <w:p w14:paraId="2E6E109C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4.7.7. По результатам осмотра составляется заключение о соответствии (несоответствии) нестационарного торгового объекта Схеме                                       по наименованию и типу объекта,  месту нахождения объекта, группе товаров, размеру торговой площади, сроку функционирования объекта, архитектурно-художественному паспорту НТО. Заключение о соответствии (несоответствии) НТО составляется в 4-х экземплярах по форме, согласно Приложению 1 к настоящему Положению.</w:t>
      </w:r>
    </w:p>
    <w:p w14:paraId="57A48B8D">
      <w:pPr>
        <w:spacing w:after="0" w:line="24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  <w:lang w:val="ru-RU"/>
        </w:rPr>
        <w:t xml:space="preserve">        </w:t>
      </w:r>
      <w:r>
        <w:rPr>
          <w:rFonts w:eastAsia="SimSun"/>
          <w:sz w:val="28"/>
          <w:szCs w:val="28"/>
        </w:rPr>
        <w:t>4.7.8. При определении соответствия (не соответствия) установленного нестационарного торгового объекта архитектурно-художественному паспорту применяются следующие критерии:</w:t>
      </w:r>
    </w:p>
    <w:p w14:paraId="794B7C64">
      <w:pPr>
        <w:spacing w:after="0" w:line="240" w:lineRule="auto"/>
        <w:ind w:firstLine="8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соответствие НТО ситуационному плану (площадь объекта,  размещение на местности, благоустройство, озеленение);</w:t>
      </w:r>
    </w:p>
    <w:p w14:paraId="75DBD6B7">
      <w:pPr>
        <w:spacing w:after="0" w:line="240" w:lineRule="auto"/>
        <w:ind w:firstLine="8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соответствие фасадов объекта (дизайн, габариты, материалы наружной отделки, цветовая гамма) ;                   </w:t>
      </w:r>
    </w:p>
    <w:p w14:paraId="60DD4DCB">
      <w:pPr>
        <w:spacing w:after="0" w:line="240" w:lineRule="auto"/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соответствие рекламно-информационного  оформления объекта (габариты, материалы , цветовая гамма,  подсветка) ;</w:t>
      </w:r>
    </w:p>
    <w:p w14:paraId="541CF049">
      <w:pPr>
        <w:spacing w:after="0" w:line="240" w:lineRule="auto"/>
        <w:ind w:firstLine="8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идентичность материалов внешней отделки, размеров соединительных декоративных элементов и общих конструкций (козырьков, фризов и т.д.) для объектов, сблокированных в единый модуль.</w:t>
      </w:r>
    </w:p>
    <w:p w14:paraId="112B9670">
      <w:pPr>
        <w:spacing w:after="0" w:line="240" w:lineRule="auto"/>
        <w:ind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4.7.9.Администрация города Обояни в срок не более тридцати рабочих дней с даты регистрации заявления совершает одно из следующих действий: </w:t>
      </w:r>
    </w:p>
    <w:p w14:paraId="1352C3A5">
      <w:pPr>
        <w:spacing w:after="0" w:line="240" w:lineRule="auto"/>
        <w:ind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заключает договор на размещение нестационарного торгового объекта (без проведения торгов) по форме, согласно приложению 3 к постановлению Администрации города Обояни;</w:t>
      </w:r>
    </w:p>
    <w:p w14:paraId="7ABF45FC">
      <w:pPr>
        <w:spacing w:after="0" w:line="240" w:lineRule="auto"/>
        <w:ind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отказывает в заключении договора на размещение нестационарного торгового объекта (без проведения торгов).</w:t>
      </w:r>
    </w:p>
    <w:p w14:paraId="21F71975">
      <w:pPr>
        <w:spacing w:after="0" w:line="240" w:lineRule="auto"/>
        <w:ind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В указанный срок не включается время на проведение оценки. проводимой в случаях, предусмотренных абз. 2 п. 4.5.3. настоящего Положения, </w:t>
      </w:r>
    </w:p>
    <w:p w14:paraId="61F5C625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4.7.10. Основанием для отказа в заключении договора на размещение НТО (без проведения торгов) является:</w:t>
      </w:r>
    </w:p>
    <w:p w14:paraId="396F8C3D">
      <w:pPr>
        <w:tabs>
          <w:tab w:val="left" w:pos="709"/>
        </w:tabs>
        <w:spacing w:after="0" w:line="24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>1) отсутствие НТО в Схеме;</w:t>
      </w:r>
    </w:p>
    <w:p w14:paraId="0282850A">
      <w:pPr>
        <w:tabs>
          <w:tab w:val="left" w:pos="709"/>
        </w:tabs>
        <w:spacing w:after="0" w:line="24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>2) отсутствие действующего договора;</w:t>
      </w:r>
    </w:p>
    <w:p w14:paraId="047983AB">
      <w:pPr>
        <w:tabs>
          <w:tab w:val="left" w:pos="709"/>
        </w:tabs>
        <w:spacing w:after="0" w:line="24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>3) наличие задолженности по действующему договору;</w:t>
      </w:r>
    </w:p>
    <w:p w14:paraId="39CE164E">
      <w:pPr>
        <w:tabs>
          <w:tab w:val="left" w:pos="709"/>
        </w:tabs>
        <w:spacing w:after="0" w:line="24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>4)</w:t>
      </w:r>
      <w:r>
        <w:rPr>
          <w:rFonts w:eastAsia="SimSun"/>
          <w:sz w:val="28"/>
          <w:szCs w:val="28"/>
          <w:lang w:eastAsia="en-US"/>
        </w:rPr>
        <w:t>наличие заключения о</w:t>
      </w:r>
      <w:r>
        <w:rPr>
          <w:rFonts w:eastAsia="SimSun"/>
          <w:b/>
          <w:sz w:val="28"/>
          <w:szCs w:val="28"/>
          <w:lang w:eastAsia="en-US"/>
        </w:rPr>
        <w:t xml:space="preserve"> </w:t>
      </w:r>
      <w:r>
        <w:rPr>
          <w:rFonts w:eastAsia="SimSun"/>
          <w:sz w:val="28"/>
          <w:szCs w:val="28"/>
          <w:lang w:eastAsia="en-US"/>
        </w:rPr>
        <w:t>несоответствии</w:t>
      </w:r>
      <w:r>
        <w:rPr>
          <w:rFonts w:eastAsia="SimSun"/>
          <w:b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НТО  Схеме                                     по наименованию и типу объекта,  месту нахождения объекта, группе товаров, размеру торговый площади, сроку функционирования объекта, архитектурно-художественному паспорту НТО. </w:t>
      </w:r>
    </w:p>
    <w:p w14:paraId="765873FD">
      <w:pPr>
        <w:tabs>
          <w:tab w:val="left" w:pos="709"/>
        </w:tabs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4.8.  При прекращении срока действия договора на размещение НТО                 и отказе в заключении договора на новый срок владелец НТО обязан демонтировать и вывезти НТО в 10-дневный срок с даты прекращения договора на размещение НТО.</w:t>
      </w:r>
    </w:p>
    <w:p w14:paraId="5CCF6187">
      <w:pPr>
        <w:tabs>
          <w:tab w:val="left" w:pos="1760"/>
        </w:tabs>
        <w:spacing w:after="0" w:line="240" w:lineRule="auto"/>
        <w:ind w:firstLine="660"/>
        <w:jc w:val="both"/>
        <w:rPr>
          <w:rFonts w:eastAsia="SimSun" w:cs="Calibri"/>
          <w:sz w:val="28"/>
          <w:szCs w:val="28"/>
        </w:rPr>
      </w:pPr>
      <w:r>
        <w:rPr>
          <w:rFonts w:eastAsia="SimSun"/>
          <w:sz w:val="28"/>
          <w:szCs w:val="28"/>
        </w:rPr>
        <w:t xml:space="preserve"> </w:t>
      </w:r>
      <w:r>
        <w:rPr>
          <w:rFonts w:eastAsia="SimSun" w:cs="Calibri"/>
          <w:sz w:val="28"/>
          <w:szCs w:val="28"/>
        </w:rPr>
        <w:t>В случае неисполнения владельцем НТО указанной обязанности, Администрация города Обояни осуществляет необходимые действия                    в соответствии с постановлением Администрации города Обояни «О Порядке сноса (демонтажа) самовольно установленных нестационарных торговых объектов на землях, находящихся в муниципальной собственности города Обояни, землях общего пользования, землях, государственная собственность на которые не разграничена  в границах муниципального образования».</w:t>
      </w:r>
    </w:p>
    <w:p w14:paraId="2915EE97">
      <w:pPr>
        <w:spacing w:after="0" w:line="240" w:lineRule="auto"/>
        <w:ind w:firstLine="540"/>
        <w:jc w:val="both"/>
        <w:rPr>
          <w:rFonts w:eastAsia="SimSun" w:cs="Calibri"/>
          <w:sz w:val="28"/>
          <w:szCs w:val="28"/>
        </w:rPr>
      </w:pPr>
      <w:r>
        <w:rPr>
          <w:rFonts w:eastAsia="SimSun" w:cs="Calibri"/>
          <w:sz w:val="28"/>
          <w:szCs w:val="28"/>
        </w:rPr>
        <w:t xml:space="preserve">4.9. </w:t>
      </w:r>
      <w:r>
        <w:rPr>
          <w:rFonts w:eastAsia="Calibri"/>
          <w:sz w:val="28"/>
          <w:szCs w:val="28"/>
          <w:lang w:eastAsia="en-US"/>
        </w:rPr>
        <w:t xml:space="preserve">Самовольно установленные и незаконно размещенные нестационарные торговые объекты подлежат сносу (демонтажу) в </w:t>
      </w:r>
      <w:r>
        <w:rPr>
          <w:rFonts w:eastAsia="SimSun"/>
        </w:rPr>
        <w:fldChar w:fldCharType="begin"/>
      </w:r>
      <w:r>
        <w:rPr>
          <w:rFonts w:eastAsia="SimSun"/>
        </w:rPr>
        <w:instrText xml:space="preserve"> HYPERLINK "consultantplus://offline/ref=D09EB4B7A699E755DBBF2CB7CE5518295D086E4C4F6FA0FD6998E068B341CA1032CEAACE4E5AA311A65BBAT0MFO" </w:instrText>
      </w:r>
      <w:r>
        <w:rPr>
          <w:rFonts w:eastAsia="SimSun"/>
        </w:rPr>
        <w:fldChar w:fldCharType="separate"/>
      </w:r>
      <w:r>
        <w:rPr>
          <w:rFonts w:eastAsia="Calibri"/>
          <w:sz w:val="28"/>
          <w:szCs w:val="28"/>
          <w:lang w:eastAsia="en-US"/>
        </w:rPr>
        <w:t>Порядке</w:t>
      </w:r>
      <w:r>
        <w:rPr>
          <w:rFonts w:eastAsia="Calibri"/>
          <w:sz w:val="28"/>
          <w:szCs w:val="28"/>
          <w:lang w:eastAsia="en-US"/>
        </w:rPr>
        <w:fldChar w:fldCharType="end"/>
      </w:r>
      <w:r>
        <w:rPr>
          <w:rFonts w:eastAsia="Calibri"/>
          <w:sz w:val="28"/>
          <w:szCs w:val="28"/>
          <w:lang w:eastAsia="en-US"/>
        </w:rPr>
        <w:t xml:space="preserve">, предусмотренном постановлением Администрации города Обояни                         </w:t>
      </w:r>
      <w:r>
        <w:rPr>
          <w:rFonts w:eastAsia="SimSun" w:cs="Calibri"/>
          <w:sz w:val="28"/>
          <w:szCs w:val="28"/>
        </w:rPr>
        <w:t>«О Порядке сноса (демонтажа) самовольно установленных нестационарных торговых объектов на землях, находящихся в муниципальной собственности города Обояни, землях общего пользования, землях, государственная собственность на которые не разграничена в границах муниципального образования».</w:t>
      </w:r>
    </w:p>
    <w:p w14:paraId="12B9CF9F">
      <w:pPr>
        <w:spacing w:after="0" w:line="240" w:lineRule="auto"/>
        <w:ind w:firstLine="540"/>
        <w:jc w:val="both"/>
        <w:rPr>
          <w:rFonts w:eastAsia="SimSun"/>
          <w:sz w:val="28"/>
          <w:szCs w:val="28"/>
          <w:shd w:val="clear" w:color="auto" w:fill="FEFEFE"/>
        </w:rPr>
      </w:pPr>
      <w:r>
        <w:rPr>
          <w:rFonts w:eastAsia="SimSun"/>
          <w:sz w:val="28"/>
          <w:szCs w:val="28"/>
          <w:shd w:val="clear" w:color="auto" w:fill="FEFEFE"/>
        </w:rPr>
        <w:t>За период использования места размещения нестационарного торгового объекта владельцы самовольно размещенных нестационарных торговых объектов, а также владельцы незаконно размещенных нестационарных торговых объектов возмещают стоимость неосновательного обогащения по цене, рассчитанной в соответствии с Федеральным законом от 29.07.1998 №135-ФЗ «Об оценочной деятельности в Российской Федерации». На сумму неосновательного денежного обогащения подлежат начислению проценты за пользование чужими средствами согласно положениям действующего гражданского законодательства с того времени, когда владелец такого нестационарного торгового объекта узнал или должен был узнать о неосновательности получения или сбережения денежных средств.</w:t>
      </w:r>
    </w:p>
    <w:p w14:paraId="3F613864">
      <w:pPr>
        <w:spacing w:after="0" w:line="240" w:lineRule="auto"/>
        <w:ind w:firstLine="540"/>
        <w:jc w:val="center"/>
        <w:rPr>
          <w:rFonts w:eastAsia="SimSun"/>
          <w:b/>
          <w:sz w:val="28"/>
          <w:szCs w:val="28"/>
          <w:shd w:val="clear" w:color="auto" w:fill="FEFEFE"/>
        </w:rPr>
      </w:pPr>
      <w:r>
        <w:rPr>
          <w:rFonts w:eastAsia="SimSun"/>
          <w:b/>
          <w:sz w:val="28"/>
          <w:szCs w:val="28"/>
          <w:shd w:val="clear" w:color="auto" w:fill="FEFEFE"/>
        </w:rPr>
        <w:t>5.Условия договора на размещение нестационарного торгового объекта, порядок его заключения, изменения и прекращения</w:t>
      </w:r>
    </w:p>
    <w:p w14:paraId="321630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textAlignment w:val="auto"/>
        <w:outlineLvl w:val="9"/>
        <w:rPr>
          <w:rFonts w:eastAsia="SimSun"/>
          <w:sz w:val="28"/>
          <w:szCs w:val="28"/>
          <w:shd w:val="clear" w:color="auto" w:fill="FEFEFE"/>
        </w:rPr>
      </w:pPr>
      <w:r>
        <w:rPr>
          <w:rFonts w:eastAsia="SimSun"/>
          <w:sz w:val="28"/>
          <w:szCs w:val="28"/>
          <w:shd w:val="clear" w:color="auto" w:fill="FEFEFE"/>
        </w:rPr>
        <w:t>5.1.Обязательными условиями договора на размещение нестационарного торгового объекта являются:</w:t>
      </w:r>
    </w:p>
    <w:p w14:paraId="38DAF837">
      <w:pPr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20" w:right="120" w:firstLine="0" w:firstLineChars="0"/>
        <w:jc w:val="both"/>
        <w:textAlignment w:val="auto"/>
        <w:outlineLvl w:val="9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1) адресные ориентиры, размер площади места размещения нестационарного торгового объекта, наличие или отсутствие у размещенного (предполагающегося к размещению) нестационарного торгового объекта выносного холодильного оборудования;</w:t>
      </w:r>
    </w:p>
    <w:p w14:paraId="63EAB65F">
      <w:pPr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20" w:right="120" w:firstLine="0" w:firstLineChars="0"/>
        <w:jc w:val="both"/>
        <w:textAlignment w:val="auto"/>
        <w:outlineLvl w:val="9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2) тип нестационарного торгового объекта, специализация торговли;</w:t>
      </w:r>
    </w:p>
    <w:p w14:paraId="1B1A5B17">
      <w:pPr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20" w:right="120" w:firstLine="0" w:firstLineChars="0"/>
        <w:jc w:val="both"/>
        <w:textAlignment w:val="auto"/>
        <w:outlineLvl w:val="9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3)срок действия договора на размещение нестационарного торгового объекта:</w:t>
      </w:r>
    </w:p>
    <w:p w14:paraId="380DD0BE">
      <w:pPr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20" w:right="120" w:firstLine="0" w:firstLineChars="0"/>
        <w:jc w:val="both"/>
        <w:textAlignment w:val="auto"/>
        <w:outlineLvl w:val="9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- для киосков и павильонов - 5 лет;</w:t>
      </w:r>
    </w:p>
    <w:p w14:paraId="5FA2D865">
      <w:pPr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20" w:right="120" w:firstLine="0" w:firstLineChars="0"/>
        <w:jc w:val="both"/>
        <w:textAlignment w:val="auto"/>
        <w:outlineLvl w:val="9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- для остальных объектов - до 1 года включительно.</w:t>
      </w:r>
    </w:p>
    <w:p w14:paraId="02233E50">
      <w:pPr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20" w:right="120" w:firstLine="0" w:firstLineChars="0"/>
        <w:jc w:val="both"/>
        <w:textAlignment w:val="auto"/>
        <w:outlineLvl w:val="9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4) размер, порядок и сроки внесения платы за размещение нестационарного торгового объекта, порядок изменения размера платы за размещение нестационарного торгового объекта в случае принятия нормативных актов, изменяющих порядок определения данной платы или значений показателей, используемых при ее расчете;</w:t>
      </w:r>
    </w:p>
    <w:p w14:paraId="6819EDD5">
      <w:pPr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20" w:right="120" w:firstLine="0" w:firstLineChars="0"/>
        <w:jc w:val="both"/>
        <w:textAlignment w:val="auto"/>
        <w:outlineLvl w:val="9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5) ответственность сторон, в том числе обязанность владельца нестационарного торгового объекта по уплате пени в случае невнесения или несвоевременного внесения платы за размещение нестационарного торгового объекта;</w:t>
      </w:r>
    </w:p>
    <w:p w14:paraId="1559B6F1">
      <w:pPr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20" w:right="120" w:firstLine="0" w:firstLineChars="0"/>
        <w:jc w:val="both"/>
        <w:textAlignment w:val="auto"/>
        <w:outlineLvl w:val="9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6) права и обязанности сторон, в том числе в случае изменения градостроительной ситуации и внесения в связи с этим изменений в схему размещения нестационарных торговых объектов, касающихся перемещения нестационарного торгового объекта с места его размещения на компенсационное место размещения.</w:t>
      </w:r>
    </w:p>
    <w:p w14:paraId="5749F13F">
      <w:pPr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20" w:right="120" w:firstLine="0" w:firstLineChars="0"/>
        <w:jc w:val="both"/>
        <w:textAlignment w:val="auto"/>
        <w:outlineLvl w:val="9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7) изменение условий договора на размещение нестационарного торгового объекта:</w:t>
      </w:r>
      <w:r>
        <w:rPr>
          <w:rFonts w:eastAsia="Times New Roman"/>
          <w:color w:val="222222"/>
          <w:sz w:val="28"/>
          <w:szCs w:val="28"/>
        </w:rPr>
        <w:br w:type="textWrapping"/>
      </w:r>
      <w:r>
        <w:rPr>
          <w:rFonts w:eastAsia="Times New Roman"/>
          <w:color w:val="222222"/>
          <w:sz w:val="28"/>
          <w:szCs w:val="28"/>
        </w:rPr>
        <w:t>- по соглашению сторон;</w:t>
      </w:r>
    </w:p>
    <w:p w14:paraId="6A98A4DE">
      <w:pPr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20" w:right="120" w:firstLine="0" w:firstLineChars="0"/>
        <w:jc w:val="both"/>
        <w:textAlignment w:val="auto"/>
        <w:outlineLvl w:val="9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- в случае перемещения нестационарного торгового объекта с места его размещения на компенсационное место размещения;</w:t>
      </w:r>
    </w:p>
    <w:p w14:paraId="29C808B8">
      <w:pPr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20" w:right="120" w:firstLine="0" w:firstLineChars="0"/>
        <w:jc w:val="both"/>
        <w:textAlignment w:val="auto"/>
        <w:outlineLvl w:val="9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8) прекращение договора на размещение нестационарного торгового объекта:</w:t>
      </w:r>
      <w:r>
        <w:rPr>
          <w:rFonts w:eastAsia="Times New Roman"/>
          <w:color w:val="222222"/>
          <w:sz w:val="28"/>
          <w:szCs w:val="28"/>
        </w:rPr>
        <w:br w:type="textWrapping"/>
      </w:r>
      <w:r>
        <w:rPr>
          <w:rFonts w:eastAsia="Times New Roman"/>
          <w:color w:val="222222"/>
          <w:sz w:val="28"/>
          <w:szCs w:val="28"/>
        </w:rPr>
        <w:t>- по соглашению сторон, в том числе в случае прекращения осуществления торговой деятельности владельцем нестационарного торгового объекта;</w:t>
      </w:r>
      <w:r>
        <w:rPr>
          <w:rFonts w:eastAsia="Times New Roman"/>
          <w:color w:val="222222"/>
          <w:sz w:val="28"/>
          <w:szCs w:val="28"/>
        </w:rPr>
        <w:br w:type="textWrapping"/>
      </w:r>
      <w:r>
        <w:rPr>
          <w:rFonts w:eastAsia="Times New Roman"/>
          <w:color w:val="222222"/>
          <w:sz w:val="28"/>
          <w:szCs w:val="28"/>
        </w:rPr>
        <w:t>- в случае неисполнения обязательства по установке нестационарного торгового объекта на условиях, предусмотренных договором на размещение нестационарного торгового объекта;</w:t>
      </w:r>
    </w:p>
    <w:p w14:paraId="1F9915A7">
      <w:pPr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20" w:right="120" w:firstLine="0" w:firstLineChars="0"/>
        <w:jc w:val="both"/>
        <w:textAlignment w:val="auto"/>
        <w:outlineLvl w:val="9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- в случае размещения нестационарного торгового объекта с нарушением требований к его типу, специализации торговли, месту и сроку размещения;</w:t>
      </w:r>
      <w:r>
        <w:rPr>
          <w:rFonts w:eastAsia="Times New Roman"/>
          <w:color w:val="222222"/>
          <w:sz w:val="28"/>
          <w:szCs w:val="28"/>
        </w:rPr>
        <w:br w:type="textWrapping"/>
      </w:r>
      <w:r>
        <w:rPr>
          <w:rFonts w:eastAsia="Times New Roman"/>
          <w:color w:val="222222"/>
          <w:sz w:val="28"/>
          <w:szCs w:val="28"/>
        </w:rPr>
        <w:t>- в случае отказа владельца нестационарного торгового объекта от подписания акта приема-передачи места размещения нестационарного торгового объекта, являющегося неотъемлемой частью договора на размещение нестационарного торгового объекта (далее - акт приема-передачи);</w:t>
      </w:r>
    </w:p>
    <w:p w14:paraId="0D4F9D15">
      <w:pPr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20" w:right="120" w:firstLine="0" w:firstLineChars="0"/>
        <w:jc w:val="both"/>
        <w:textAlignment w:val="auto"/>
        <w:outlineLvl w:val="9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- в случае неисполнения обязательств по осуществлению в нестационарном торговом объекте торговой деятельности, предусмотренной договором на размещение нестационарного торгового объекта, на протяжении 10 календарных дней подряд в течение срока действия указанного договора;</w:t>
      </w:r>
    </w:p>
    <w:p w14:paraId="7C76A830">
      <w:pPr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20" w:right="120" w:firstLine="0" w:firstLineChars="0"/>
        <w:jc w:val="both"/>
        <w:textAlignment w:val="auto"/>
        <w:outlineLvl w:val="9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- в случае неисполнения обязательств по внесению платы за размещение нестационарного торгового объекта более 60 календарных дней с момента наступления срока внесения платы за размещение нестационарного торгового объекта;</w:t>
      </w:r>
    </w:p>
    <w:p w14:paraId="203383BD">
      <w:pPr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20" w:right="120" w:firstLine="0" w:firstLineChars="0"/>
        <w:jc w:val="both"/>
        <w:textAlignment w:val="auto"/>
        <w:outlineLvl w:val="9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- в иных случаях по решению суда в порядке, предусмотренном законодательством Российской Федерации;</w:t>
      </w:r>
    </w:p>
    <w:p w14:paraId="08A5E64C">
      <w:pPr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20" w:right="120" w:firstLine="0" w:firstLineChars="0"/>
        <w:jc w:val="both"/>
        <w:textAlignment w:val="auto"/>
        <w:outlineLvl w:val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9) обязанность по уборке прилегающей к нестационарному торговому объекту территории;</w:t>
      </w:r>
    </w:p>
    <w:p w14:paraId="05AF5D0E">
      <w:pPr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20" w:right="120" w:firstLine="0" w:firstLineChars="0"/>
        <w:jc w:val="both"/>
        <w:textAlignment w:val="auto"/>
        <w:outlineLvl w:val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10) запрет на передачу прав третьим лицам (аренда, субаренда, переуступка).</w:t>
      </w:r>
    </w:p>
    <w:p w14:paraId="79A5B911">
      <w:pPr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20" w:right="120" w:firstLine="0" w:firstLineChars="0"/>
        <w:jc w:val="both"/>
        <w:textAlignment w:val="auto"/>
        <w:outlineLvl w:val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5.2. Передача места размещения нестационарного торгового объекта владельцу нестационарного торгового объекта осуществляется на основании акта приема-передачи. Акт приема-передачи подписывается сторонами договора на размещение нестационарного торгового объекта в день заключения договора на размещение нестационарного торгового объекта и подтверждает исполнение сторонами договора условий передачи места размещения нестационарного торгового объекта.</w:t>
      </w:r>
    </w:p>
    <w:p w14:paraId="0A0FF97A">
      <w:pPr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uto"/>
        <w:ind w:left="120" w:right="120" w:firstLine="0" w:firstLineChars="0"/>
        <w:textAlignment w:val="auto"/>
        <w:outlineLvl w:val="9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zh-CN" w:bidi="ar-SA"/>
        </w:rPr>
        <w:t>5.3.</w:t>
      </w:r>
      <w:r>
        <w:rPr>
          <w:rFonts w:ascii="Times New Roman" w:hAnsi="Times New Roman" w:eastAsia="SimSun" w:cs="Times New Roman"/>
          <w:sz w:val="28"/>
          <w:szCs w:val="28"/>
          <w:lang w:val="ru-RU" w:eastAsia="zh-CN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На каждом нестационарном торговом объекте в течение всего периода работы должен находиться на доступном для покупателей месте и предъявляться по требованию контролирующих и надзорных органов договор на размещение нестационарного торгового объекта.</w:t>
      </w:r>
    </w:p>
    <w:p w14:paraId="7A5DCEB3">
      <w:pPr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uto"/>
        <w:ind w:left="120" w:right="120"/>
        <w:jc w:val="center"/>
        <w:textAlignment w:val="auto"/>
        <w:outlineLvl w:val="9"/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ar-SA"/>
        </w:rPr>
        <w:t>6.Контроль за размещением и эксплуатацией нестационарных торговых объектов</w:t>
      </w:r>
    </w:p>
    <w:p w14:paraId="2344CDC0">
      <w:pPr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uto"/>
        <w:ind w:left="120" w:right="120"/>
        <w:jc w:val="both"/>
        <w:textAlignment w:val="auto"/>
        <w:outlineLvl w:val="9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6.1. Контроль за соблюдением настоящего Положения при размещении и эксплуатации нестационарных торговых объектов, размещенных согласно схеме размещения нестационарных торговых объектов, осуществляет уполномоченный орган.</w:t>
      </w:r>
    </w:p>
    <w:p w14:paraId="49EC375B">
      <w:pPr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20" w:right="120"/>
        <w:jc w:val="both"/>
        <w:textAlignment w:val="auto"/>
        <w:outlineLvl w:val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6.2. При осуществлении контроля за соблюдением настоящего Положения уполномоченный орган:</w:t>
      </w:r>
    </w:p>
    <w:p w14:paraId="7B550DDC">
      <w:pPr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20" w:right="120"/>
        <w:jc w:val="both"/>
        <w:textAlignment w:val="auto"/>
        <w:outlineLvl w:val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 осуществляет учет нестационарных торговых объектов и контроль за их размещением;</w:t>
      </w:r>
    </w:p>
    <w:p w14:paraId="3F58F661">
      <w:pPr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20" w:right="120"/>
        <w:jc w:val="both"/>
        <w:textAlignment w:val="auto"/>
        <w:outlineLvl w:val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 осуществляет контроль за исполнением условий договора на размещение нестационарного торгового объекта;</w:t>
      </w:r>
    </w:p>
    <w:p w14:paraId="33D40164">
      <w:pPr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20" w:right="120"/>
        <w:jc w:val="both"/>
        <w:textAlignment w:val="auto"/>
        <w:outlineLvl w:val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 принимает меры по недопущению самовольного переоборудования нестационарного торгового объекта, влекущего придание ему статуса объекта капитального строительства;</w:t>
      </w:r>
    </w:p>
    <w:p w14:paraId="1F51A199">
      <w:pPr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20" w:right="120"/>
        <w:jc w:val="both"/>
        <w:textAlignment w:val="auto"/>
        <w:outlineLvl w:val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 выявляет факты незаконного размещения, самовольной установки нестационарных торговых объектов;</w:t>
      </w:r>
    </w:p>
    <w:p w14:paraId="4B9F18DA">
      <w:pPr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20" w:right="120"/>
        <w:jc w:val="both"/>
        <w:textAlignment w:val="auto"/>
        <w:outlineLvl w:val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5) осуществляет вынос незаконно размещенных и самовольно установленных нестационарных торговых объектов в соответствии с положением о порядке выноса движимого имущества в Муниципальном образовании;</w:t>
      </w:r>
    </w:p>
    <w:p w14:paraId="7F799DB5">
      <w:pPr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20" w:right="120"/>
        <w:jc w:val="both"/>
        <w:textAlignment w:val="auto"/>
        <w:outlineLvl w:val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6) осуществляет сбор, подготовку и направление материалов в суд (в том числе по взысканию задолженности по плате за размещение нестационарного торгового объекта) и иные органы и организации в связи с нарушением настоящего Положения;</w:t>
      </w:r>
    </w:p>
    <w:p w14:paraId="2F329114">
      <w:pPr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20" w:right="120"/>
        <w:jc w:val="both"/>
        <w:textAlignment w:val="auto"/>
        <w:outlineLvl w:val="9"/>
        <w:rPr>
          <w:rFonts w:eastAsia="SimSun" w:cs="Calibri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7) осуществляет учет и контроль за правильностью, полнотой и своевременностью осуществления платы за размещение нестационарного торгового объекта.</w:t>
      </w:r>
    </w:p>
    <w:p w14:paraId="2343BC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outlineLvl w:val="9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5. Требования к архитектурно – художественному паспорту</w:t>
      </w:r>
    </w:p>
    <w:p w14:paraId="164ACFF9">
      <w:pPr>
        <w:spacing w:after="0" w:line="240" w:lineRule="auto"/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 нестационарного торгового объекта и эксплуатации</w:t>
      </w:r>
    </w:p>
    <w:p w14:paraId="04F0DC4C">
      <w:pPr>
        <w:spacing w:after="0" w:line="240" w:lineRule="auto"/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нестационарных торговых объектов,</w:t>
      </w:r>
    </w:p>
    <w:p w14:paraId="53170F2F">
      <w:pPr>
        <w:spacing w:after="0" w:line="240" w:lineRule="auto"/>
        <w:jc w:val="center"/>
        <w:rPr>
          <w:rFonts w:eastAsia="SimSun"/>
          <w:sz w:val="28"/>
          <w:szCs w:val="28"/>
        </w:rPr>
      </w:pPr>
      <w:r>
        <w:rPr>
          <w:rFonts w:eastAsia="SimSun"/>
          <w:b/>
          <w:sz w:val="28"/>
          <w:szCs w:val="28"/>
        </w:rPr>
        <w:t>расположенных на территории города Обояни Курской области</w:t>
      </w:r>
    </w:p>
    <w:p w14:paraId="47F9C7BB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5.1. Нестационарные торговые объекты при их размещении не должны создавать помех основному функциональному использованию и визуальному восприятию окружающей среды территорий, на которых они размещаются.</w:t>
      </w:r>
    </w:p>
    <w:p w14:paraId="06A1895C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5.2. Внешний вид НТО должен отвечать современным архитектурно - художественным требованиям,   с учетом долговременной эксплуатации, не терять своих качеств.</w:t>
      </w:r>
    </w:p>
    <w:p w14:paraId="2280C482">
      <w:pPr>
        <w:tabs>
          <w:tab w:val="left" w:pos="1276"/>
        </w:tabs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5.3. Размещение нестационарного торгового объекта должно соответствовать градостроительным, архитектурным, противопожарным, санитарным нормам, правилам   и нормативам.</w:t>
      </w:r>
    </w:p>
    <w:p w14:paraId="5D60AFC0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5.4. Конструкция   НТО должна предусматривать возможность демонтажа с сохранением возможности дальнейшей эксплуатации. </w:t>
      </w:r>
    </w:p>
    <w:p w14:paraId="67E0754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5.5. </w:t>
      </w:r>
      <w:r>
        <w:rPr>
          <w:rFonts w:eastAsia="Calibri"/>
          <w:sz w:val="28"/>
          <w:szCs w:val="28"/>
        </w:rPr>
        <w:t>Внешний вид нестационарных торговых объектов должен соответствовать архитектурно-художественному паспорту нестационарного торгового объекта, который должен быть актуализирован не реже чем 1 раз                   в 5 лет.</w:t>
      </w:r>
    </w:p>
    <w:p w14:paraId="3C89A8EF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Архитектурно-художественный паспорт на размещение павильонов, киосков, мобильных киосков, остановочно-торговых комплексов выполняется в составе: ситуационного плана фасадов объекта, рекламно-информационного оформления (по форме согласно приложению 2                           к настоящему Положению). Благоустройство, озеленение территории выполняются в составе ситуационного плана.</w:t>
      </w:r>
    </w:p>
    <w:p w14:paraId="6BC77027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Архитектурно-художественный паспорт на размещение лотков, изотермических емкостей, кег, торговых тележек, ларей низкотемпературных, елочных базаров  выполняется по форме, согласно приложению 2 к настоящему Положению.</w:t>
      </w:r>
    </w:p>
    <w:p w14:paraId="3C7AA80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Архитектурно-художественный паспорт НТО выполняется в 2-х экземплярах, один из которых представляется заявителем в Отдел строительства, ЖКХ и архитектуры Администрации города Обояни.</w:t>
      </w:r>
    </w:p>
    <w:p w14:paraId="2A1A82D3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5.6. Для возведения (модернизации) НТО и его отделки должны применяться современные сертифицированные материалы (в т.ч. в части пожарной 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эксплуатации. </w:t>
      </w:r>
    </w:p>
    <w:p w14:paraId="194F65C3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Не допускается применение кирпича, блоков, бетона, деревянных срубов, возведение стен из бруса, НТО должен устанавливаться на твердое покрытие. Не разрешается устройство заглубленных фундаментов.</w:t>
      </w:r>
    </w:p>
    <w:p w14:paraId="135C80B0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5.7.  Дизайнерское решение рекламно-информационного оформления должно соответствовать архитектурно-художественному паспорту  НТО.              Не допускается размещение рекламно-информационного оформления.</w:t>
      </w:r>
    </w:p>
    <w:p w14:paraId="17267AB8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5.8. При объединении объектов в единый модуль, а также для объектов, находящихся в одной торговой зоне, разрабатывается единый комплексный архитектурно-художественный паспорт. </w:t>
      </w:r>
    </w:p>
    <w:p w14:paraId="31456D08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5.9.  Проект благоустройства территории НТО должен быть выполнен       в соответствии с требованиями СП 59.13330.2012, СП 42.13330.2011 и предусматривать   устройство пешеходных дорожек и автопарковок (при наличии свободной территории) с твердым покрытием, водоотводов, элементов освещения, малых архитектурных форм, газонов и цветников, урн. </w:t>
      </w:r>
    </w:p>
    <w:p w14:paraId="5A419364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5.10. При наличии сведений о фактах самовольного изменения предпринимателем местоположения, наименования, типа объекта, площади НТО, группы реализуемых товаров, срока размещения нестационарного торгового объекта, требований архитектурно-художественного паспорта НТО комиссия в составе специалистов Администрации города Обояни осуществляет осмотр данного НТО. </w:t>
      </w:r>
    </w:p>
    <w:p w14:paraId="5EC3BD97">
      <w:pPr>
        <w:spacing w:after="0" w:line="24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подтверждении вышеуказанных фактов Администрация города Обояни принимает меры к устранению выявленных нарушений в соответствии с действующим законодательством РФ и настоящим Положением.</w:t>
      </w:r>
    </w:p>
    <w:p w14:paraId="6043EDEF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22D8267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C4D6B36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14:paraId="01594913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97D02FE">
      <w:pPr>
        <w:keepNext/>
        <w:numPr>
          <w:ilvl w:val="3"/>
          <w:numId w:val="0"/>
        </w:numPr>
        <w:tabs>
          <w:tab w:val="left" w:pos="864"/>
        </w:tabs>
        <w:suppressAutoHyphens/>
        <w:spacing w:before="240" w:after="60" w:line="240" w:lineRule="auto"/>
        <w:jc w:val="both"/>
        <w:outlineLvl w:val="3"/>
        <w:rPr>
          <w:rFonts w:eastAsia="Arial Unicode MS"/>
          <w:bCs/>
          <w:kern w:val="1"/>
          <w:sz w:val="28"/>
          <w:szCs w:val="28"/>
        </w:rPr>
      </w:pPr>
      <w:r>
        <w:rPr>
          <w:rFonts w:eastAsia="Arial Unicode MS"/>
          <w:b/>
          <w:bCs/>
          <w:kern w:val="1"/>
          <w:sz w:val="28"/>
          <w:szCs w:val="28"/>
        </w:rPr>
        <w:tab/>
      </w:r>
      <w:r>
        <w:rPr>
          <w:rFonts w:eastAsia="Arial Unicode MS"/>
          <w:b/>
          <w:bCs/>
          <w:kern w:val="1"/>
          <w:sz w:val="28"/>
          <w:szCs w:val="28"/>
        </w:rPr>
        <w:tab/>
      </w:r>
      <w:r>
        <w:rPr>
          <w:rFonts w:eastAsia="Arial Unicode MS"/>
          <w:b/>
          <w:bCs/>
          <w:kern w:val="1"/>
          <w:sz w:val="28"/>
          <w:szCs w:val="28"/>
        </w:rPr>
        <w:tab/>
      </w:r>
      <w:r>
        <w:rPr>
          <w:rFonts w:eastAsia="Arial Unicode MS"/>
          <w:b/>
          <w:bCs/>
          <w:kern w:val="1"/>
          <w:sz w:val="28"/>
          <w:szCs w:val="28"/>
        </w:rPr>
        <w:tab/>
      </w:r>
      <w:r>
        <w:rPr>
          <w:rFonts w:eastAsia="Arial Unicode MS"/>
          <w:b/>
          <w:bCs/>
          <w:kern w:val="1"/>
          <w:sz w:val="28"/>
          <w:szCs w:val="28"/>
        </w:rPr>
        <w:tab/>
      </w:r>
      <w:r>
        <w:rPr>
          <w:rFonts w:eastAsia="Arial Unicode MS"/>
          <w:b/>
          <w:bCs/>
          <w:kern w:val="1"/>
          <w:sz w:val="28"/>
          <w:szCs w:val="28"/>
        </w:rPr>
        <w:tab/>
      </w:r>
      <w:r>
        <w:rPr>
          <w:rFonts w:eastAsia="Arial Unicode MS"/>
          <w:b/>
          <w:bCs/>
          <w:kern w:val="1"/>
          <w:sz w:val="28"/>
          <w:szCs w:val="28"/>
        </w:rPr>
        <w:tab/>
      </w:r>
      <w:r>
        <w:rPr>
          <w:rFonts w:eastAsia="Arial Unicode MS"/>
          <w:b/>
          <w:bCs/>
          <w:kern w:val="1"/>
          <w:sz w:val="28"/>
          <w:szCs w:val="28"/>
        </w:rPr>
        <w:tab/>
      </w:r>
      <w:r>
        <w:rPr>
          <w:rFonts w:eastAsia="Arial Unicode MS"/>
          <w:b/>
          <w:bCs/>
          <w:kern w:val="1"/>
          <w:sz w:val="28"/>
          <w:szCs w:val="28"/>
        </w:rPr>
        <w:t xml:space="preserve">    </w:t>
      </w:r>
      <w:r>
        <w:rPr>
          <w:rFonts w:eastAsia="Arial Unicode MS"/>
          <w:bCs/>
          <w:kern w:val="1"/>
          <w:sz w:val="28"/>
          <w:szCs w:val="28"/>
        </w:rPr>
        <w:t>ПРИЛОЖЕНИЕ 1</w:t>
      </w:r>
    </w:p>
    <w:p w14:paraId="42595480">
      <w:pPr>
        <w:suppressAutoHyphens/>
        <w:spacing w:after="0" w:line="100" w:lineRule="atLeast"/>
        <w:ind w:left="4678"/>
        <w:jc w:val="center"/>
        <w:rPr>
          <w:rFonts w:eastAsia="SimSun"/>
          <w:kern w:val="1"/>
          <w:sz w:val="28"/>
          <w:szCs w:val="28"/>
        </w:rPr>
      </w:pPr>
      <w:r>
        <w:rPr>
          <w:rFonts w:eastAsia="SimSun"/>
          <w:kern w:val="1"/>
          <w:sz w:val="28"/>
          <w:szCs w:val="28"/>
        </w:rPr>
        <w:t>к Положению о размещении нестационарных торговых объектов</w:t>
      </w:r>
    </w:p>
    <w:p w14:paraId="18609964">
      <w:pPr>
        <w:suppressAutoHyphens/>
        <w:spacing w:after="0" w:line="100" w:lineRule="atLeast"/>
        <w:ind w:left="4678"/>
        <w:jc w:val="center"/>
        <w:rPr>
          <w:rFonts w:eastAsia="SimSun"/>
          <w:kern w:val="1"/>
          <w:sz w:val="28"/>
          <w:szCs w:val="28"/>
        </w:rPr>
      </w:pPr>
      <w:r>
        <w:rPr>
          <w:rFonts w:eastAsia="SimSun"/>
          <w:kern w:val="1"/>
          <w:sz w:val="28"/>
          <w:szCs w:val="28"/>
        </w:rPr>
        <w:t>на территории города Обояни Курской области</w:t>
      </w:r>
    </w:p>
    <w:p w14:paraId="4BF8F29E">
      <w:pPr>
        <w:suppressAutoHyphens/>
        <w:spacing w:after="0" w:line="100" w:lineRule="atLeast"/>
        <w:ind w:left="4678"/>
        <w:jc w:val="center"/>
        <w:rPr>
          <w:rFonts w:eastAsia="SimSun"/>
          <w:kern w:val="1"/>
          <w:sz w:val="28"/>
          <w:szCs w:val="28"/>
        </w:rPr>
      </w:pPr>
    </w:p>
    <w:p w14:paraId="513B318B">
      <w:pPr>
        <w:suppressAutoHyphens/>
        <w:spacing w:after="0" w:line="100" w:lineRule="atLeast"/>
        <w:jc w:val="center"/>
        <w:rPr>
          <w:rFonts w:ascii="Calibri" w:hAnsi="Calibri" w:eastAsia="SimSun"/>
          <w:kern w:val="1"/>
        </w:rPr>
      </w:pPr>
    </w:p>
    <w:p w14:paraId="52A75370">
      <w:pPr>
        <w:suppressAutoHyphens/>
        <w:spacing w:after="0" w:line="100" w:lineRule="atLeast"/>
        <w:jc w:val="center"/>
        <w:rPr>
          <w:rFonts w:eastAsia="Arial Unicode MS"/>
          <w:b/>
          <w:kern w:val="1"/>
          <w:sz w:val="28"/>
          <w:szCs w:val="28"/>
        </w:rPr>
      </w:pPr>
      <w:r>
        <w:rPr>
          <w:rFonts w:eastAsia="Arial Unicode MS"/>
          <w:b/>
          <w:kern w:val="1"/>
          <w:sz w:val="28"/>
          <w:szCs w:val="28"/>
        </w:rPr>
        <w:t>ЗАКЛЮЧЕНИЕ</w:t>
      </w:r>
    </w:p>
    <w:p w14:paraId="5CCE69D8">
      <w:pPr>
        <w:suppressAutoHyphens/>
        <w:spacing w:after="0" w:line="100" w:lineRule="atLeast"/>
        <w:jc w:val="center"/>
        <w:rPr>
          <w:rFonts w:eastAsia="Arial Unicode MS"/>
          <w:b/>
          <w:kern w:val="1"/>
          <w:sz w:val="28"/>
          <w:szCs w:val="28"/>
        </w:rPr>
      </w:pPr>
      <w:r>
        <w:rPr>
          <w:rFonts w:eastAsia="Arial Unicode MS"/>
          <w:b/>
          <w:kern w:val="1"/>
          <w:sz w:val="28"/>
          <w:szCs w:val="28"/>
        </w:rPr>
        <w:t>о соответствии (несоответствии) НТО схеме размещения нестационарных торговых объектов на территории</w:t>
      </w:r>
    </w:p>
    <w:p w14:paraId="161B6934">
      <w:pPr>
        <w:suppressAutoHyphens/>
        <w:spacing w:after="0" w:line="100" w:lineRule="atLeast"/>
        <w:jc w:val="center"/>
        <w:rPr>
          <w:rFonts w:eastAsia="Arial Unicode MS"/>
          <w:b/>
          <w:kern w:val="1"/>
          <w:sz w:val="28"/>
          <w:szCs w:val="28"/>
        </w:rPr>
      </w:pPr>
      <w:r>
        <w:rPr>
          <w:rFonts w:eastAsia="Arial Unicode MS"/>
          <w:b/>
          <w:kern w:val="1"/>
          <w:sz w:val="28"/>
          <w:szCs w:val="28"/>
        </w:rPr>
        <w:t>города Обояни Курской области, архитектурно-художественному паспорту</w:t>
      </w:r>
    </w:p>
    <w:p w14:paraId="501BCCD9">
      <w:pPr>
        <w:suppressAutoHyphens/>
        <w:spacing w:after="0" w:line="100" w:lineRule="atLeast"/>
        <w:jc w:val="both"/>
        <w:rPr>
          <w:rFonts w:eastAsia="Arial Unicode MS"/>
          <w:b/>
          <w:kern w:val="1"/>
          <w:sz w:val="28"/>
          <w:szCs w:val="28"/>
        </w:rPr>
      </w:pPr>
    </w:p>
    <w:p w14:paraId="587585D4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/>
        <w:textAlignment w:val="auto"/>
        <w:outlineLvl w:val="9"/>
        <w:rPr>
          <w:rFonts w:eastAsia="Arial Unicode MS"/>
          <w:kern w:val="1"/>
          <w:sz w:val="28"/>
          <w:szCs w:val="28"/>
        </w:rPr>
      </w:pPr>
      <w:r>
        <w:rPr>
          <w:rFonts w:eastAsia="Arial Unicode MS"/>
          <w:kern w:val="1"/>
          <w:sz w:val="28"/>
          <w:szCs w:val="28"/>
        </w:rPr>
        <w:t xml:space="preserve"> __________№ _________                        </w:t>
      </w:r>
    </w:p>
    <w:p w14:paraId="255746D4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/>
        <w:textAlignment w:val="auto"/>
        <w:outlineLvl w:val="9"/>
        <w:rPr>
          <w:rFonts w:eastAsia="Arial Unicode MS"/>
          <w:kern w:val="1"/>
          <w:sz w:val="28"/>
          <w:szCs w:val="28"/>
        </w:rPr>
      </w:pPr>
      <w:r>
        <w:rPr>
          <w:rFonts w:eastAsia="Arial Unicode MS"/>
          <w:kern w:val="1"/>
          <w:sz w:val="28"/>
          <w:szCs w:val="28"/>
        </w:rPr>
        <w:t xml:space="preserve"> </w:t>
      </w:r>
    </w:p>
    <w:p w14:paraId="604C7609">
      <w:pPr>
        <w:keepNext w:val="0"/>
        <w:keepLines w:val="0"/>
        <w:pageBreakBefore w:val="0"/>
        <w:widowControl/>
        <w:tabs>
          <w:tab w:val="left" w:pos="6420"/>
          <w:tab w:val="left" w:pos="6465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/>
        <w:textAlignment w:val="auto"/>
        <w:outlineLvl w:val="9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на №_____от __________ </w:t>
      </w:r>
    </w:p>
    <w:p w14:paraId="51C89C60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/>
        <w:textAlignment w:val="auto"/>
        <w:outlineLvl w:val="9"/>
        <w:rPr>
          <w:rFonts w:eastAsia="Arial Unicode MS"/>
          <w:kern w:val="1"/>
          <w:sz w:val="28"/>
          <w:szCs w:val="28"/>
        </w:rPr>
      </w:pPr>
    </w:p>
    <w:p w14:paraId="4BDA6738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/>
        <w:jc w:val="both"/>
        <w:textAlignment w:val="auto"/>
        <w:outlineLvl w:val="9"/>
        <w:rPr>
          <w:rFonts w:eastAsia="Arial Unicode MS"/>
          <w:kern w:val="1"/>
          <w:sz w:val="28"/>
          <w:szCs w:val="28"/>
        </w:rPr>
      </w:pPr>
      <w:r>
        <w:rPr>
          <w:rFonts w:eastAsia="Arial Unicode MS"/>
          <w:kern w:val="1"/>
          <w:sz w:val="28"/>
          <w:szCs w:val="28"/>
        </w:rPr>
        <w:t>г. Обоянь                                                           «_____» _______________ 20 ___г.</w:t>
      </w:r>
    </w:p>
    <w:p w14:paraId="18231820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/>
        <w:jc w:val="both"/>
        <w:textAlignment w:val="auto"/>
        <w:outlineLvl w:val="9"/>
        <w:rPr>
          <w:rFonts w:eastAsia="Arial Unicode MS"/>
          <w:kern w:val="1"/>
          <w:sz w:val="28"/>
          <w:szCs w:val="28"/>
        </w:rPr>
      </w:pPr>
    </w:p>
    <w:p w14:paraId="179AC799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/>
        <w:jc w:val="both"/>
        <w:textAlignment w:val="auto"/>
        <w:outlineLvl w:val="9"/>
        <w:rPr>
          <w:rFonts w:eastAsia="Arial Unicode MS"/>
          <w:kern w:val="1"/>
          <w:sz w:val="28"/>
          <w:szCs w:val="28"/>
        </w:rPr>
      </w:pPr>
      <w:r>
        <w:rPr>
          <w:rFonts w:eastAsia="Arial Unicode MS"/>
          <w:kern w:val="1"/>
          <w:sz w:val="28"/>
          <w:szCs w:val="28"/>
        </w:rPr>
        <w:t>Комиссия в составе:</w:t>
      </w:r>
    </w:p>
    <w:p w14:paraId="625CE7E8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/>
        <w:jc w:val="both"/>
        <w:textAlignment w:val="auto"/>
        <w:outlineLvl w:val="9"/>
        <w:rPr>
          <w:rFonts w:eastAsia="Arial Unicode MS"/>
          <w:kern w:val="1"/>
          <w:sz w:val="28"/>
          <w:szCs w:val="28"/>
        </w:rPr>
      </w:pPr>
    </w:p>
    <w:p w14:paraId="51BB67B7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/>
        <w:jc w:val="both"/>
        <w:textAlignment w:val="auto"/>
        <w:outlineLvl w:val="9"/>
        <w:rPr>
          <w:rFonts w:eastAsia="Arial Unicode MS"/>
          <w:kern w:val="1"/>
          <w:sz w:val="28"/>
          <w:szCs w:val="28"/>
        </w:rPr>
      </w:pPr>
      <w:r>
        <w:rPr>
          <w:rFonts w:eastAsia="Arial Unicode MS"/>
          <w:kern w:val="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4EE392C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/>
        <w:jc w:val="both"/>
        <w:textAlignment w:val="auto"/>
        <w:outlineLvl w:val="9"/>
        <w:rPr>
          <w:rFonts w:eastAsia="Arial Unicode MS"/>
          <w:kern w:val="1"/>
          <w:sz w:val="28"/>
          <w:szCs w:val="28"/>
        </w:rPr>
      </w:pPr>
      <w:r>
        <w:rPr>
          <w:rFonts w:eastAsia="Arial Unicode MS"/>
          <w:kern w:val="1"/>
          <w:sz w:val="28"/>
          <w:szCs w:val="28"/>
        </w:rPr>
        <w:t>произвели осмотр НТО (номер в Схеме НТО на соответствие (несоответствие) схеме размещения нестационарных торговых объектов на территории города Обояни Курской области, архитектурно-художественному паспорту.</w:t>
      </w:r>
    </w:p>
    <w:p w14:paraId="2589FC81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/>
        <w:jc w:val="both"/>
        <w:textAlignment w:val="auto"/>
        <w:outlineLvl w:val="9"/>
        <w:rPr>
          <w:rFonts w:eastAsia="Arial Unicode MS"/>
          <w:kern w:val="1"/>
          <w:sz w:val="28"/>
          <w:szCs w:val="28"/>
        </w:rPr>
      </w:pPr>
    </w:p>
    <w:p w14:paraId="2695D2FE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/>
        <w:jc w:val="both"/>
        <w:textAlignment w:val="auto"/>
        <w:outlineLvl w:val="9"/>
        <w:rPr>
          <w:rFonts w:eastAsia="Arial Unicode MS"/>
          <w:b/>
          <w:kern w:val="1"/>
          <w:sz w:val="28"/>
          <w:szCs w:val="28"/>
        </w:rPr>
      </w:pPr>
      <w:r>
        <w:rPr>
          <w:rFonts w:eastAsia="Arial Unicode MS"/>
          <w:b/>
          <w:kern w:val="1"/>
          <w:sz w:val="28"/>
          <w:szCs w:val="28"/>
        </w:rPr>
        <w:t>Установлено:</w:t>
      </w:r>
    </w:p>
    <w:p w14:paraId="7CD46B41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/>
        <w:jc w:val="both"/>
        <w:textAlignment w:val="auto"/>
        <w:outlineLvl w:val="9"/>
        <w:rPr>
          <w:rFonts w:eastAsia="Arial Unicode MS"/>
          <w:b/>
          <w:kern w:val="1"/>
          <w:sz w:val="28"/>
          <w:szCs w:val="28"/>
        </w:rPr>
      </w:pPr>
    </w:p>
    <w:p w14:paraId="0CCD2DAA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/>
        <w:jc w:val="both"/>
        <w:textAlignment w:val="auto"/>
        <w:outlineLvl w:val="9"/>
        <w:rPr>
          <w:rFonts w:eastAsia="Arial Unicode MS"/>
          <w:kern w:val="1"/>
          <w:sz w:val="28"/>
          <w:szCs w:val="28"/>
        </w:rPr>
      </w:pPr>
      <w:r>
        <w:rPr>
          <w:rFonts w:eastAsia="Arial Unicode MS"/>
          <w:kern w:val="1"/>
          <w:sz w:val="28"/>
          <w:szCs w:val="28"/>
        </w:rPr>
        <w:t>1.НТО функционирует (не функционирует)____________________________</w:t>
      </w:r>
    </w:p>
    <w:p w14:paraId="65FCDEB3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0" w:right="0" w:rightChars="0" w:firstLine="40"/>
        <w:jc w:val="both"/>
        <w:textAlignment w:val="auto"/>
        <w:outlineLvl w:val="9"/>
        <w:rPr>
          <w:rFonts w:eastAsia="Arial Unicode MS"/>
          <w:kern w:val="1"/>
          <w:sz w:val="28"/>
          <w:szCs w:val="28"/>
        </w:rPr>
      </w:pPr>
      <w:r>
        <w:rPr>
          <w:rFonts w:eastAsia="Arial Unicode MS"/>
          <w:kern w:val="1"/>
          <w:sz w:val="28"/>
          <w:szCs w:val="28"/>
        </w:rPr>
        <w:t>2.Субъект  предпринимательства,  осуществляющий деятельность                                  в НТО_____________________________________________________________</w:t>
      </w:r>
    </w:p>
    <w:p w14:paraId="1E7E94C9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/>
        <w:jc w:val="both"/>
        <w:textAlignment w:val="auto"/>
        <w:outlineLvl w:val="9"/>
        <w:rPr>
          <w:rFonts w:eastAsia="Arial Unicode MS"/>
          <w:kern w:val="1"/>
          <w:sz w:val="28"/>
          <w:szCs w:val="28"/>
        </w:rPr>
      </w:pPr>
    </w:p>
    <w:p w14:paraId="22B9F377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/>
        <w:jc w:val="both"/>
        <w:textAlignment w:val="auto"/>
        <w:outlineLvl w:val="9"/>
        <w:rPr>
          <w:rFonts w:eastAsia="SimSun"/>
          <w:kern w:val="1"/>
          <w:sz w:val="28"/>
          <w:szCs w:val="28"/>
        </w:rPr>
      </w:pPr>
      <w:r>
        <w:rPr>
          <w:rFonts w:eastAsia="Arial Unicode MS"/>
          <w:kern w:val="1"/>
          <w:sz w:val="28"/>
          <w:szCs w:val="28"/>
        </w:rPr>
        <w:t>3.</w:t>
      </w:r>
      <w:r>
        <w:rPr>
          <w:rFonts w:eastAsia="SimSun"/>
          <w:kern w:val="1"/>
          <w:sz w:val="28"/>
          <w:szCs w:val="28"/>
        </w:rPr>
        <w:t>Группа товаров НТО соответствует (не соответствует)  Схеме  __________________________________________________________________</w:t>
      </w:r>
    </w:p>
    <w:p w14:paraId="069D278C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 w:firstLine="10"/>
        <w:jc w:val="both"/>
        <w:textAlignment w:val="auto"/>
        <w:outlineLvl w:val="9"/>
        <w:rPr>
          <w:rFonts w:eastAsia="Arial Unicode MS"/>
          <w:kern w:val="1"/>
          <w:sz w:val="28"/>
          <w:szCs w:val="28"/>
        </w:rPr>
      </w:pPr>
      <w:r>
        <w:rPr>
          <w:rFonts w:eastAsia="Arial Unicode MS"/>
          <w:kern w:val="1"/>
          <w:sz w:val="28"/>
          <w:szCs w:val="28"/>
        </w:rPr>
        <w:t>Пояснение уполномоченного органа (в случае несоответствия): ________________________________________________________________</w:t>
      </w:r>
    </w:p>
    <w:p w14:paraId="26FEC7E0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 w:firstLine="10"/>
        <w:jc w:val="both"/>
        <w:textAlignment w:val="auto"/>
        <w:outlineLvl w:val="9"/>
        <w:rPr>
          <w:rFonts w:eastAsia="Arial Unicode MS"/>
          <w:kern w:val="1"/>
          <w:sz w:val="28"/>
          <w:szCs w:val="28"/>
        </w:rPr>
      </w:pPr>
    </w:p>
    <w:p w14:paraId="189A0D9A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 w:firstLine="10"/>
        <w:jc w:val="both"/>
        <w:textAlignment w:val="auto"/>
        <w:outlineLvl w:val="9"/>
        <w:rPr>
          <w:rFonts w:eastAsia="Arial Unicode MS"/>
          <w:kern w:val="1"/>
          <w:sz w:val="28"/>
          <w:szCs w:val="28"/>
        </w:rPr>
      </w:pPr>
      <w:r>
        <w:rPr>
          <w:rFonts w:eastAsia="Arial Unicode MS"/>
          <w:kern w:val="1"/>
          <w:sz w:val="28"/>
          <w:szCs w:val="28"/>
        </w:rPr>
        <w:t>4.Наименование и  тип объекта НТО   соответствует (не соответствует) Схеме  ____________________________________________________________</w:t>
      </w:r>
    </w:p>
    <w:p w14:paraId="3BB1A32D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 w:firstLine="10"/>
        <w:jc w:val="both"/>
        <w:textAlignment w:val="auto"/>
        <w:outlineLvl w:val="9"/>
        <w:rPr>
          <w:rFonts w:eastAsia="Arial Unicode MS"/>
          <w:kern w:val="1"/>
          <w:sz w:val="28"/>
          <w:szCs w:val="28"/>
        </w:rPr>
      </w:pPr>
      <w:r>
        <w:rPr>
          <w:rFonts w:eastAsia="Arial Unicode MS"/>
          <w:kern w:val="1"/>
          <w:sz w:val="28"/>
          <w:szCs w:val="28"/>
        </w:rPr>
        <w:t>Пояснение уполномоченного органа (в случае несоответствия): ________________________________________________________________</w:t>
      </w:r>
    </w:p>
    <w:p w14:paraId="66A2FFBC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 w:firstLine="10"/>
        <w:jc w:val="both"/>
        <w:textAlignment w:val="auto"/>
        <w:outlineLvl w:val="9"/>
        <w:rPr>
          <w:rFonts w:eastAsia="Arial Unicode MS"/>
          <w:kern w:val="1"/>
          <w:sz w:val="28"/>
          <w:szCs w:val="28"/>
        </w:rPr>
      </w:pPr>
    </w:p>
    <w:p w14:paraId="391F2292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 w:firstLine="10"/>
        <w:jc w:val="both"/>
        <w:textAlignment w:val="auto"/>
        <w:outlineLvl w:val="9"/>
        <w:rPr>
          <w:rFonts w:eastAsia="Arial Unicode MS"/>
          <w:kern w:val="1"/>
          <w:sz w:val="28"/>
          <w:szCs w:val="28"/>
        </w:rPr>
      </w:pPr>
      <w:r>
        <w:rPr>
          <w:rFonts w:eastAsia="Arial Unicode MS"/>
          <w:kern w:val="1"/>
          <w:sz w:val="28"/>
          <w:szCs w:val="28"/>
        </w:rPr>
        <w:t>5.</w:t>
      </w:r>
      <w:r>
        <w:rPr>
          <w:rFonts w:eastAsia="SimSun"/>
          <w:kern w:val="1"/>
          <w:sz w:val="28"/>
          <w:szCs w:val="28"/>
        </w:rPr>
        <w:t xml:space="preserve">Место нахождения  НТО </w:t>
      </w:r>
      <w:r>
        <w:rPr>
          <w:rFonts w:eastAsia="Arial Unicode MS"/>
          <w:kern w:val="1"/>
          <w:sz w:val="28"/>
          <w:szCs w:val="28"/>
        </w:rPr>
        <w:t xml:space="preserve">  соответствует (не соответствует)  Схеме __________________________________________________________________ </w:t>
      </w:r>
    </w:p>
    <w:p w14:paraId="326A0625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 w:firstLine="10"/>
        <w:jc w:val="both"/>
        <w:textAlignment w:val="auto"/>
        <w:outlineLvl w:val="9"/>
        <w:rPr>
          <w:rFonts w:eastAsia="Arial Unicode MS"/>
          <w:kern w:val="1"/>
          <w:sz w:val="28"/>
          <w:szCs w:val="28"/>
        </w:rPr>
      </w:pPr>
      <w:r>
        <w:rPr>
          <w:rFonts w:eastAsia="Arial Unicode MS"/>
          <w:kern w:val="1"/>
          <w:sz w:val="28"/>
          <w:szCs w:val="28"/>
        </w:rPr>
        <w:t>Пояснение уполномоченного органа (в случае несоответствия): ________________________________________________________________</w:t>
      </w:r>
    </w:p>
    <w:p w14:paraId="68EC602E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 w:firstLine="10"/>
        <w:jc w:val="both"/>
        <w:textAlignment w:val="auto"/>
        <w:outlineLvl w:val="9"/>
        <w:rPr>
          <w:rFonts w:eastAsia="Arial Unicode MS"/>
          <w:kern w:val="1"/>
          <w:sz w:val="28"/>
          <w:szCs w:val="28"/>
        </w:rPr>
      </w:pPr>
    </w:p>
    <w:p w14:paraId="053E13A9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 w:firstLine="10"/>
        <w:jc w:val="both"/>
        <w:textAlignment w:val="auto"/>
        <w:outlineLvl w:val="9"/>
        <w:rPr>
          <w:rFonts w:eastAsia="Arial Unicode MS"/>
          <w:kern w:val="1"/>
          <w:sz w:val="28"/>
          <w:szCs w:val="28"/>
        </w:rPr>
      </w:pPr>
      <w:r>
        <w:rPr>
          <w:rFonts w:eastAsia="Arial Unicode MS"/>
          <w:kern w:val="1"/>
          <w:sz w:val="28"/>
          <w:szCs w:val="28"/>
        </w:rPr>
        <w:t xml:space="preserve">6.Размер площади НТО  соответствует (не соответствует)  Схеме __________________________________________________________________ </w:t>
      </w:r>
    </w:p>
    <w:p w14:paraId="4B326E28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 w:firstLine="10"/>
        <w:jc w:val="both"/>
        <w:textAlignment w:val="auto"/>
        <w:outlineLvl w:val="9"/>
        <w:rPr>
          <w:rFonts w:eastAsia="Arial Unicode MS"/>
          <w:kern w:val="1"/>
          <w:sz w:val="28"/>
          <w:szCs w:val="28"/>
        </w:rPr>
      </w:pPr>
      <w:r>
        <w:rPr>
          <w:rFonts w:eastAsia="Arial Unicode MS"/>
          <w:kern w:val="1"/>
          <w:sz w:val="28"/>
          <w:szCs w:val="28"/>
        </w:rPr>
        <w:t xml:space="preserve">Пояснение уполномоченного органа (в случае несоответствия): _________________________________________________________________ </w:t>
      </w:r>
    </w:p>
    <w:p w14:paraId="4D520F16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/>
        <w:jc w:val="both"/>
        <w:textAlignment w:val="auto"/>
        <w:outlineLvl w:val="9"/>
        <w:rPr>
          <w:rFonts w:eastAsia="Arial"/>
          <w:sz w:val="28"/>
          <w:szCs w:val="28"/>
          <w:lang w:eastAsia="ar-SA"/>
        </w:rPr>
      </w:pPr>
    </w:p>
    <w:p w14:paraId="7CE4DB07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/>
        <w:jc w:val="both"/>
        <w:textAlignment w:val="auto"/>
        <w:outlineLvl w:val="9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7. Место нахождение НТО  соответствует  (не соответствует) ситуационному плану архитектурно- художественного паспорта_________________________</w:t>
      </w:r>
    </w:p>
    <w:p w14:paraId="76A083B7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/>
        <w:jc w:val="both"/>
        <w:textAlignment w:val="auto"/>
        <w:outlineLvl w:val="9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Пояснение уполномоченного органа (в случае несоответствия): __________________________________________________________________</w:t>
      </w:r>
    </w:p>
    <w:p w14:paraId="5D14F00B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/>
        <w:jc w:val="both"/>
        <w:textAlignment w:val="auto"/>
        <w:outlineLvl w:val="9"/>
        <w:rPr>
          <w:rFonts w:eastAsia="Arial"/>
          <w:sz w:val="28"/>
          <w:szCs w:val="28"/>
          <w:lang w:eastAsia="ar-SA"/>
        </w:rPr>
      </w:pPr>
    </w:p>
    <w:p w14:paraId="764DF946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/>
        <w:jc w:val="both"/>
        <w:textAlignment w:val="auto"/>
        <w:outlineLvl w:val="9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8.Фасады НТО   соответствуют (не соответствуют)  архитектурно- художественному паспорту__________________________________________                    </w:t>
      </w:r>
    </w:p>
    <w:p w14:paraId="1D5051B3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/>
        <w:jc w:val="both"/>
        <w:textAlignment w:val="auto"/>
        <w:outlineLvl w:val="9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Пояснение уполномоченного органа (в случае несоответствия): ________________________________________________________________</w:t>
      </w:r>
    </w:p>
    <w:p w14:paraId="35C00F11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/>
        <w:jc w:val="both"/>
        <w:textAlignment w:val="auto"/>
        <w:outlineLvl w:val="9"/>
        <w:rPr>
          <w:rFonts w:eastAsia="Arial"/>
          <w:sz w:val="28"/>
          <w:szCs w:val="28"/>
          <w:lang w:eastAsia="ar-SA"/>
        </w:rPr>
      </w:pPr>
    </w:p>
    <w:p w14:paraId="45BCCEAE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/>
        <w:jc w:val="both"/>
        <w:textAlignment w:val="auto"/>
        <w:outlineLvl w:val="9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9.Рекламно-информационное  оформление НТО соответствует (не соответствует)  архитектурно- художественному паспорту________________</w:t>
      </w:r>
    </w:p>
    <w:p w14:paraId="3AE03D23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/>
        <w:jc w:val="both"/>
        <w:textAlignment w:val="auto"/>
        <w:outlineLvl w:val="9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Пояснение уполномоченного органа (в случае несоответствия):</w:t>
      </w:r>
      <w:r>
        <w:rPr>
          <w:rFonts w:eastAsia="Arial"/>
          <w:b/>
          <w:sz w:val="28"/>
          <w:szCs w:val="28"/>
          <w:lang w:eastAsia="ar-SA"/>
        </w:rPr>
        <w:t xml:space="preserve">  </w:t>
      </w:r>
      <w:r>
        <w:rPr>
          <w:rFonts w:eastAsia="Arial"/>
          <w:sz w:val="28"/>
          <w:szCs w:val="28"/>
          <w:lang w:eastAsia="ar-SA"/>
        </w:rPr>
        <w:t>________________________________________________________________</w:t>
      </w:r>
    </w:p>
    <w:p w14:paraId="61B48116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/>
        <w:jc w:val="both"/>
        <w:textAlignment w:val="auto"/>
        <w:outlineLvl w:val="9"/>
        <w:rPr>
          <w:rFonts w:eastAsia="Arial"/>
          <w:sz w:val="28"/>
          <w:szCs w:val="28"/>
          <w:lang w:eastAsia="ar-SA"/>
        </w:rPr>
      </w:pPr>
    </w:p>
    <w:p w14:paraId="72F3D7A8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/>
        <w:jc w:val="both"/>
        <w:textAlignment w:val="auto"/>
        <w:outlineLvl w:val="9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10.Благоустройство, озеленение  соответствует (не соответствует)  архитектурно- художественному паспорту______________________________</w:t>
      </w:r>
    </w:p>
    <w:p w14:paraId="6BA48F9D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/>
        <w:jc w:val="both"/>
        <w:textAlignment w:val="auto"/>
        <w:outlineLvl w:val="9"/>
        <w:rPr>
          <w:rFonts w:eastAsia="Arial Unicode MS"/>
          <w:kern w:val="1"/>
          <w:sz w:val="28"/>
          <w:szCs w:val="28"/>
        </w:rPr>
      </w:pPr>
      <w:r>
        <w:rPr>
          <w:rFonts w:eastAsia="Arial"/>
          <w:sz w:val="28"/>
          <w:szCs w:val="28"/>
          <w:lang w:eastAsia="ar-SA"/>
        </w:rPr>
        <w:t>Пояснение уполномоченного органа (в случае несоответствия): __________________________________</w:t>
      </w:r>
    </w:p>
    <w:p w14:paraId="2E12F31F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/>
        <w:jc w:val="both"/>
        <w:textAlignment w:val="auto"/>
        <w:outlineLvl w:val="9"/>
        <w:rPr>
          <w:rFonts w:eastAsia="Arial"/>
          <w:b/>
          <w:bCs/>
          <w:sz w:val="28"/>
          <w:szCs w:val="28"/>
          <w:lang w:eastAsia="ar-SA"/>
        </w:rPr>
      </w:pPr>
      <w:r>
        <w:rPr>
          <w:rFonts w:eastAsia="Arial Unicode MS"/>
          <w:b/>
          <w:bCs/>
          <w:kern w:val="1"/>
          <w:sz w:val="28"/>
          <w:szCs w:val="28"/>
        </w:rPr>
        <w:t>Вывод: (НТО соответствует (не соответствует) схеме размещения нестационарных торговых объектов на территории города Обояни Курской области, архитектурно-художественному паспорту):</w:t>
      </w:r>
    </w:p>
    <w:p w14:paraId="7A4F4A4B">
      <w:pPr>
        <w:suppressAutoHyphens/>
        <w:spacing w:after="0" w:line="240" w:lineRule="auto"/>
        <w:rPr>
          <w:rFonts w:eastAsia="Arial"/>
          <w:b/>
          <w:bCs/>
          <w:sz w:val="28"/>
          <w:szCs w:val="28"/>
          <w:lang w:eastAsia="ar-SA"/>
        </w:rPr>
      </w:pPr>
      <w:r>
        <w:rPr>
          <w:rFonts w:eastAsia="Arial"/>
          <w:b/>
          <w:bCs/>
          <w:sz w:val="28"/>
          <w:szCs w:val="28"/>
          <w:lang w:eastAsia="ar-SA"/>
        </w:rPr>
        <w:t xml:space="preserve">Предложения для включения в договор на размещение НТО на новый срок в раздел  «Особые условия»: </w:t>
      </w:r>
    </w:p>
    <w:p w14:paraId="3D0C897F">
      <w:pPr>
        <w:suppressAutoHyphens/>
        <w:spacing w:after="0" w:line="240" w:lineRule="auto"/>
        <w:rPr>
          <w:rFonts w:eastAsia="Arial"/>
          <w:b/>
          <w:bCs/>
          <w:sz w:val="28"/>
          <w:szCs w:val="28"/>
          <w:lang w:eastAsia="ar-SA"/>
        </w:rPr>
      </w:pPr>
    </w:p>
    <w:p w14:paraId="2301496A">
      <w:pPr>
        <w:suppressAutoHyphens/>
        <w:spacing w:after="0" w:line="100" w:lineRule="atLeast"/>
        <w:jc w:val="both"/>
        <w:rPr>
          <w:rFonts w:eastAsia="Arial Unicode MS"/>
          <w:b/>
          <w:bCs/>
          <w:kern w:val="1"/>
          <w:sz w:val="28"/>
          <w:szCs w:val="28"/>
        </w:rPr>
      </w:pPr>
      <w:r>
        <w:rPr>
          <w:rFonts w:eastAsia="Arial Unicode MS"/>
          <w:b/>
          <w:bCs/>
          <w:kern w:val="1"/>
          <w:sz w:val="28"/>
          <w:szCs w:val="28"/>
        </w:rPr>
        <w:t>Подписи членов комиссии:</w:t>
      </w:r>
    </w:p>
    <w:p w14:paraId="08CA14F3">
      <w:pPr>
        <w:suppressAutoHyphens/>
        <w:spacing w:after="0" w:line="100" w:lineRule="atLeast"/>
        <w:jc w:val="both"/>
        <w:rPr>
          <w:rFonts w:eastAsia="Arial Unicode MS"/>
          <w:kern w:val="1"/>
        </w:rPr>
      </w:pPr>
    </w:p>
    <w:p w14:paraId="4E34205F">
      <w:pPr>
        <w:suppressAutoHyphens/>
        <w:spacing w:after="0" w:line="100" w:lineRule="atLeast"/>
        <w:jc w:val="center"/>
        <w:rPr>
          <w:rFonts w:eastAsia="Arial Unicode MS"/>
          <w:kern w:val="1"/>
          <w:sz w:val="28"/>
          <w:szCs w:val="28"/>
        </w:rPr>
      </w:pPr>
      <w:r>
        <w:rPr>
          <w:rFonts w:eastAsia="Arial Unicode MS"/>
          <w:kern w:val="1"/>
          <w:sz w:val="28"/>
          <w:szCs w:val="28"/>
        </w:rPr>
        <w:t>_____________________                            (______________________________)</w:t>
      </w:r>
    </w:p>
    <w:p w14:paraId="0A43247B">
      <w:pPr>
        <w:suppressAutoHyphens/>
        <w:spacing w:after="0" w:line="100" w:lineRule="atLeast"/>
        <w:jc w:val="center"/>
        <w:rPr>
          <w:rFonts w:eastAsia="Arial Unicode MS"/>
          <w:kern w:val="1"/>
        </w:rPr>
      </w:pPr>
      <w:r>
        <w:rPr>
          <w:rFonts w:eastAsia="Arial Unicode MS"/>
          <w:kern w:val="1"/>
        </w:rPr>
        <w:t>Подпись                                                                            Ф.И.О.</w:t>
      </w:r>
    </w:p>
    <w:p w14:paraId="55764E40">
      <w:pPr>
        <w:suppressAutoHyphens/>
        <w:spacing w:after="0" w:line="100" w:lineRule="atLeast"/>
        <w:jc w:val="center"/>
        <w:rPr>
          <w:rFonts w:eastAsia="Arial Unicode MS"/>
          <w:kern w:val="1"/>
          <w:sz w:val="28"/>
          <w:szCs w:val="28"/>
        </w:rPr>
      </w:pPr>
    </w:p>
    <w:p w14:paraId="3FB5684A">
      <w:pPr>
        <w:suppressAutoHyphens/>
        <w:spacing w:after="0" w:line="100" w:lineRule="atLeast"/>
        <w:jc w:val="center"/>
        <w:rPr>
          <w:rFonts w:eastAsia="Arial Unicode MS"/>
          <w:kern w:val="1"/>
          <w:sz w:val="28"/>
          <w:szCs w:val="28"/>
        </w:rPr>
      </w:pPr>
      <w:r>
        <w:rPr>
          <w:rFonts w:eastAsia="Arial Unicode MS"/>
          <w:kern w:val="1"/>
          <w:sz w:val="28"/>
          <w:szCs w:val="28"/>
        </w:rPr>
        <w:t>_____________________                            (______________________________)</w:t>
      </w:r>
    </w:p>
    <w:p w14:paraId="4BFBFCB5">
      <w:pPr>
        <w:suppressAutoHyphens/>
        <w:spacing w:after="0" w:line="100" w:lineRule="atLeast"/>
        <w:jc w:val="center"/>
        <w:rPr>
          <w:rFonts w:eastAsia="Arial Unicode MS"/>
          <w:kern w:val="1"/>
        </w:rPr>
      </w:pPr>
      <w:r>
        <w:rPr>
          <w:rFonts w:eastAsia="Arial Unicode MS"/>
          <w:kern w:val="1"/>
        </w:rPr>
        <w:t>Подпись                                                                            Ф.И.О.</w:t>
      </w:r>
    </w:p>
    <w:p w14:paraId="737A1D9C">
      <w:pPr>
        <w:suppressAutoHyphens/>
        <w:spacing w:after="0" w:line="100" w:lineRule="atLeast"/>
        <w:rPr>
          <w:rFonts w:eastAsia="Arial Unicode MS"/>
          <w:kern w:val="1"/>
        </w:rPr>
      </w:pPr>
      <w:r>
        <w:rPr>
          <w:rFonts w:eastAsia="Arial Unicode MS"/>
          <w:kern w:val="1"/>
        </w:rPr>
        <w:t xml:space="preserve">     </w:t>
      </w:r>
    </w:p>
    <w:p w14:paraId="246E0AF5">
      <w:pPr>
        <w:keepNext/>
        <w:numPr>
          <w:ilvl w:val="3"/>
          <w:numId w:val="0"/>
        </w:numPr>
        <w:tabs>
          <w:tab w:val="left" w:pos="864"/>
        </w:tabs>
        <w:suppressAutoHyphens/>
        <w:spacing w:before="240" w:after="60"/>
        <w:ind w:left="4111"/>
        <w:jc w:val="center"/>
        <w:outlineLvl w:val="3"/>
        <w:sectPr>
          <w:footerReference r:id="rId7" w:type="first"/>
          <w:headerReference r:id="rId5" w:type="default"/>
          <w:headerReference r:id="rId6" w:type="even"/>
          <w:footnotePr>
            <w:pos w:val="beneathText"/>
          </w:footnotePr>
          <w:pgSz w:w="11905" w:h="16837"/>
          <w:pgMar w:top="830" w:right="567" w:bottom="1260" w:left="1985" w:header="720" w:footer="720" w:gutter="0"/>
          <w:cols w:space="720" w:num="1"/>
          <w:titlePg/>
          <w:docGrid w:linePitch="240" w:charSpace="38706"/>
        </w:sectPr>
      </w:pPr>
    </w:p>
    <w:p w14:paraId="31383946">
      <w:pPr>
        <w:spacing w:after="0" w:line="240" w:lineRule="auto"/>
        <w:ind w:left="8820"/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ПРИЛОЖЕНИЕ 2 </w:t>
      </w:r>
    </w:p>
    <w:p w14:paraId="109634FC">
      <w:pPr>
        <w:spacing w:after="0" w:line="240" w:lineRule="auto"/>
        <w:ind w:left="8820"/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к Положению о размещении</w:t>
      </w:r>
    </w:p>
    <w:p w14:paraId="2A362523">
      <w:pPr>
        <w:spacing w:after="0" w:line="240" w:lineRule="auto"/>
        <w:ind w:left="8820"/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нестационарных  торговых объектов</w:t>
      </w:r>
    </w:p>
    <w:p w14:paraId="1CD8155C">
      <w:pPr>
        <w:spacing w:after="0" w:line="24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                                                                                                                       на территории города Обояни Курской области</w:t>
      </w:r>
    </w:p>
    <w:p w14:paraId="7A3C9A56">
      <w:pPr>
        <w:spacing w:after="0" w:line="240" w:lineRule="auto"/>
        <w:ind w:left="8820"/>
        <w:jc w:val="center"/>
        <w:rPr>
          <w:rFonts w:eastAsia="SimSun"/>
          <w:sz w:val="28"/>
          <w:szCs w:val="28"/>
        </w:rPr>
      </w:pPr>
    </w:p>
    <w:p w14:paraId="25F78003">
      <w:pPr>
        <w:spacing w:after="0" w:line="240" w:lineRule="auto"/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АРХИТЕКТУРНО-ХУДОЖЕСТВЕННЫЙ ПАСПОРТ НЕСТАЦИОНАРНОГО ТОРГОВОГО ОБЪЕКТА</w:t>
      </w:r>
    </w:p>
    <w:p w14:paraId="4019B2D9">
      <w:pPr>
        <w:spacing w:after="0" w:line="240" w:lineRule="auto"/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drawing>
          <wp:inline distT="0" distB="0" distL="114300" distR="114300">
            <wp:extent cx="9394825" cy="4575175"/>
            <wp:effectExtent l="0" t="0" r="15875" b="15875"/>
            <wp:docPr id="2" name="Изображение 1" descr="ПРИЛОЖЕНИЕ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 descr="ПРИЛОЖЕНИЕ-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394825" cy="457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97652">
      <w:pPr>
        <w:spacing w:after="0" w:line="240" w:lineRule="auto"/>
        <w:jc w:val="center"/>
        <w:rPr>
          <w:rFonts w:eastAsia="SimSun"/>
          <w:sz w:val="28"/>
          <w:szCs w:val="28"/>
        </w:rPr>
      </w:pPr>
    </w:p>
    <w:p w14:paraId="23C43787">
      <w:pPr>
        <w:ind w:firstLine="1080"/>
        <w:sectPr>
          <w:headerReference r:id="rId8" w:type="default"/>
          <w:headerReference r:id="rId9" w:type="even"/>
          <w:pgSz w:w="16838" w:h="11906" w:orient="landscape"/>
          <w:pgMar w:top="1134" w:right="567" w:bottom="1134" w:left="1985" w:header="709" w:footer="709" w:gutter="0"/>
          <w:cols w:space="720" w:num="1"/>
          <w:titlePg/>
          <w:docGrid w:linePitch="360" w:charSpace="0"/>
        </w:sectPr>
      </w:pPr>
    </w:p>
    <w:p w14:paraId="068790C9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14:paraId="35F3AE24">
      <w:pPr>
        <w:spacing w:after="0" w:line="240" w:lineRule="auto"/>
        <w:ind w:left="5103"/>
        <w:jc w:val="center"/>
        <w:rPr>
          <w:rFonts w:eastAsia="Calibri"/>
          <w:sz w:val="28"/>
          <w:szCs w:val="28"/>
          <w:lang w:eastAsia="en-US"/>
        </w:rPr>
      </w:pPr>
    </w:p>
    <w:p w14:paraId="4B50EFD5">
      <w:pPr>
        <w:spacing w:after="0" w:line="240" w:lineRule="auto"/>
        <w:ind w:left="4956" w:hanging="1270"/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ПРИЛОЖЕНИЕ 3</w:t>
      </w:r>
    </w:p>
    <w:p w14:paraId="36627E9F">
      <w:pPr>
        <w:spacing w:after="0" w:line="240" w:lineRule="auto"/>
        <w:ind w:left="4956" w:hanging="1270"/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УТВЕРЖДЕНА</w:t>
      </w:r>
    </w:p>
    <w:p w14:paraId="3B969B83">
      <w:pPr>
        <w:spacing w:after="0" w:line="240" w:lineRule="auto"/>
        <w:ind w:firstLine="3828"/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постановлением</w:t>
      </w:r>
    </w:p>
    <w:p w14:paraId="2A43B48E">
      <w:pPr>
        <w:spacing w:after="0" w:line="240" w:lineRule="auto"/>
        <w:ind w:firstLine="3828"/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Администрации города Обояни Курской </w:t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 xml:space="preserve">          области от 2</w:t>
      </w:r>
      <w:r>
        <w:rPr>
          <w:rFonts w:eastAsia="SimSun"/>
          <w:sz w:val="28"/>
          <w:szCs w:val="28"/>
          <w:lang w:val="ru-RU"/>
        </w:rPr>
        <w:t>1</w:t>
      </w:r>
      <w:r>
        <w:rPr>
          <w:rFonts w:eastAsia="SimSun"/>
          <w:sz w:val="28"/>
          <w:szCs w:val="28"/>
        </w:rPr>
        <w:t>.02.2018 №</w:t>
      </w:r>
      <w:r>
        <w:rPr>
          <w:rFonts w:eastAsia="SimSun"/>
          <w:sz w:val="28"/>
          <w:szCs w:val="28"/>
          <w:lang w:val="ru-RU"/>
        </w:rPr>
        <w:t>136</w:t>
      </w:r>
    </w:p>
    <w:p w14:paraId="7E2B2FEA">
      <w:pPr>
        <w:tabs>
          <w:tab w:val="left" w:pos="2391"/>
        </w:tabs>
        <w:spacing w:after="0" w:line="240" w:lineRule="auto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</w:r>
    </w:p>
    <w:p w14:paraId="28BED9E5">
      <w:pPr>
        <w:spacing w:after="0" w:line="240" w:lineRule="auto"/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ТИПОВАЯ ФОРМА ДОГОВОРА </w:t>
      </w:r>
    </w:p>
    <w:p w14:paraId="3764EE74">
      <w:pPr>
        <w:spacing w:after="0" w:line="240" w:lineRule="auto"/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на размещение нестационарного торгового объекта</w:t>
      </w:r>
    </w:p>
    <w:p w14:paraId="317EB206">
      <w:pPr>
        <w:spacing w:after="0" w:line="240" w:lineRule="auto"/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(без проведения аукциона)</w:t>
      </w:r>
    </w:p>
    <w:p w14:paraId="2A1C1AB4">
      <w:pPr>
        <w:spacing w:after="0" w:line="240" w:lineRule="auto"/>
        <w:jc w:val="both"/>
        <w:rPr>
          <w:rFonts w:eastAsia="SimSun"/>
          <w:sz w:val="28"/>
          <w:szCs w:val="28"/>
        </w:rPr>
      </w:pPr>
    </w:p>
    <w:p w14:paraId="699A799C">
      <w:pPr>
        <w:spacing w:after="0" w:line="240" w:lineRule="auto"/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г. Обоянь                                                                              "__" _________ 20__ г.</w:t>
      </w:r>
    </w:p>
    <w:p w14:paraId="7926D30E">
      <w:pPr>
        <w:spacing w:after="0" w:line="240" w:lineRule="auto"/>
        <w:jc w:val="both"/>
        <w:rPr>
          <w:rFonts w:eastAsia="SimSun"/>
          <w:sz w:val="28"/>
          <w:szCs w:val="28"/>
        </w:rPr>
      </w:pPr>
    </w:p>
    <w:p w14:paraId="5EF0BE75">
      <w:pPr>
        <w:spacing w:after="0" w:line="24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________________________________________в лице ____________________</w:t>
      </w:r>
    </w:p>
    <w:p w14:paraId="68C7AF85">
      <w:pPr>
        <w:spacing w:after="0" w:line="240" w:lineRule="auto"/>
        <w:jc w:val="both"/>
        <w:rPr>
          <w:rFonts w:eastAsia="SimSun"/>
        </w:rPr>
      </w:pPr>
      <w:r>
        <w:rPr>
          <w:rFonts w:eastAsia="SimSun"/>
        </w:rPr>
        <w:t xml:space="preserve"> (полное наименование предпринимателя, юр. лица)              (должность, Ф.И.О.)</w:t>
      </w:r>
    </w:p>
    <w:p w14:paraId="7A7D51AB">
      <w:pPr>
        <w:spacing w:after="0" w:line="24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__________________________________________________________________</w:t>
      </w:r>
    </w:p>
    <w:p w14:paraId="33395E76">
      <w:pPr>
        <w:spacing w:after="0" w:line="24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действующего на основании ________________________________________, именуемый (-ое) в дальнейшем "Предприниматель",  с  одной стороны,  и Администрация города Обояни Курской области в лице Главы города Обояни А.А.Локтионова,  действующего  на основании </w:t>
      </w:r>
      <w:r>
        <w:rPr>
          <w:rFonts w:ascii="Times New Roman CYR" w:hAnsi="Times New Roman CYR" w:eastAsia="SimSun" w:cs="Times New Roman CYR"/>
          <w:sz w:val="28"/>
          <w:szCs w:val="28"/>
        </w:rPr>
        <w:t>распоряжения Главы города Обояни от 19.09.2014</w:t>
      </w:r>
      <w:r>
        <w:rPr>
          <w:rFonts w:eastAsia="SimSun"/>
          <w:sz w:val="28"/>
          <w:szCs w:val="28"/>
          <w:lang w:val="en-US"/>
        </w:rPr>
        <w:t> </w:t>
      </w:r>
      <w:r>
        <w:rPr>
          <w:rFonts w:ascii="Times New Roman CYR" w:hAnsi="Times New Roman CYR" w:eastAsia="SimSun" w:cs="Times New Roman CYR"/>
          <w:sz w:val="28"/>
          <w:szCs w:val="28"/>
        </w:rPr>
        <w:t>г. № 57-р/к</w:t>
      </w:r>
      <w:r>
        <w:rPr>
          <w:rFonts w:eastAsia="SimSun"/>
          <w:sz w:val="28"/>
          <w:szCs w:val="28"/>
        </w:rPr>
        <w:t>, именуемая в  дальнейшем "Администрация",  с  другой стороны, а вместе именуемые "Стороны", на основании __________________________________________________________________</w:t>
      </w:r>
    </w:p>
    <w:p w14:paraId="33C16D2C">
      <w:pPr>
        <w:spacing w:after="0" w:line="240" w:lineRule="auto"/>
        <w:jc w:val="both"/>
        <w:rPr>
          <w:rFonts w:eastAsia="SimSun"/>
        </w:rPr>
      </w:pPr>
      <w:r>
        <w:rPr>
          <w:rFonts w:eastAsia="SimSun"/>
        </w:rPr>
        <w:t>(основания для заключения договора в заключения договора без проведения торгов)</w:t>
      </w:r>
    </w:p>
    <w:p w14:paraId="55087DE6">
      <w:pPr>
        <w:spacing w:after="0" w:line="24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заключили настоящий договор о нижеследующем:</w:t>
      </w:r>
    </w:p>
    <w:p w14:paraId="564F1988">
      <w:pPr>
        <w:numPr>
          <w:ilvl w:val="0"/>
          <w:numId w:val="3"/>
        </w:numPr>
        <w:spacing w:after="200" w:line="276" w:lineRule="auto"/>
        <w:ind w:left="720" w:hanging="360"/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Предмет договора</w:t>
      </w:r>
    </w:p>
    <w:p w14:paraId="27CA4590">
      <w:pPr>
        <w:spacing w:after="0" w:line="240" w:lineRule="auto"/>
        <w:ind w:firstLine="70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1.1 Администрация    предоставляет     Предпринимателю    право    разместить нестационарный торговый объект: ____________________________________</w:t>
      </w:r>
    </w:p>
    <w:p w14:paraId="03A0F396">
      <w:pPr>
        <w:spacing w:after="0" w:line="240" w:lineRule="auto"/>
        <w:jc w:val="center"/>
        <w:rPr>
          <w:rFonts w:eastAsia="SimSun"/>
        </w:rPr>
      </w:pPr>
      <w:r>
        <w:rPr>
          <w:rFonts w:eastAsia="SimSun"/>
        </w:rPr>
        <w:t xml:space="preserve">                                                                   (номер по схеме, наименование и тип объекта, </w:t>
      </w:r>
    </w:p>
    <w:p w14:paraId="349A2672">
      <w:pPr>
        <w:spacing w:after="0" w:line="24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__________________________________________________________________</w:t>
      </w:r>
    </w:p>
    <w:p w14:paraId="7741445A">
      <w:pPr>
        <w:spacing w:after="0" w:line="24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</w:rPr>
        <w:t>размер торговой площади)</w:t>
      </w:r>
    </w:p>
    <w:p w14:paraId="09207E81">
      <w:pPr>
        <w:spacing w:after="0" w:line="24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__________________________________________________________________,</w:t>
      </w:r>
    </w:p>
    <w:p w14:paraId="20F46265">
      <w:pPr>
        <w:spacing w:after="0" w:line="24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(далее - Объект): __________________________________________________</w:t>
      </w:r>
    </w:p>
    <w:p w14:paraId="77834A6A">
      <w:pPr>
        <w:spacing w:after="0" w:line="240" w:lineRule="auto"/>
        <w:jc w:val="both"/>
        <w:rPr>
          <w:rFonts w:eastAsia="SimSun"/>
        </w:rPr>
      </w:pP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 xml:space="preserve">                        </w:t>
      </w:r>
      <w:r>
        <w:rPr>
          <w:rFonts w:eastAsia="SimSun"/>
        </w:rPr>
        <w:t>(место нахождения нестационарного торгового объекта)</w:t>
      </w:r>
    </w:p>
    <w:p w14:paraId="40160827">
      <w:pPr>
        <w:spacing w:after="0" w:line="24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а Предприниматель обязуется разместить и обеспечить в течение всего срока действия договора на условиях и в порядке предусмотренных действующим законодательством РФ.</w:t>
      </w:r>
    </w:p>
    <w:p w14:paraId="76D46FC7">
      <w:pPr>
        <w:numPr>
          <w:ilvl w:val="0"/>
          <w:numId w:val="3"/>
        </w:numPr>
        <w:spacing w:after="200" w:line="276" w:lineRule="auto"/>
        <w:ind w:left="720" w:hanging="360"/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Цена за размещение Объекта и порядок расчетов</w:t>
      </w:r>
    </w:p>
    <w:p w14:paraId="3FA5A694">
      <w:pPr>
        <w:spacing w:after="0" w:line="240" w:lineRule="auto"/>
        <w:ind w:firstLine="70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2.1. Цена договора за весь период составляет __________________________________________________________________</w:t>
      </w:r>
    </w:p>
    <w:p w14:paraId="3F6AABED">
      <w:pPr>
        <w:spacing w:after="0" w:line="240" w:lineRule="auto"/>
        <w:ind w:firstLine="284"/>
        <w:jc w:val="center"/>
        <w:rPr>
          <w:rFonts w:eastAsia="SimSun"/>
        </w:rPr>
      </w:pPr>
      <w:r>
        <w:rPr>
          <w:rFonts w:eastAsia="SimSun"/>
        </w:rPr>
        <w:t>(сумма указывается цифрами и прописью)</w:t>
      </w:r>
    </w:p>
    <w:p w14:paraId="69C14499">
      <w:pPr>
        <w:spacing w:after="0" w:line="240" w:lineRule="auto"/>
        <w:jc w:val="both"/>
        <w:rPr>
          <w:rFonts w:eastAsia="SimSun"/>
        </w:rPr>
      </w:pPr>
      <w:r>
        <w:rPr>
          <w:rFonts w:eastAsia="SimSun"/>
        </w:rPr>
        <w:t>_____________________________________________________________________________</w:t>
      </w:r>
    </w:p>
    <w:p w14:paraId="026DDB06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ind w:left="435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  2.2. Цена за размещение Объекта перечисляется  Предпринимателем равными частями ежеквартально в соответствии с </w:t>
      </w:r>
      <w:r>
        <w:rPr>
          <w:rFonts w:eastAsia="SimSun"/>
        </w:rPr>
        <w:fldChar w:fldCharType="begin"/>
      </w:r>
      <w:r>
        <w:rPr>
          <w:rFonts w:eastAsia="SimSun"/>
        </w:rPr>
        <w:instrText xml:space="preserve"> HYPERLINK \l "P673" </w:instrText>
      </w:r>
      <w:r>
        <w:rPr>
          <w:rFonts w:eastAsia="SimSun"/>
        </w:rPr>
        <w:fldChar w:fldCharType="separate"/>
      </w:r>
      <w:r>
        <w:rPr>
          <w:rFonts w:eastAsia="SimSun"/>
          <w:sz w:val="28"/>
          <w:szCs w:val="28"/>
        </w:rPr>
        <w:t>приложением 1</w:t>
      </w:r>
      <w:r>
        <w:rPr>
          <w:rFonts w:eastAsia="SimSun"/>
          <w:sz w:val="28"/>
          <w:szCs w:val="28"/>
        </w:rPr>
        <w:fldChar w:fldCharType="end"/>
      </w:r>
      <w:r>
        <w:rPr>
          <w:rFonts w:eastAsia="SimSun"/>
          <w:sz w:val="28"/>
          <w:szCs w:val="28"/>
        </w:rPr>
        <w:t xml:space="preserve">                               к настоящему договору путем    перечисления    денежных    средств                         по   следующим    реквизитам:</w:t>
      </w:r>
    </w:p>
    <w:p w14:paraId="4650EE61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ind w:left="435"/>
        <w:jc w:val="both"/>
        <w:rPr>
          <w:rFonts w:ascii="Times New Roman CYR" w:hAnsi="Times New Roman CYR" w:eastAsia="SimSun" w:cs="Times New Roman CYR"/>
          <w:sz w:val="28"/>
          <w:szCs w:val="28"/>
        </w:rPr>
      </w:pPr>
      <w:r>
        <w:rPr>
          <w:rFonts w:eastAsia="SimSun"/>
          <w:sz w:val="28"/>
          <w:szCs w:val="28"/>
        </w:rPr>
        <w:t xml:space="preserve">306230 </w:t>
      </w:r>
      <w:r>
        <w:rPr>
          <w:rFonts w:ascii="Times New Roman CYR" w:hAnsi="Times New Roman CYR" w:eastAsia="SimSun" w:cs="Times New Roman CYR"/>
          <w:sz w:val="28"/>
          <w:szCs w:val="28"/>
        </w:rPr>
        <w:t>Курская область, г. Обоянь, ул. Ленина, 28</w:t>
      </w:r>
    </w:p>
    <w:p w14:paraId="16E16F61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ind w:left="435"/>
        <w:jc w:val="both"/>
        <w:rPr>
          <w:rFonts w:ascii="Times New Roman CYR" w:hAnsi="Times New Roman CYR" w:eastAsia="SimSun" w:cs="Times New Roman CYR"/>
          <w:sz w:val="28"/>
          <w:szCs w:val="28"/>
        </w:rPr>
      </w:pPr>
      <w:r>
        <w:rPr>
          <w:rFonts w:ascii="Times New Roman CYR" w:hAnsi="Times New Roman CYR" w:eastAsia="SimSun" w:cs="Times New Roman CYR"/>
          <w:sz w:val="28"/>
          <w:szCs w:val="28"/>
        </w:rPr>
        <w:t>УФК по Курской области (Администрация города Обояни л/с 04443016240)</w:t>
      </w:r>
    </w:p>
    <w:p w14:paraId="03B327AF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ind w:left="435"/>
        <w:jc w:val="both"/>
        <w:rPr>
          <w:rFonts w:ascii="Times New Roman CYR" w:hAnsi="Times New Roman CYR" w:eastAsia="SimSun" w:cs="Times New Roman CYR"/>
          <w:sz w:val="28"/>
          <w:szCs w:val="28"/>
        </w:rPr>
      </w:pPr>
      <w:r>
        <w:rPr>
          <w:rFonts w:ascii="Times New Roman CYR" w:hAnsi="Times New Roman CYR" w:eastAsia="SimSun" w:cs="Times New Roman CYR"/>
          <w:sz w:val="28"/>
          <w:szCs w:val="28"/>
        </w:rPr>
        <w:t>ИНН 4616002161  КПП 461601001   р/с  40101810600000010001</w:t>
      </w:r>
    </w:p>
    <w:p w14:paraId="28F69396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ind w:left="435"/>
        <w:jc w:val="both"/>
        <w:rPr>
          <w:rFonts w:ascii="Times New Roman CYR" w:hAnsi="Times New Roman CYR" w:eastAsia="SimSun" w:cs="Times New Roman CYR"/>
          <w:sz w:val="28"/>
          <w:szCs w:val="28"/>
        </w:rPr>
      </w:pPr>
      <w:r>
        <w:rPr>
          <w:rFonts w:ascii="Times New Roman CYR" w:hAnsi="Times New Roman CYR" w:eastAsia="SimSun" w:cs="Times New Roman CYR"/>
          <w:sz w:val="28"/>
          <w:szCs w:val="28"/>
        </w:rPr>
        <w:t>Отделение Курск г. Курск</w:t>
      </w:r>
    </w:p>
    <w:p w14:paraId="055975C4">
      <w:pPr>
        <w:tabs>
          <w:tab w:val="left" w:pos="9234"/>
        </w:tabs>
        <w:autoSpaceDE w:val="0"/>
        <w:autoSpaceDN w:val="0"/>
        <w:adjustRightInd w:val="0"/>
        <w:spacing w:after="0" w:line="240" w:lineRule="auto"/>
        <w:ind w:left="435"/>
        <w:jc w:val="both"/>
        <w:rPr>
          <w:rFonts w:ascii="Times New Roman CYR" w:hAnsi="Times New Roman CYR" w:eastAsia="SimSun" w:cs="Times New Roman CYR"/>
          <w:b/>
          <w:bCs/>
          <w:sz w:val="28"/>
          <w:szCs w:val="28"/>
        </w:rPr>
      </w:pPr>
      <w:r>
        <w:rPr>
          <w:rFonts w:ascii="Times New Roman CYR" w:hAnsi="Times New Roman CYR" w:eastAsia="SimSun" w:cs="Times New Roman CYR"/>
          <w:b/>
          <w:bCs/>
          <w:sz w:val="28"/>
          <w:szCs w:val="28"/>
        </w:rPr>
        <w:t>БИК 043807001   ОКТМО 38626101  КБК 00111105013130000120</w:t>
      </w:r>
    </w:p>
    <w:p w14:paraId="1F1BE270">
      <w:pPr>
        <w:spacing w:after="0" w:line="240" w:lineRule="auto"/>
        <w:ind w:firstLine="70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2.3. При заключении договора сроком более чем на 1 год размер арендной платы изменяется ежегодно в одностороннем порядке, путем направления Арендодателем уведомления Арендатору об изменении размера арендной платы заказным почтовым отправлением с уведомлением о вручении, цена договора определяется в соответствии с Федеральным </w:t>
      </w:r>
      <w:r>
        <w:rPr>
          <w:rFonts w:eastAsia="SimSun"/>
        </w:rPr>
        <w:fldChar w:fldCharType="begin"/>
      </w:r>
      <w:r>
        <w:rPr>
          <w:rFonts w:eastAsia="SimSun"/>
        </w:rPr>
        <w:instrText xml:space="preserve"> HYPERLINK "consultantplus://offline/ref=E9D426B9D365C8CCE8CD64AE3CC5A7EAA2360A3ECBB2CEF227824F4DA5cEa1N" </w:instrText>
      </w:r>
      <w:r>
        <w:rPr>
          <w:rFonts w:eastAsia="SimSun"/>
        </w:rPr>
        <w:fldChar w:fldCharType="separate"/>
      </w:r>
      <w:r>
        <w:rPr>
          <w:rFonts w:eastAsia="SimSun"/>
          <w:sz w:val="28"/>
          <w:szCs w:val="28"/>
        </w:rPr>
        <w:t>законом</w:t>
      </w:r>
      <w:r>
        <w:rPr>
          <w:rFonts w:eastAsia="SimSun"/>
          <w:sz w:val="28"/>
          <w:szCs w:val="28"/>
        </w:rPr>
        <w:fldChar w:fldCharType="end"/>
      </w:r>
      <w:r>
        <w:rPr>
          <w:rFonts w:eastAsia="SimSun"/>
          <w:sz w:val="28"/>
          <w:szCs w:val="28"/>
        </w:rPr>
        <w:t xml:space="preserve"> от 29 июля 1998 года № 135-ФЗ «Об оценочной деятельности в Российской Федерации».</w:t>
      </w:r>
    </w:p>
    <w:p w14:paraId="6299D3A9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20" w:right="0" w:rightChars="0" w:hanging="360"/>
        <w:jc w:val="center"/>
        <w:textAlignment w:val="auto"/>
        <w:outlineLvl w:val="9"/>
        <w:rPr>
          <w:rFonts w:eastAsia="SimSun"/>
          <w:sz w:val="28"/>
          <w:szCs w:val="28"/>
        </w:rPr>
      </w:pPr>
      <w:r>
        <w:rPr>
          <w:rFonts w:eastAsia="SimSun"/>
          <w:b/>
          <w:sz w:val="28"/>
          <w:szCs w:val="28"/>
        </w:rPr>
        <w:t>Права и обязанности Сторон</w:t>
      </w:r>
    </w:p>
    <w:p w14:paraId="7A10E2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 w:firstLine="540"/>
        <w:jc w:val="both"/>
        <w:textAlignment w:val="auto"/>
        <w:outlineLvl w:val="9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3.1. Предприниматель имеет право:</w:t>
      </w:r>
    </w:p>
    <w:p w14:paraId="7FEAB2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 w:firstLine="540"/>
        <w:jc w:val="both"/>
        <w:textAlignment w:val="auto"/>
        <w:outlineLvl w:val="9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3.1.1. Разместить Объект по местоположению в соответствии с </w:t>
      </w:r>
      <w:r>
        <w:rPr>
          <w:rFonts w:eastAsia="SimSun"/>
        </w:rPr>
        <w:fldChar w:fldCharType="begin"/>
      </w:r>
      <w:r>
        <w:rPr>
          <w:rFonts w:eastAsia="SimSun"/>
        </w:rPr>
        <w:instrText xml:space="preserve"> HYPERLINK \l "P535" </w:instrText>
      </w:r>
      <w:r>
        <w:rPr>
          <w:rFonts w:eastAsia="SimSun"/>
        </w:rPr>
        <w:fldChar w:fldCharType="separate"/>
      </w:r>
      <w:r>
        <w:rPr>
          <w:rFonts w:eastAsia="SimSun"/>
          <w:sz w:val="28"/>
          <w:szCs w:val="28"/>
        </w:rPr>
        <w:t>пунктом 1.1</w:t>
      </w:r>
      <w:r>
        <w:rPr>
          <w:rFonts w:eastAsia="SimSun"/>
          <w:sz w:val="28"/>
          <w:szCs w:val="28"/>
        </w:rPr>
        <w:fldChar w:fldCharType="end"/>
      </w:r>
      <w:r>
        <w:rPr>
          <w:rFonts w:eastAsia="SimSun"/>
          <w:sz w:val="28"/>
          <w:szCs w:val="28"/>
        </w:rPr>
        <w:t xml:space="preserve"> настоящего договора.</w:t>
      </w:r>
    </w:p>
    <w:p w14:paraId="288EC3F1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3.1.2. Использовать Объект для осуществления торговой деятельности                      в соответствии с требованиями настоящего договора и действующего законодательства РФ.</w:t>
      </w:r>
    </w:p>
    <w:p w14:paraId="6DCB3E78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3.1.3. Досрочно отказаться от исполнения настоящего договора                        по основаниям и в порядке, предусмотренном настоящим договором                        и законодательством РФ.</w:t>
      </w:r>
    </w:p>
    <w:p w14:paraId="100C6996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3.1.4. Не позднее, чем за два месяца до окончания срока действия договора обратиться в Администрацию города Обояни с письменным заявлением о заключении договора на новый срок.</w:t>
      </w:r>
    </w:p>
    <w:p w14:paraId="3A042022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3.1.5. Заключить временный договор на подключение к электросетям                  на срок до 1 года.</w:t>
      </w:r>
    </w:p>
    <w:p w14:paraId="37B0A0BF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3.2. Предприниматель обязан:</w:t>
      </w:r>
    </w:p>
    <w:p w14:paraId="22145D1D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3.2.1. Своевременно вносить плату за размещение Объекта.</w:t>
      </w:r>
    </w:p>
    <w:p w14:paraId="5F275E4C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3.2.2. Исполнять обязательства по настоящему договору лично,                        не допуская передачу права пользования Объектом третьим лицам без разрешения Администрации города Обояни.</w:t>
      </w:r>
    </w:p>
    <w:p w14:paraId="04559E57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3.2.3. Сохранять наименование и тип объекта, внешний вид, оформление, место нахождения, группу товаров, размер объекта, указанные в схеме, в течение установленного срока его размещения и соблюдать Положение о размещении нестационарных торговых объектов на территории города Обояни</w:t>
      </w:r>
      <w:r>
        <w:rPr>
          <w:rFonts w:eastAsia="SimSun"/>
          <w:sz w:val="28"/>
          <w:szCs w:val="28"/>
          <w:lang w:val="ru-RU"/>
        </w:rPr>
        <w:t>.</w:t>
      </w:r>
    </w:p>
    <w:p w14:paraId="66F90272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3.2.4. Обеспечивать функционирование Объекта в соответствии                        с требованиями настоящего договора, требованиями действующего законодательства.</w:t>
      </w:r>
    </w:p>
    <w:p w14:paraId="465BE0E9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3.2.5. Обеспечить соблюдение санитарных норм и правил, вывоз мусора и иных отходов от использования Объекта.</w:t>
      </w:r>
    </w:p>
    <w:p w14:paraId="2C0F3146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3.2.6. Соблюдать при размещении Объекта требования экологических, санитарно-гигиенических, противопожарных и иных правил, нормативов.</w:t>
      </w:r>
    </w:p>
    <w:p w14:paraId="778C6E15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3.2.7. Использовать Объект способами, которые не должны наносить вред окружающей среде.</w:t>
      </w:r>
    </w:p>
    <w:p w14:paraId="018D5A3A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3.2.8. Не допускать загрязнения, захламления места размещения Объекта.</w:t>
      </w:r>
    </w:p>
    <w:p w14:paraId="2572AE76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3.2.9. При прекращении договора в 10-дневный срок обеспечить демонтаж и вывоз Объекта с места его размещения, привести в порядок территорию размещения в соответствии с Правилами благоустройства  территории муниципального образования «город Обоянь».</w:t>
      </w:r>
    </w:p>
    <w:p w14:paraId="1C35CC04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3.2.10. Осуществлять праздничное оформление объекта                                      к государственным праздничным дням Российской Федерации                                    и праздничным дням и памятным датам субъекта Российской Федерации                      и города Обояни.</w:t>
      </w:r>
    </w:p>
    <w:p w14:paraId="20F60359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3.2.11. В течение одного месяца с момента заключения договора  разработать паспорт благоустройства нестационарного торгового объекта         и обратиться в Администрацию  города Обояни (по месту нахождения объекта) для его утверждения (подпункт включается при заключении договоров на размещение киосков, торговых остановочных комплексов, павильонов).</w:t>
      </w:r>
    </w:p>
    <w:p w14:paraId="2DD067DB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3.3. Администрация имеет право:</w:t>
      </w:r>
    </w:p>
    <w:p w14:paraId="27F04F01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3.3.1. Получать своевременно и в полном объеме плату за размещение Объекта.</w:t>
      </w:r>
    </w:p>
    <w:p w14:paraId="59CB1E68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3.3.2. Осуществлять контроль за исполнением настоящего договора.</w:t>
      </w:r>
    </w:p>
    <w:p w14:paraId="50CC2B11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3.3.3. Досрочно отказаться от исполнения настоящего договора                           по основаниям и в порядке, предусмотренном настоящим договором                         и законодательством РФ.</w:t>
      </w:r>
    </w:p>
    <w:p w14:paraId="7FBEC5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 w:firstLine="540"/>
        <w:jc w:val="both"/>
        <w:textAlignment w:val="auto"/>
        <w:outlineLvl w:val="9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3.4. Администрация обязана заключить с предпринимателем договор на новый срок в случае добросовестного исполнения условий настоящего договора.</w:t>
      </w:r>
    </w:p>
    <w:p w14:paraId="30A3A740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20" w:right="0" w:rightChars="0" w:hanging="360"/>
        <w:jc w:val="center"/>
        <w:textAlignment w:val="auto"/>
        <w:outlineLvl w:val="9"/>
        <w:rPr>
          <w:rFonts w:eastAsia="SimSun"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Срок действия договора </w:t>
      </w:r>
    </w:p>
    <w:p w14:paraId="1C8403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/>
        <w:jc w:val="both"/>
        <w:textAlignment w:val="auto"/>
        <w:outlineLvl w:val="9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4.1. Настоящий договор действует с момента его подписания Сторонами                   и до "___" ____________20__, а в части исполнения обязательств по оплате - до момента исполнения таких обязательств.   </w:t>
      </w:r>
    </w:p>
    <w:p w14:paraId="2F043628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20" w:right="0" w:rightChars="0" w:hanging="360"/>
        <w:jc w:val="center"/>
        <w:textAlignment w:val="auto"/>
        <w:outlineLvl w:val="9"/>
        <w:rPr>
          <w:rFonts w:eastAsia="SimSun"/>
          <w:sz w:val="28"/>
          <w:szCs w:val="28"/>
        </w:rPr>
      </w:pPr>
      <w:r>
        <w:rPr>
          <w:rFonts w:eastAsia="SimSun"/>
          <w:b/>
          <w:sz w:val="28"/>
          <w:szCs w:val="28"/>
        </w:rPr>
        <w:t>Ответственность Сторон</w:t>
      </w:r>
    </w:p>
    <w:p w14:paraId="70748E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 w:firstLine="540"/>
        <w:jc w:val="both"/>
        <w:textAlignment w:val="auto"/>
        <w:outlineLvl w:val="9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5.1. В случае неисполнения или ненадлежащего исполнения обязательств по настоящему договору Стороны несут ответственность                      в соответствии с действующим законодательством РФ.</w:t>
      </w:r>
    </w:p>
    <w:p w14:paraId="073403B4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5.2. В случае просрочки уплаты платежей Предприниматель обязан выплатить Администрации пеню в размере 0,5% от суммы долга за каждый день просрочки.</w:t>
      </w:r>
    </w:p>
    <w:p w14:paraId="02A4D022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5.3. В случае не выполнения обязанности по демонтажу и вывозу объекта по окончании срока действия договора Предприниматель уплачивает штраф в размере 200% от цены договора.</w:t>
      </w:r>
    </w:p>
    <w:p w14:paraId="2DC20004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20" w:right="0" w:rightChars="0" w:hanging="360"/>
        <w:jc w:val="center"/>
        <w:textAlignment w:val="auto"/>
        <w:outlineLvl w:val="9"/>
        <w:rPr>
          <w:rFonts w:eastAsia="SimSun"/>
          <w:sz w:val="28"/>
          <w:szCs w:val="28"/>
        </w:rPr>
      </w:pPr>
      <w:r>
        <w:rPr>
          <w:rFonts w:eastAsia="SimSun"/>
          <w:b/>
          <w:sz w:val="28"/>
          <w:szCs w:val="28"/>
        </w:rPr>
        <w:t>Изменение и расторжение договора</w:t>
      </w:r>
    </w:p>
    <w:p w14:paraId="239E8C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 w:firstLine="540"/>
        <w:jc w:val="both"/>
        <w:textAlignment w:val="auto"/>
        <w:outlineLvl w:val="9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6.1. По соглашению Сторон настоящий договор может быть изменен. При этом не допускается изменение следующих существенных условий договора:</w:t>
      </w:r>
    </w:p>
    <w:p w14:paraId="6144E7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 w:firstLine="540"/>
        <w:jc w:val="both"/>
        <w:textAlignment w:val="auto"/>
        <w:outlineLvl w:val="9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1) предмет договора на размещение нестационарного торгового объекта;</w:t>
      </w:r>
    </w:p>
    <w:p w14:paraId="64769A5C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2)  местоположение, наименование и тип объекта, торговая площадь НТО, группа реализуемых товаров, срок размещения нестационарного торгового объекта.</w:t>
      </w:r>
    </w:p>
    <w:p w14:paraId="1DD22B3B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6.2. Внесение изменений в настоящий договор осуществляется путем заключения дополнительного соглашения, подписываемого Сторонами.</w:t>
      </w:r>
    </w:p>
    <w:p w14:paraId="515883BF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6.3. Настоящий договор может быть расторгнут по соглашению сторон.</w:t>
      </w:r>
    </w:p>
    <w:p w14:paraId="0FB05416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6.4. Договор на размещение нестационарного торгового объекта прекращается в случаях:</w:t>
      </w:r>
    </w:p>
    <w:p w14:paraId="60A7039D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1) прекращения деятельности Предпринимателем;</w:t>
      </w:r>
    </w:p>
    <w:p w14:paraId="363AC2BC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2) ликвидации юридического лица.</w:t>
      </w:r>
    </w:p>
    <w:p w14:paraId="36128785">
      <w:pPr>
        <w:spacing w:after="0" w:line="24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SimSun"/>
          <w:sz w:val="28"/>
          <w:szCs w:val="28"/>
        </w:rPr>
        <w:t xml:space="preserve">6.5. </w:t>
      </w:r>
      <w:r>
        <w:rPr>
          <w:rFonts w:eastAsia="Calibri"/>
          <w:sz w:val="28"/>
          <w:szCs w:val="28"/>
          <w:lang w:eastAsia="en-US"/>
        </w:rPr>
        <w:t xml:space="preserve">Действие договора прекращается досрочно в одностороннем порядке, а нестационарный торговый объект демонтируется в </w:t>
      </w:r>
      <w:r>
        <w:rPr>
          <w:rFonts w:eastAsia="SimSun"/>
        </w:rPr>
        <w:fldChar w:fldCharType="begin"/>
      </w:r>
      <w:r>
        <w:rPr>
          <w:rFonts w:eastAsia="SimSun"/>
        </w:rPr>
        <w:instrText xml:space="preserve"> HYPERLINK "consultantplus://offline/ref=66E425EF8A943891D913723BD015762E25ECA893DA074E5EE0B25C9855FC1501113EE9848B6D18C1BC097EVAOCO" </w:instrText>
      </w:r>
      <w:r>
        <w:rPr>
          <w:rFonts w:eastAsia="SimSun"/>
        </w:rPr>
        <w:fldChar w:fldCharType="separate"/>
      </w:r>
      <w:r>
        <w:rPr>
          <w:rFonts w:eastAsia="Calibri"/>
          <w:sz w:val="28"/>
          <w:szCs w:val="28"/>
          <w:lang w:eastAsia="en-US"/>
        </w:rPr>
        <w:t>Порядке</w:t>
      </w:r>
      <w:r>
        <w:rPr>
          <w:rFonts w:eastAsia="Calibri"/>
          <w:sz w:val="28"/>
          <w:szCs w:val="28"/>
          <w:lang w:eastAsia="en-US"/>
        </w:rPr>
        <w:fldChar w:fldCharType="end"/>
      </w:r>
      <w:r>
        <w:rPr>
          <w:rFonts w:eastAsia="Calibri"/>
          <w:sz w:val="28"/>
          <w:szCs w:val="28"/>
          <w:lang w:eastAsia="en-US"/>
        </w:rPr>
        <w:t>, предусмотренном постановлением Администрации города Обояни                        от    "О Порядке сноса (демонтажа) самовольно установленных нестационарных торговых объектов на землях, находящихся в муниципальной собственности города Обояни, землях общего пользования, землях, государственная собственность на которые не разграничена                          в границах муниципального образования", в следующих случаях:</w:t>
      </w:r>
    </w:p>
    <w:p w14:paraId="10D35A2A">
      <w:pPr>
        <w:spacing w:after="0" w:line="240" w:lineRule="auto"/>
        <w:ind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1) неоднократного нарушения Предпринимателем существенных условий настоящего договора;</w:t>
      </w:r>
    </w:p>
    <w:p w14:paraId="1A3E155A">
      <w:pPr>
        <w:spacing w:after="0" w:line="240" w:lineRule="auto"/>
        <w:ind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2) неисполнении Предпринимателем обязанностей по настоящему договору;</w:t>
      </w:r>
    </w:p>
    <w:p w14:paraId="79E60D4C">
      <w:pPr>
        <w:spacing w:after="0" w:line="240" w:lineRule="auto"/>
        <w:ind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3)  при наличии заключения о несоответствии НТО;</w:t>
      </w:r>
    </w:p>
    <w:p w14:paraId="0E173C22">
      <w:pPr>
        <w:spacing w:after="0" w:line="240" w:lineRule="auto"/>
        <w:ind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4)  принятия органом местного самоуправления следующих решений:</w:t>
      </w:r>
    </w:p>
    <w:p w14:paraId="4C4B1265">
      <w:pPr>
        <w:spacing w:after="0" w:line="240" w:lineRule="auto"/>
        <w:ind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 размещении (реконструкции) объектов капитального строительства                    за счет средств муниципального бюджета;</w:t>
      </w:r>
    </w:p>
    <w:p w14:paraId="5573B501">
      <w:pPr>
        <w:spacing w:after="0" w:line="240" w:lineRule="auto"/>
        <w:ind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резервирования и (или) изъятия земельного участка для муниципальных нужд;</w:t>
      </w:r>
    </w:p>
    <w:p w14:paraId="4F659C31">
      <w:pPr>
        <w:spacing w:after="0" w:line="240" w:lineRule="auto"/>
        <w:ind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развития застроенных территорий города Обояни Курской области;</w:t>
      </w:r>
    </w:p>
    <w:p w14:paraId="09E03972">
      <w:pPr>
        <w:spacing w:after="0" w:line="240" w:lineRule="auto"/>
        <w:ind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карманов.</w:t>
      </w:r>
    </w:p>
    <w:p w14:paraId="0CB8D8A3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6.6. В 10-дневный срок с даты подписания  Соглашения о расторжении настоящего договора предприниматель обязан  демонтировать и вывезти НТО.</w:t>
      </w:r>
    </w:p>
    <w:p w14:paraId="008371B6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</w:p>
    <w:p w14:paraId="6BFDEFC0">
      <w:pPr>
        <w:spacing w:after="0" w:line="240" w:lineRule="auto"/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7. Особые условия договора</w:t>
      </w:r>
    </w:p>
    <w:p w14:paraId="1E34D41A">
      <w:pPr>
        <w:spacing w:after="0" w:line="24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__________________________________________________________________</w:t>
      </w:r>
    </w:p>
    <w:p w14:paraId="38397E29">
      <w:pPr>
        <w:spacing w:after="0" w:line="24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_________________________________________________________________________________________________________________________________</w:t>
      </w:r>
    </w:p>
    <w:p w14:paraId="3826BEB1">
      <w:pPr>
        <w:spacing w:after="0" w:line="24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________________________________________________________________</w:t>
      </w:r>
    </w:p>
    <w:p w14:paraId="720AC6CF">
      <w:pPr>
        <w:spacing w:after="0" w:line="240" w:lineRule="auto"/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8.Заключительные положения</w:t>
      </w:r>
    </w:p>
    <w:p w14:paraId="4BD68B00">
      <w:pPr>
        <w:spacing w:after="0" w:line="240" w:lineRule="auto"/>
        <w:ind w:left="720"/>
        <w:rPr>
          <w:rFonts w:eastAsia="SimSun"/>
          <w:sz w:val="28"/>
          <w:szCs w:val="28"/>
        </w:rPr>
      </w:pPr>
    </w:p>
    <w:p w14:paraId="622A9E7B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8.1. Любые споры, возникающие из настоящего договора или в связи с ним, разрешаются Сторонами путем ведения переговоров, а в случае недостижения согласия передаются на рассмотрение Арбитражного суда Курской области в установленном порядке.</w:t>
      </w:r>
    </w:p>
    <w:p w14:paraId="56A85AE4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8.2. Настоящий договор составлен в 2 экземплярах, имеющих одинаковую юридическую силу, - по одному для каждой из Сторон.</w:t>
      </w:r>
    </w:p>
    <w:p w14:paraId="4CC1E5E1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8.3. </w:t>
      </w:r>
      <w:r>
        <w:rPr>
          <w:rFonts w:eastAsia="SimSun"/>
        </w:rPr>
        <w:fldChar w:fldCharType="begin"/>
      </w:r>
      <w:r>
        <w:rPr>
          <w:rFonts w:eastAsia="SimSun"/>
        </w:rPr>
        <w:instrText xml:space="preserve"> HYPERLINK \l "P479" </w:instrText>
      </w:r>
      <w:r>
        <w:rPr>
          <w:rFonts w:eastAsia="SimSun"/>
        </w:rPr>
        <w:fldChar w:fldCharType="separate"/>
      </w:r>
      <w:r>
        <w:rPr>
          <w:rFonts w:eastAsia="SimSun"/>
          <w:sz w:val="28"/>
          <w:szCs w:val="28"/>
        </w:rPr>
        <w:t>Приложение 1</w:t>
      </w:r>
      <w:r>
        <w:rPr>
          <w:rFonts w:eastAsia="SimSun"/>
          <w:sz w:val="28"/>
          <w:szCs w:val="28"/>
        </w:rPr>
        <w:fldChar w:fldCharType="end"/>
      </w:r>
      <w:r>
        <w:rPr>
          <w:rFonts w:eastAsia="SimSun"/>
          <w:sz w:val="28"/>
          <w:szCs w:val="28"/>
        </w:rPr>
        <w:t xml:space="preserve"> к договору – Суммы платежей и сроки их внесения  составляют неотъемлемую часть настоящего договора.</w:t>
      </w:r>
    </w:p>
    <w:p w14:paraId="719B11F8">
      <w:pPr>
        <w:spacing w:after="0" w:line="240" w:lineRule="auto"/>
        <w:jc w:val="center"/>
        <w:rPr>
          <w:rFonts w:eastAsia="SimSun"/>
          <w:sz w:val="28"/>
          <w:szCs w:val="28"/>
        </w:rPr>
      </w:pPr>
    </w:p>
    <w:p w14:paraId="596FDBF9">
      <w:pPr>
        <w:spacing w:after="0" w:line="240" w:lineRule="auto"/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9. Реквизиты и подписи Сторон</w:t>
      </w:r>
    </w:p>
    <w:p w14:paraId="4C0EC4A0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</w:p>
    <w:tbl>
      <w:tblPr>
        <w:tblStyle w:val="4"/>
        <w:tblW w:w="0" w:type="auto"/>
        <w:tblInd w:w="0" w:type="dxa"/>
        <w:tblLayout w:type="fixed"/>
        <w:tblCellMar>
          <w:top w:w="75" w:type="dxa"/>
          <w:left w:w="40" w:type="dxa"/>
          <w:bottom w:w="75" w:type="dxa"/>
          <w:right w:w="40" w:type="dxa"/>
        </w:tblCellMar>
      </w:tblPr>
      <w:tblGrid>
        <w:gridCol w:w="4560"/>
        <w:gridCol w:w="4560"/>
      </w:tblGrid>
      <w:tr w14:paraId="1E961B0F">
        <w:tblPrEx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25" w:hRule="atLeast"/>
        </w:trPr>
        <w:tc>
          <w:tcPr>
            <w:tcW w:w="4560" w:type="dxa"/>
            <w:noWrap w:val="0"/>
            <w:vAlign w:val="top"/>
          </w:tcPr>
          <w:p w14:paraId="0894D84D">
            <w:pPr>
              <w:spacing w:after="0" w:line="240" w:lineRule="auto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Предприниматель                     </w:t>
            </w:r>
          </w:p>
        </w:tc>
        <w:tc>
          <w:tcPr>
            <w:tcW w:w="4560" w:type="dxa"/>
            <w:noWrap w:val="0"/>
            <w:vAlign w:val="top"/>
          </w:tcPr>
          <w:p w14:paraId="2464B5EA">
            <w:pPr>
              <w:spacing w:after="0" w:line="240" w:lineRule="auto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Администрация города Обояни</w:t>
            </w:r>
          </w:p>
        </w:tc>
      </w:tr>
      <w:tr w14:paraId="21097B5E">
        <w:tblPrEx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25" w:hRule="atLeast"/>
        </w:trPr>
        <w:tc>
          <w:tcPr>
            <w:tcW w:w="4560" w:type="dxa"/>
            <w:noWrap w:val="0"/>
            <w:vAlign w:val="top"/>
          </w:tcPr>
          <w:p w14:paraId="55B30C1A">
            <w:pPr>
              <w:spacing w:after="0" w:line="240" w:lineRule="auto"/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4560" w:type="dxa"/>
            <w:noWrap w:val="0"/>
            <w:vAlign w:val="top"/>
          </w:tcPr>
          <w:p w14:paraId="69626F47">
            <w:pPr>
              <w:spacing w:after="0" w:line="240" w:lineRule="auto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14:paraId="6D8F0957">
        <w:tblPrEx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25" w:hRule="atLeast"/>
        </w:trPr>
        <w:tc>
          <w:tcPr>
            <w:tcW w:w="4560" w:type="dxa"/>
            <w:noWrap w:val="0"/>
            <w:vAlign w:val="top"/>
          </w:tcPr>
          <w:p w14:paraId="64F7F35F">
            <w:pPr>
              <w:spacing w:after="0" w:line="240" w:lineRule="auto"/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4560" w:type="dxa"/>
            <w:noWrap w:val="0"/>
            <w:vAlign w:val="top"/>
          </w:tcPr>
          <w:p w14:paraId="5DB7706F">
            <w:pPr>
              <w:spacing w:after="0" w:line="240" w:lineRule="auto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14:paraId="2964B9A4">
        <w:tblPrEx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25" w:hRule="atLeast"/>
        </w:trPr>
        <w:tc>
          <w:tcPr>
            <w:tcW w:w="4560" w:type="dxa"/>
            <w:noWrap w:val="0"/>
            <w:vAlign w:val="top"/>
          </w:tcPr>
          <w:p w14:paraId="61C052DB">
            <w:pPr>
              <w:spacing w:after="0" w:line="240" w:lineRule="auto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Подпись ___________________                            </w:t>
            </w:r>
          </w:p>
        </w:tc>
        <w:tc>
          <w:tcPr>
            <w:tcW w:w="4560" w:type="dxa"/>
            <w:noWrap w:val="0"/>
            <w:vAlign w:val="top"/>
          </w:tcPr>
          <w:p w14:paraId="64E66A15">
            <w:pPr>
              <w:spacing w:after="0" w:line="240" w:lineRule="auto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Подпись ________________________                             </w:t>
            </w:r>
          </w:p>
        </w:tc>
      </w:tr>
      <w:tr w14:paraId="4A213AF2">
        <w:tblPrEx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25" w:hRule="atLeast"/>
        </w:trPr>
        <w:tc>
          <w:tcPr>
            <w:tcW w:w="4560" w:type="dxa"/>
            <w:noWrap w:val="0"/>
            <w:vAlign w:val="top"/>
          </w:tcPr>
          <w:p w14:paraId="04336075">
            <w:pPr>
              <w:spacing w:after="0" w:line="240" w:lineRule="auto"/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4560" w:type="dxa"/>
            <w:noWrap w:val="0"/>
            <w:vAlign w:val="top"/>
          </w:tcPr>
          <w:p w14:paraId="0A72520B">
            <w:pPr>
              <w:spacing w:after="0" w:line="240" w:lineRule="auto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14:paraId="077BDDB3">
        <w:tblPrEx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25" w:hRule="atLeast"/>
        </w:trPr>
        <w:tc>
          <w:tcPr>
            <w:tcW w:w="4560" w:type="dxa"/>
            <w:noWrap w:val="0"/>
            <w:vAlign w:val="top"/>
          </w:tcPr>
          <w:p w14:paraId="31C2EE00">
            <w:pPr>
              <w:spacing w:after="0" w:line="240" w:lineRule="auto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М.П.</w:t>
            </w:r>
          </w:p>
        </w:tc>
        <w:tc>
          <w:tcPr>
            <w:tcW w:w="4560" w:type="dxa"/>
            <w:noWrap w:val="0"/>
            <w:vAlign w:val="top"/>
          </w:tcPr>
          <w:p w14:paraId="1C3AFB02">
            <w:pPr>
              <w:spacing w:after="0" w:line="240" w:lineRule="auto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М.П.</w:t>
            </w:r>
          </w:p>
        </w:tc>
      </w:tr>
    </w:tbl>
    <w:p w14:paraId="37D3193D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14:paraId="6AE207F9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14:paraId="322D6BB6">
      <w:pPr>
        <w:spacing w:after="0" w:line="240" w:lineRule="auto"/>
        <w:ind w:left="5600" w:firstLine="700"/>
        <w:jc w:val="both"/>
        <w:rPr>
          <w:rFonts w:eastAsia="Calibri"/>
          <w:sz w:val="28"/>
          <w:szCs w:val="28"/>
          <w:lang w:eastAsia="en-US"/>
        </w:rPr>
      </w:pPr>
    </w:p>
    <w:p w14:paraId="536894FD">
      <w:pPr>
        <w:spacing w:after="0" w:line="240" w:lineRule="auto"/>
        <w:ind w:left="5600" w:firstLine="700"/>
        <w:jc w:val="both"/>
        <w:rPr>
          <w:rFonts w:eastAsia="Calibri"/>
          <w:sz w:val="28"/>
          <w:szCs w:val="28"/>
          <w:lang w:eastAsia="en-US"/>
        </w:rPr>
      </w:pPr>
    </w:p>
    <w:p w14:paraId="01FDBF40">
      <w:pPr>
        <w:spacing w:after="0" w:line="240" w:lineRule="auto"/>
        <w:ind w:left="5600" w:firstLine="700"/>
        <w:jc w:val="both"/>
        <w:rPr>
          <w:rFonts w:eastAsia="Calibri"/>
          <w:sz w:val="28"/>
          <w:szCs w:val="28"/>
          <w:lang w:eastAsia="en-US"/>
        </w:rPr>
      </w:pPr>
    </w:p>
    <w:p w14:paraId="0FC48526">
      <w:pPr>
        <w:spacing w:after="0" w:line="240" w:lineRule="auto"/>
        <w:ind w:left="5600" w:firstLine="700"/>
        <w:jc w:val="both"/>
        <w:rPr>
          <w:rFonts w:eastAsia="Calibri"/>
          <w:sz w:val="28"/>
          <w:szCs w:val="28"/>
          <w:lang w:eastAsia="en-US"/>
        </w:rPr>
      </w:pPr>
    </w:p>
    <w:p w14:paraId="28C672DA">
      <w:pPr>
        <w:spacing w:after="0" w:line="240" w:lineRule="auto"/>
        <w:ind w:left="5600" w:firstLine="700"/>
        <w:jc w:val="both"/>
        <w:rPr>
          <w:rFonts w:eastAsia="Calibri"/>
          <w:sz w:val="28"/>
          <w:szCs w:val="28"/>
          <w:lang w:eastAsia="en-US"/>
        </w:rPr>
      </w:pPr>
    </w:p>
    <w:p w14:paraId="00804771">
      <w:pPr>
        <w:spacing w:after="0" w:line="240" w:lineRule="auto"/>
        <w:ind w:left="5600" w:firstLine="700"/>
        <w:jc w:val="both"/>
        <w:rPr>
          <w:rFonts w:eastAsia="Calibri"/>
          <w:sz w:val="28"/>
          <w:szCs w:val="28"/>
          <w:lang w:eastAsia="en-US"/>
        </w:rPr>
      </w:pPr>
    </w:p>
    <w:p w14:paraId="2FD54AC1">
      <w:pPr>
        <w:spacing w:after="0" w:line="240" w:lineRule="auto"/>
        <w:ind w:left="5600" w:firstLine="700"/>
        <w:jc w:val="both"/>
        <w:rPr>
          <w:rFonts w:eastAsia="Calibri"/>
          <w:sz w:val="28"/>
          <w:szCs w:val="28"/>
          <w:lang w:eastAsia="en-US"/>
        </w:rPr>
      </w:pPr>
    </w:p>
    <w:p w14:paraId="7BF6A7B5">
      <w:pPr>
        <w:spacing w:after="0" w:line="240" w:lineRule="auto"/>
        <w:ind w:left="5600" w:firstLine="700"/>
        <w:jc w:val="both"/>
        <w:rPr>
          <w:rFonts w:eastAsia="Calibri"/>
          <w:sz w:val="28"/>
          <w:szCs w:val="28"/>
          <w:lang w:eastAsia="en-US"/>
        </w:rPr>
      </w:pPr>
    </w:p>
    <w:p w14:paraId="55737E59">
      <w:pPr>
        <w:spacing w:after="0" w:line="240" w:lineRule="auto"/>
        <w:ind w:left="5600" w:firstLine="700"/>
        <w:jc w:val="both"/>
        <w:rPr>
          <w:rFonts w:eastAsia="Calibri"/>
          <w:sz w:val="28"/>
          <w:szCs w:val="28"/>
          <w:lang w:eastAsia="en-US"/>
        </w:rPr>
      </w:pPr>
    </w:p>
    <w:p w14:paraId="57ED0608">
      <w:pPr>
        <w:spacing w:after="0" w:line="240" w:lineRule="auto"/>
        <w:ind w:left="5600" w:firstLine="700"/>
        <w:jc w:val="both"/>
        <w:rPr>
          <w:rFonts w:eastAsia="Calibri"/>
          <w:sz w:val="28"/>
          <w:szCs w:val="28"/>
          <w:lang w:eastAsia="en-US"/>
        </w:rPr>
      </w:pPr>
    </w:p>
    <w:p w14:paraId="1B2A77FC">
      <w:pPr>
        <w:spacing w:after="0" w:line="240" w:lineRule="auto"/>
        <w:ind w:left="5600" w:firstLine="700"/>
        <w:jc w:val="both"/>
        <w:rPr>
          <w:rFonts w:eastAsia="Calibri"/>
          <w:sz w:val="28"/>
          <w:szCs w:val="28"/>
          <w:lang w:eastAsia="en-US"/>
        </w:rPr>
      </w:pPr>
    </w:p>
    <w:p w14:paraId="79EEB258">
      <w:pPr>
        <w:spacing w:after="0" w:line="240" w:lineRule="auto"/>
        <w:ind w:left="5600" w:firstLine="700"/>
        <w:jc w:val="both"/>
        <w:rPr>
          <w:rFonts w:eastAsia="Calibri"/>
          <w:sz w:val="28"/>
          <w:szCs w:val="28"/>
          <w:lang w:eastAsia="en-US"/>
        </w:rPr>
      </w:pPr>
    </w:p>
    <w:p w14:paraId="3C5FD11A">
      <w:pPr>
        <w:spacing w:after="0" w:line="240" w:lineRule="auto"/>
        <w:ind w:left="5600" w:firstLine="700"/>
        <w:jc w:val="both"/>
        <w:rPr>
          <w:rFonts w:eastAsia="Calibri"/>
          <w:sz w:val="28"/>
          <w:szCs w:val="28"/>
          <w:lang w:eastAsia="en-US"/>
        </w:rPr>
      </w:pPr>
    </w:p>
    <w:p w14:paraId="125F1783">
      <w:pPr>
        <w:spacing w:after="0" w:line="240" w:lineRule="auto"/>
        <w:ind w:left="5600" w:firstLine="700"/>
        <w:jc w:val="both"/>
        <w:rPr>
          <w:rFonts w:eastAsia="Calibri"/>
          <w:sz w:val="28"/>
          <w:szCs w:val="28"/>
          <w:lang w:eastAsia="en-US"/>
        </w:rPr>
      </w:pPr>
    </w:p>
    <w:p w14:paraId="5A92B6AC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14:paraId="382A95F1">
      <w:pPr>
        <w:spacing w:after="0" w:line="240" w:lineRule="auto"/>
        <w:ind w:left="5600" w:firstLine="700"/>
        <w:jc w:val="both"/>
        <w:rPr>
          <w:rFonts w:eastAsia="Calibri"/>
          <w:sz w:val="28"/>
          <w:szCs w:val="28"/>
          <w:lang w:eastAsia="en-US"/>
        </w:rPr>
      </w:pPr>
    </w:p>
    <w:p w14:paraId="10A9ECA7">
      <w:pPr>
        <w:spacing w:after="0" w:line="240" w:lineRule="auto"/>
        <w:ind w:left="5600" w:firstLine="7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1</w:t>
      </w:r>
    </w:p>
    <w:p w14:paraId="6F9224E4">
      <w:pPr>
        <w:spacing w:after="0" w:line="240" w:lineRule="auto"/>
        <w:ind w:left="4956"/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к договору на размещение</w:t>
      </w:r>
    </w:p>
    <w:p w14:paraId="4E714F2B">
      <w:pPr>
        <w:spacing w:after="0" w:line="240" w:lineRule="auto"/>
        <w:ind w:left="4956"/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нестационарного торгового объекта</w:t>
      </w:r>
    </w:p>
    <w:p w14:paraId="4B6FF183">
      <w:pPr>
        <w:spacing w:after="0" w:line="240" w:lineRule="auto"/>
        <w:ind w:left="4956"/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(без проведения аукциона)</w:t>
      </w:r>
    </w:p>
    <w:p w14:paraId="629A6D68">
      <w:pPr>
        <w:spacing w:after="0" w:line="240" w:lineRule="auto"/>
        <w:ind w:left="4956"/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от «__» ____________ 20__ года</w:t>
      </w:r>
    </w:p>
    <w:p w14:paraId="24E44F9F">
      <w:pPr>
        <w:spacing w:after="0" w:line="240" w:lineRule="auto"/>
        <w:ind w:left="4956"/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№ ________</w:t>
      </w:r>
    </w:p>
    <w:p w14:paraId="2E1BB077">
      <w:pPr>
        <w:spacing w:after="0" w:line="240" w:lineRule="auto"/>
        <w:ind w:left="4956"/>
        <w:jc w:val="center"/>
        <w:rPr>
          <w:rFonts w:eastAsia="SimSun"/>
          <w:sz w:val="28"/>
          <w:szCs w:val="28"/>
        </w:rPr>
      </w:pPr>
    </w:p>
    <w:p w14:paraId="0A36CD0F">
      <w:pPr>
        <w:spacing w:after="0" w:line="240" w:lineRule="auto"/>
        <w:jc w:val="center"/>
        <w:rPr>
          <w:rFonts w:eastAsia="SimSun"/>
          <w:sz w:val="28"/>
          <w:szCs w:val="28"/>
        </w:rPr>
      </w:pPr>
    </w:p>
    <w:p w14:paraId="4E619C9C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</w:p>
    <w:p w14:paraId="731331F4">
      <w:pPr>
        <w:spacing w:after="0" w:line="240" w:lineRule="auto"/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СУММЫ ПЛАТЕЖЕЙ И СРОКИ ИХ ВНЕСЕНИЯ</w:t>
      </w:r>
    </w:p>
    <w:p w14:paraId="43892764">
      <w:pPr>
        <w:spacing w:after="0" w:line="240" w:lineRule="auto"/>
        <w:jc w:val="both"/>
        <w:rPr>
          <w:rFonts w:eastAsia="SimSun"/>
          <w:sz w:val="28"/>
          <w:szCs w:val="28"/>
        </w:rPr>
      </w:pPr>
    </w:p>
    <w:p w14:paraId="1792B855">
      <w:pPr>
        <w:spacing w:after="0" w:line="240" w:lineRule="auto"/>
        <w:jc w:val="both"/>
        <w:rPr>
          <w:rFonts w:eastAsia="SimSun"/>
          <w:sz w:val="28"/>
          <w:szCs w:val="28"/>
        </w:rPr>
      </w:pPr>
    </w:p>
    <w:p w14:paraId="04EA87E1">
      <w:pPr>
        <w:spacing w:after="0" w:line="24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Плата по договору за период с _______________ до ____________ составляет:</w:t>
      </w:r>
    </w:p>
    <w:p w14:paraId="793C0451">
      <w:pPr>
        <w:spacing w:after="0" w:line="24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__________________________________________________________________,</w:t>
      </w:r>
    </w:p>
    <w:p w14:paraId="678BE3F7">
      <w:pPr>
        <w:spacing w:after="0" w:line="240" w:lineRule="auto"/>
        <w:jc w:val="center"/>
        <w:rPr>
          <w:rFonts w:eastAsia="SimSun"/>
        </w:rPr>
      </w:pPr>
      <w:r>
        <w:rPr>
          <w:rFonts w:eastAsia="SimSun"/>
        </w:rPr>
        <w:t>(сумма прописью)</w:t>
      </w:r>
    </w:p>
    <w:p w14:paraId="501D6BE7">
      <w:pPr>
        <w:spacing w:after="0" w:line="24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в том числе по периодам:</w:t>
      </w:r>
    </w:p>
    <w:p w14:paraId="483CBDD0">
      <w:pPr>
        <w:spacing w:after="0" w:line="240" w:lineRule="auto"/>
        <w:ind w:firstLine="540"/>
        <w:jc w:val="both"/>
        <w:rPr>
          <w:rFonts w:eastAsia="SimSun"/>
        </w:rPr>
      </w:pPr>
    </w:p>
    <w:tbl>
      <w:tblPr>
        <w:tblStyle w:val="4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</w:tblPr>
      <w:tblGrid>
        <w:gridCol w:w="1800"/>
        <w:gridCol w:w="1560"/>
        <w:gridCol w:w="5880"/>
      </w:tblGrid>
      <w:tr w14:paraId="6C454D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25" w:hRule="atLeast"/>
        </w:trPr>
        <w:tc>
          <w:tcPr>
            <w:tcW w:w="1800" w:type="dxa"/>
            <w:vMerge w:val="restart"/>
            <w:noWrap w:val="0"/>
            <w:vAlign w:val="top"/>
          </w:tcPr>
          <w:p w14:paraId="2CEF5A8D">
            <w:pPr>
              <w:spacing w:after="0" w:line="240" w:lineRule="auto"/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Период</w:t>
            </w:r>
          </w:p>
        </w:tc>
        <w:tc>
          <w:tcPr>
            <w:tcW w:w="1560" w:type="dxa"/>
            <w:vMerge w:val="restart"/>
            <w:noWrap w:val="0"/>
            <w:vAlign w:val="top"/>
          </w:tcPr>
          <w:p w14:paraId="3CDF3F36">
            <w:pPr>
              <w:spacing w:after="0" w:line="240" w:lineRule="auto"/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Сумма</w:t>
            </w:r>
          </w:p>
          <w:p w14:paraId="10B41BE3">
            <w:pPr>
              <w:spacing w:after="0" w:line="240" w:lineRule="auto"/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(руб.)</w:t>
            </w:r>
          </w:p>
        </w:tc>
        <w:tc>
          <w:tcPr>
            <w:tcW w:w="5880" w:type="dxa"/>
            <w:noWrap w:val="0"/>
            <w:vAlign w:val="top"/>
          </w:tcPr>
          <w:p w14:paraId="4C6D1E3F">
            <w:pPr>
              <w:spacing w:after="0" w:line="240" w:lineRule="auto"/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Сроки внесения платы</w:t>
            </w:r>
          </w:p>
        </w:tc>
      </w:tr>
      <w:tr w14:paraId="12B5BE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40" w:type="dxa"/>
            <w:bottom w:w="75" w:type="dxa"/>
            <w:right w:w="40" w:type="dxa"/>
          </w:tblCellMar>
        </w:tblPrEx>
        <w:tc>
          <w:tcPr>
            <w:tcW w:w="1800" w:type="dxa"/>
            <w:vMerge w:val="continue"/>
            <w:tcBorders>
              <w:top w:val="nil"/>
            </w:tcBorders>
            <w:noWrap w:val="0"/>
            <w:vAlign w:val="top"/>
          </w:tcPr>
          <w:p w14:paraId="63B257A0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noWrap w:val="0"/>
            <w:vAlign w:val="top"/>
          </w:tcPr>
          <w:p w14:paraId="7409A952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880" w:type="dxa"/>
            <w:tcBorders>
              <w:top w:val="nil"/>
            </w:tcBorders>
            <w:noWrap w:val="0"/>
            <w:vAlign w:val="top"/>
          </w:tcPr>
          <w:p w14:paraId="7FCEDD6B">
            <w:pPr>
              <w:spacing w:after="0" w:line="240" w:lineRule="auto"/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Дата внесения: сумма (руб.)</w:t>
            </w:r>
          </w:p>
        </w:tc>
      </w:tr>
      <w:tr w14:paraId="6A278C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25" w:hRule="atLeast"/>
        </w:trPr>
        <w:tc>
          <w:tcPr>
            <w:tcW w:w="1800" w:type="dxa"/>
            <w:tcBorders>
              <w:top w:val="nil"/>
            </w:tcBorders>
            <w:noWrap w:val="0"/>
            <w:vAlign w:val="top"/>
          </w:tcPr>
          <w:p w14:paraId="7C858A84">
            <w:pPr>
              <w:spacing w:after="0" w:line="240" w:lineRule="auto"/>
              <w:jc w:val="both"/>
              <w:rPr>
                <w:rFonts w:eastAsia="SimSun"/>
              </w:rPr>
            </w:pPr>
          </w:p>
        </w:tc>
        <w:tc>
          <w:tcPr>
            <w:tcW w:w="1560" w:type="dxa"/>
            <w:tcBorders>
              <w:top w:val="nil"/>
            </w:tcBorders>
            <w:noWrap w:val="0"/>
            <w:vAlign w:val="top"/>
          </w:tcPr>
          <w:p w14:paraId="6ACCCE03">
            <w:pPr>
              <w:spacing w:after="0" w:line="240" w:lineRule="auto"/>
              <w:jc w:val="both"/>
              <w:rPr>
                <w:rFonts w:eastAsia="SimSun"/>
              </w:rPr>
            </w:pPr>
          </w:p>
        </w:tc>
        <w:tc>
          <w:tcPr>
            <w:tcW w:w="5880" w:type="dxa"/>
            <w:tcBorders>
              <w:top w:val="nil"/>
            </w:tcBorders>
            <w:noWrap w:val="0"/>
            <w:vAlign w:val="top"/>
          </w:tcPr>
          <w:p w14:paraId="78E640D5">
            <w:pPr>
              <w:spacing w:after="0" w:line="240" w:lineRule="auto"/>
              <w:jc w:val="both"/>
              <w:rPr>
                <w:rFonts w:eastAsia="SimSun"/>
              </w:rPr>
            </w:pPr>
          </w:p>
        </w:tc>
      </w:tr>
      <w:tr w14:paraId="3DA80A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25" w:hRule="atLeast"/>
        </w:trPr>
        <w:tc>
          <w:tcPr>
            <w:tcW w:w="1800" w:type="dxa"/>
            <w:tcBorders>
              <w:top w:val="nil"/>
            </w:tcBorders>
            <w:noWrap w:val="0"/>
            <w:vAlign w:val="top"/>
          </w:tcPr>
          <w:p w14:paraId="49CD799A">
            <w:pPr>
              <w:spacing w:after="0" w:line="240" w:lineRule="auto"/>
              <w:jc w:val="both"/>
              <w:rPr>
                <w:rFonts w:eastAsia="SimSun"/>
              </w:rPr>
            </w:pPr>
          </w:p>
        </w:tc>
        <w:tc>
          <w:tcPr>
            <w:tcW w:w="1560" w:type="dxa"/>
            <w:tcBorders>
              <w:top w:val="nil"/>
            </w:tcBorders>
            <w:noWrap w:val="0"/>
            <w:vAlign w:val="top"/>
          </w:tcPr>
          <w:p w14:paraId="2ED7D075">
            <w:pPr>
              <w:spacing w:after="0" w:line="240" w:lineRule="auto"/>
              <w:jc w:val="both"/>
              <w:rPr>
                <w:rFonts w:eastAsia="SimSun"/>
              </w:rPr>
            </w:pPr>
          </w:p>
        </w:tc>
        <w:tc>
          <w:tcPr>
            <w:tcW w:w="5880" w:type="dxa"/>
            <w:tcBorders>
              <w:top w:val="nil"/>
            </w:tcBorders>
            <w:noWrap w:val="0"/>
            <w:vAlign w:val="top"/>
          </w:tcPr>
          <w:p w14:paraId="107C89EF">
            <w:pPr>
              <w:spacing w:after="0" w:line="240" w:lineRule="auto"/>
              <w:jc w:val="both"/>
              <w:rPr>
                <w:rFonts w:eastAsia="SimSun"/>
              </w:rPr>
            </w:pPr>
          </w:p>
        </w:tc>
      </w:tr>
      <w:tr w14:paraId="28C4C9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25" w:hRule="atLeast"/>
        </w:trPr>
        <w:tc>
          <w:tcPr>
            <w:tcW w:w="1800" w:type="dxa"/>
            <w:tcBorders>
              <w:top w:val="nil"/>
            </w:tcBorders>
            <w:noWrap w:val="0"/>
            <w:vAlign w:val="top"/>
          </w:tcPr>
          <w:p w14:paraId="01E2FB2D">
            <w:pPr>
              <w:spacing w:after="0" w:line="240" w:lineRule="auto"/>
              <w:jc w:val="both"/>
              <w:rPr>
                <w:rFonts w:eastAsia="SimSun"/>
              </w:rPr>
            </w:pPr>
          </w:p>
        </w:tc>
        <w:tc>
          <w:tcPr>
            <w:tcW w:w="1560" w:type="dxa"/>
            <w:tcBorders>
              <w:top w:val="nil"/>
            </w:tcBorders>
            <w:noWrap w:val="0"/>
            <w:vAlign w:val="top"/>
          </w:tcPr>
          <w:p w14:paraId="408ECD52">
            <w:pPr>
              <w:spacing w:after="0" w:line="240" w:lineRule="auto"/>
              <w:jc w:val="both"/>
              <w:rPr>
                <w:rFonts w:eastAsia="SimSun"/>
              </w:rPr>
            </w:pPr>
          </w:p>
        </w:tc>
        <w:tc>
          <w:tcPr>
            <w:tcW w:w="5880" w:type="dxa"/>
            <w:tcBorders>
              <w:top w:val="nil"/>
            </w:tcBorders>
            <w:noWrap w:val="0"/>
            <w:vAlign w:val="top"/>
          </w:tcPr>
          <w:p w14:paraId="2BAF5AC4">
            <w:pPr>
              <w:spacing w:after="0" w:line="240" w:lineRule="auto"/>
              <w:jc w:val="both"/>
              <w:rPr>
                <w:rFonts w:eastAsia="SimSun"/>
              </w:rPr>
            </w:pPr>
          </w:p>
        </w:tc>
      </w:tr>
    </w:tbl>
    <w:p w14:paraId="12D6359A">
      <w:pPr>
        <w:spacing w:after="0" w:line="240" w:lineRule="auto"/>
        <w:ind w:firstLine="540"/>
        <w:jc w:val="both"/>
        <w:rPr>
          <w:rFonts w:eastAsia="SimSun"/>
        </w:rPr>
      </w:pPr>
    </w:p>
    <w:p w14:paraId="42EFEF60">
      <w:pPr>
        <w:spacing w:after="0" w:line="240" w:lineRule="auto"/>
        <w:ind w:firstLine="540"/>
        <w:jc w:val="both"/>
        <w:rPr>
          <w:rFonts w:eastAsia="SimSun"/>
        </w:rPr>
      </w:pPr>
    </w:p>
    <w:p w14:paraId="6F2EFD86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3"/>
        <w:gridCol w:w="4976"/>
      </w:tblGrid>
      <w:tr w14:paraId="0B1C6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3" w:type="dxa"/>
            <w:noWrap w:val="0"/>
            <w:vAlign w:val="top"/>
          </w:tcPr>
          <w:p w14:paraId="6BFF5D58">
            <w:pPr>
              <w:spacing w:after="0" w:line="240" w:lineRule="auto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Предприниматель</w:t>
            </w:r>
          </w:p>
          <w:p w14:paraId="61B2ED20">
            <w:pPr>
              <w:spacing w:after="0" w:line="240" w:lineRule="auto"/>
              <w:jc w:val="center"/>
              <w:rPr>
                <w:rFonts w:eastAsia="SimSun"/>
                <w:sz w:val="28"/>
                <w:szCs w:val="28"/>
              </w:rPr>
            </w:pPr>
          </w:p>
          <w:p w14:paraId="5370C601">
            <w:pPr>
              <w:spacing w:after="0" w:line="240" w:lineRule="auto"/>
              <w:jc w:val="center"/>
              <w:rPr>
                <w:rFonts w:eastAsia="SimSun"/>
                <w:sz w:val="28"/>
                <w:szCs w:val="28"/>
              </w:rPr>
            </w:pPr>
          </w:p>
          <w:p w14:paraId="1B611D03">
            <w:pPr>
              <w:spacing w:after="0" w:line="240" w:lineRule="auto"/>
              <w:jc w:val="center"/>
              <w:rPr>
                <w:rFonts w:eastAsia="SimSun"/>
                <w:sz w:val="28"/>
                <w:szCs w:val="28"/>
              </w:rPr>
            </w:pPr>
          </w:p>
          <w:p w14:paraId="40AE95A2">
            <w:pPr>
              <w:spacing w:after="0" w:line="240" w:lineRule="auto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______________________________                           </w:t>
            </w:r>
          </w:p>
          <w:p w14:paraId="1C84DAF2">
            <w:pPr>
              <w:spacing w:after="0" w:line="240" w:lineRule="auto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4976" w:type="dxa"/>
            <w:noWrap w:val="0"/>
            <w:vAlign w:val="top"/>
          </w:tcPr>
          <w:p w14:paraId="701E7F91">
            <w:pPr>
              <w:spacing w:after="0" w:line="240" w:lineRule="auto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Администрация города Обояни</w:t>
            </w:r>
          </w:p>
          <w:p w14:paraId="1EDC46A2">
            <w:pPr>
              <w:spacing w:after="0" w:line="240" w:lineRule="auto"/>
              <w:jc w:val="center"/>
              <w:rPr>
                <w:rFonts w:eastAsia="SimSun"/>
                <w:sz w:val="28"/>
                <w:szCs w:val="28"/>
              </w:rPr>
            </w:pPr>
          </w:p>
          <w:p w14:paraId="38A4DE40">
            <w:pPr>
              <w:spacing w:after="0" w:line="240" w:lineRule="auto"/>
              <w:jc w:val="center"/>
              <w:rPr>
                <w:rFonts w:eastAsia="SimSun"/>
                <w:sz w:val="28"/>
                <w:szCs w:val="28"/>
              </w:rPr>
            </w:pPr>
          </w:p>
          <w:p w14:paraId="7D82EAB8">
            <w:pPr>
              <w:spacing w:after="0" w:line="240" w:lineRule="auto"/>
              <w:jc w:val="center"/>
              <w:rPr>
                <w:rFonts w:eastAsia="SimSun"/>
                <w:sz w:val="28"/>
                <w:szCs w:val="28"/>
              </w:rPr>
            </w:pPr>
          </w:p>
          <w:p w14:paraId="76E881F6">
            <w:pPr>
              <w:spacing w:after="0" w:line="240" w:lineRule="auto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__________________________________</w:t>
            </w:r>
          </w:p>
        </w:tc>
      </w:tr>
      <w:tr w14:paraId="770C1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3" w:type="dxa"/>
            <w:noWrap w:val="0"/>
            <w:vAlign w:val="top"/>
          </w:tcPr>
          <w:p w14:paraId="21522F00">
            <w:pPr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>Подпись</w:t>
            </w:r>
          </w:p>
        </w:tc>
        <w:tc>
          <w:tcPr>
            <w:tcW w:w="4976" w:type="dxa"/>
            <w:noWrap w:val="0"/>
            <w:vAlign w:val="top"/>
          </w:tcPr>
          <w:p w14:paraId="06CBEBB5">
            <w:pPr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>Подпись</w:t>
            </w:r>
          </w:p>
        </w:tc>
      </w:tr>
      <w:tr w14:paraId="20402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3" w:type="dxa"/>
            <w:noWrap w:val="0"/>
            <w:vAlign w:val="top"/>
          </w:tcPr>
          <w:p w14:paraId="5A9D161F">
            <w:pPr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 xml:space="preserve">М.П.  </w:t>
            </w:r>
          </w:p>
        </w:tc>
        <w:tc>
          <w:tcPr>
            <w:tcW w:w="4976" w:type="dxa"/>
            <w:noWrap w:val="0"/>
            <w:vAlign w:val="top"/>
          </w:tcPr>
          <w:p w14:paraId="0885038B">
            <w:pPr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>М.П.</w:t>
            </w:r>
          </w:p>
        </w:tc>
      </w:tr>
    </w:tbl>
    <w:p w14:paraId="0C637DD0">
      <w:pPr>
        <w:jc w:val="both"/>
        <w:rPr>
          <w:rFonts w:eastAsia="Calibri"/>
          <w:sz w:val="28"/>
          <w:szCs w:val="28"/>
          <w:lang w:eastAsia="en-US"/>
        </w:rPr>
        <w:sectPr>
          <w:pgSz w:w="11905" w:h="16838"/>
          <w:pgMar w:top="1134" w:right="567" w:bottom="1134" w:left="1985" w:header="283" w:footer="283" w:gutter="0"/>
          <w:cols w:space="720" w:num="1"/>
          <w:titlePg/>
          <w:docGrid w:linePitch="299" w:charSpace="0"/>
        </w:sectPr>
      </w:pPr>
    </w:p>
    <w:p w14:paraId="47B802E9">
      <w:pPr>
        <w:spacing w:after="0" w:line="240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4</w:t>
      </w:r>
    </w:p>
    <w:p w14:paraId="375F1484">
      <w:pPr>
        <w:spacing w:after="0" w:line="240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УТВЕРЖДЕНО</w:t>
      </w:r>
    </w:p>
    <w:p w14:paraId="793E7E49">
      <w:pPr>
        <w:spacing w:after="0" w:line="240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постановлением</w:t>
      </w:r>
    </w:p>
    <w:p w14:paraId="45AE0384">
      <w:pPr>
        <w:spacing w:after="0" w:line="240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 города Обояни Курской области от 2</w:t>
      </w:r>
      <w:r>
        <w:rPr>
          <w:rFonts w:eastAsia="Calibri"/>
          <w:sz w:val="28"/>
          <w:szCs w:val="28"/>
          <w:lang w:val="ru-RU" w:eastAsia="en-US"/>
        </w:rPr>
        <w:t>1</w:t>
      </w:r>
      <w:r>
        <w:rPr>
          <w:rFonts w:eastAsia="Calibri"/>
          <w:sz w:val="28"/>
          <w:szCs w:val="28"/>
          <w:lang w:eastAsia="en-US"/>
        </w:rPr>
        <w:t>.02.2018 №</w:t>
      </w:r>
      <w:r>
        <w:rPr>
          <w:rFonts w:eastAsia="Calibri"/>
          <w:sz w:val="28"/>
          <w:szCs w:val="28"/>
          <w:lang w:val="ru-RU" w:eastAsia="en-US"/>
        </w:rPr>
        <w:t>136</w:t>
      </w:r>
    </w:p>
    <w:p w14:paraId="3647129E">
      <w:pPr>
        <w:spacing w:after="200" w:line="276" w:lineRule="auto"/>
        <w:jc w:val="both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ascii="Calibri" w:hAnsi="Calibri" w:eastAsia="Calibri"/>
          <w:sz w:val="22"/>
          <w:szCs w:val="22"/>
          <w:lang w:eastAsia="en-US"/>
        </w:rPr>
        <w:drawing>
          <wp:inline distT="0" distB="0" distL="114300" distR="114300">
            <wp:extent cx="9537065" cy="4755515"/>
            <wp:effectExtent l="0" t="0" r="6985" b="6985"/>
            <wp:docPr id="1" name="Изображение 2" descr="ПРИЛОЖЕНИЕ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ПРИЛОЖЕНИЕ-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537065" cy="475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D82F7">
      <w:pPr>
        <w:spacing w:after="200" w:line="276" w:lineRule="auto"/>
        <w:jc w:val="right"/>
        <w:rPr>
          <w:rFonts w:ascii="Calibri" w:hAnsi="Calibri" w:eastAsia="Calibri"/>
          <w:sz w:val="22"/>
          <w:szCs w:val="22"/>
          <w:lang w:eastAsia="en-US"/>
        </w:rPr>
        <w:sectPr>
          <w:pgSz w:w="16838" w:h="11905" w:orient="landscape"/>
          <w:pgMar w:top="1985" w:right="1134" w:bottom="567" w:left="1134" w:header="283" w:footer="283" w:gutter="0"/>
          <w:cols w:space="720" w:num="1"/>
          <w:titlePg/>
          <w:docGrid w:linePitch="299" w:charSpace="0"/>
        </w:sectPr>
      </w:pPr>
    </w:p>
    <w:p w14:paraId="5932D571">
      <w:pPr>
        <w:spacing w:after="0" w:line="240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5</w:t>
      </w:r>
    </w:p>
    <w:p w14:paraId="5B205706">
      <w:pPr>
        <w:spacing w:after="0" w:line="240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УТВЕРЖДЕНО</w:t>
      </w:r>
    </w:p>
    <w:p w14:paraId="368EEFDE">
      <w:pPr>
        <w:spacing w:after="0" w:line="240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постановлением</w:t>
      </w:r>
    </w:p>
    <w:p w14:paraId="3A467973">
      <w:pPr>
        <w:spacing w:after="0" w:line="240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 города Обояни Курской области от 2</w:t>
      </w:r>
      <w:r>
        <w:rPr>
          <w:rFonts w:eastAsia="Calibri"/>
          <w:sz w:val="28"/>
          <w:szCs w:val="28"/>
          <w:lang w:val="ru-RU" w:eastAsia="en-US"/>
        </w:rPr>
        <w:t>1</w:t>
      </w:r>
      <w:r>
        <w:rPr>
          <w:rFonts w:eastAsia="Calibri"/>
          <w:sz w:val="28"/>
          <w:szCs w:val="28"/>
          <w:lang w:eastAsia="en-US"/>
        </w:rPr>
        <w:t>.02.2018 №</w:t>
      </w:r>
      <w:r>
        <w:rPr>
          <w:rFonts w:eastAsia="Calibri"/>
          <w:sz w:val="28"/>
          <w:szCs w:val="28"/>
          <w:lang w:val="ru-RU" w:eastAsia="en-US"/>
        </w:rPr>
        <w:t>136</w:t>
      </w:r>
    </w:p>
    <w:p w14:paraId="36BFE867">
      <w:pPr>
        <w:spacing w:after="200" w:line="276" w:lineRule="auto"/>
        <w:jc w:val="right"/>
        <w:rPr>
          <w:rFonts w:ascii="Calibri" w:hAnsi="Calibri" w:eastAsia="Calibri"/>
          <w:sz w:val="22"/>
          <w:szCs w:val="22"/>
          <w:lang w:eastAsia="en-US"/>
        </w:rPr>
      </w:pPr>
    </w:p>
    <w:p w14:paraId="26FA3CD1">
      <w:pPr>
        <w:spacing w:after="0" w:line="24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ПОЛОЖЕНИЕ </w:t>
      </w:r>
    </w:p>
    <w:p w14:paraId="1F8EEAE6">
      <w:pPr>
        <w:spacing w:after="0" w:line="24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порядке проведения аукциона </w:t>
      </w:r>
    </w:p>
    <w:p w14:paraId="7D7526F2">
      <w:pPr>
        <w:spacing w:after="0" w:line="24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на право заключения договора на размещение нестационарного торгового объекта</w:t>
      </w:r>
    </w:p>
    <w:p w14:paraId="45965173">
      <w:pPr>
        <w:spacing w:after="200" w:line="276" w:lineRule="auto"/>
        <w:rPr>
          <w:rFonts w:ascii="Calibri" w:hAnsi="Calibri" w:eastAsia="Calibri"/>
          <w:sz w:val="22"/>
          <w:szCs w:val="22"/>
          <w:lang w:eastAsia="en-US"/>
        </w:rPr>
      </w:pPr>
    </w:p>
    <w:p w14:paraId="43B19154">
      <w:pPr>
        <w:tabs>
          <w:tab w:val="left" w:pos="709"/>
        </w:tabs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1. Организация аукциона на право заключения договора на размещение нестационарного торгового объекта</w:t>
      </w:r>
    </w:p>
    <w:p w14:paraId="198A3B0E">
      <w:pPr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2. В целях настоящего Положения под открытым аукционом понимаются торги, победителем которых признается лицо, предложившее наиболее высокую цену за право заключения договора на размещение нестационарного торгового объекта (далее - аукцион).</w:t>
      </w:r>
    </w:p>
    <w:p w14:paraId="23D1FCCE">
      <w:pPr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 Плата за участие в аукционе не взимается.</w:t>
      </w:r>
    </w:p>
    <w:p w14:paraId="1931BF00">
      <w:pPr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4. В качестве организатора аукциона выступает Администрация города Обояни Курской области (далее - организатор аукциона).</w:t>
      </w:r>
    </w:p>
    <w:p w14:paraId="4B70843C">
      <w:pPr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6. Организатор аукциона разрабатывает и утверждает аукционную документацию, определяет начальную цену предмета аукциона, сумму задатка за участие в аукционе, устанавливает время, место и порядок проведения аукциона, форму и сроки подачи заявок на участие в аукционе, порядок внесения и возврата задатка, величину повышения начальной цены предмета аукциона («шаг аукциона»).</w:t>
      </w:r>
    </w:p>
    <w:p w14:paraId="7D7ED22A">
      <w:pPr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7. «Шаг аукциона» устанавливается в пределах от пяти до пятидесяти процентов начальной цены предмета аукциона.</w:t>
      </w:r>
    </w:p>
    <w:p w14:paraId="3BF7750D">
      <w:pPr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8.  Начальная цена предмета аукциона определяется организатором аукциона в соответствии с Федеральным </w:t>
      </w:r>
      <w:r>
        <w:rPr>
          <w:rFonts w:eastAsia="SimSun"/>
        </w:rPr>
        <w:fldChar w:fldCharType="begin"/>
      </w:r>
      <w:r>
        <w:rPr>
          <w:rFonts w:eastAsia="SimSun"/>
        </w:rPr>
        <w:instrText xml:space="preserve"> HYPERLINK "consultantplus://offline/ref=E9D426B9D365C8CCE8CD64AE3CC5A7EAA2360A3ECBB2CEF227824F4DA5cEa1N" </w:instrText>
      </w:r>
      <w:r>
        <w:rPr>
          <w:rFonts w:eastAsia="SimSun"/>
        </w:rPr>
        <w:fldChar w:fldCharType="separate"/>
      </w:r>
      <w:r>
        <w:rPr>
          <w:rFonts w:eastAsia="SimSun"/>
          <w:sz w:val="28"/>
          <w:szCs w:val="28"/>
        </w:rPr>
        <w:t>законом</w:t>
      </w:r>
      <w:r>
        <w:rPr>
          <w:rFonts w:eastAsia="SimSun"/>
          <w:sz w:val="28"/>
          <w:szCs w:val="28"/>
        </w:rPr>
        <w:fldChar w:fldCharType="end"/>
      </w:r>
      <w:r>
        <w:rPr>
          <w:rFonts w:eastAsia="SimSun"/>
          <w:sz w:val="28"/>
          <w:szCs w:val="28"/>
        </w:rPr>
        <w:t xml:space="preserve"> от 29 июля 1998 года                 № 135-ФЗ «Об оценочной деятельности в Российской Федерации».</w:t>
      </w:r>
    </w:p>
    <w:p w14:paraId="2E1B1C3A">
      <w:pPr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9. Сумма задатка за участие в аукционе не может быть больше пятидесяти процентов от начальной цены предмета аукциона.</w:t>
      </w:r>
    </w:p>
    <w:p w14:paraId="25EDA90A">
      <w:pPr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10.  Организатор аукциона не менее чем за тридцать дней до дня проведения аукциона размещает извещение о проведении аукциона в газете «Обоянская газета» и на официальном сайте Администрации города Обояни в сети «Интернет» извещение и аукционную документацию, включая проект договора на размещение нестационарного торгового объекта.</w:t>
      </w:r>
    </w:p>
    <w:p w14:paraId="74E6791E">
      <w:pPr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  <w:bookmarkStart w:id="1" w:name="P873"/>
      <w:bookmarkEnd w:id="1"/>
      <w:r>
        <w:rPr>
          <w:rFonts w:eastAsia="SimSun"/>
          <w:sz w:val="28"/>
          <w:szCs w:val="28"/>
        </w:rPr>
        <w:t>11.  Извещение о проведении аукциона должно содержать сведения:</w:t>
      </w:r>
    </w:p>
    <w:p w14:paraId="5F962A56">
      <w:pPr>
        <w:numPr>
          <w:ilvl w:val="0"/>
          <w:numId w:val="4"/>
        </w:numPr>
        <w:tabs>
          <w:tab w:val="left" w:pos="993"/>
        </w:tabs>
        <w:spacing w:after="200" w:line="276" w:lineRule="auto"/>
        <w:ind w:lef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организаторе аукциона, принявшем решение о проведении аукциона, о реквизитах указанного решения;</w:t>
      </w:r>
    </w:p>
    <w:p w14:paraId="162B2DD8">
      <w:pPr>
        <w:numPr>
          <w:ilvl w:val="0"/>
          <w:numId w:val="4"/>
        </w:numPr>
        <w:tabs>
          <w:tab w:val="left" w:pos="993"/>
        </w:tabs>
        <w:spacing w:after="200" w:line="276" w:lineRule="auto"/>
        <w:ind w:lef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 месте, дате, времени и порядке проведения аукциона;</w:t>
      </w:r>
    </w:p>
    <w:p w14:paraId="52BCBAC3">
      <w:pPr>
        <w:numPr>
          <w:ilvl w:val="0"/>
          <w:numId w:val="4"/>
        </w:numPr>
        <w:tabs>
          <w:tab w:val="left" w:pos="993"/>
        </w:tabs>
        <w:spacing w:after="200" w:line="276" w:lineRule="auto"/>
        <w:ind w:lef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 предмете аукциона, в том числе лоты аукциона, включающие                    в себя:</w:t>
      </w:r>
    </w:p>
    <w:p w14:paraId="1C53B5A9">
      <w:pPr>
        <w:tabs>
          <w:tab w:val="left" w:pos="993"/>
        </w:tabs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место нахождения нестационарного торгового объекта,  номер                    по схеме, наименование и тип объекта, группа товаров, размер торговой площади, срок размещения;</w:t>
      </w:r>
    </w:p>
    <w:p w14:paraId="0631D55C">
      <w:pPr>
        <w:tabs>
          <w:tab w:val="left" w:pos="993"/>
        </w:tabs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 начальной цене предмета аукциона;</w:t>
      </w:r>
    </w:p>
    <w:p w14:paraId="60139770">
      <w:pPr>
        <w:tabs>
          <w:tab w:val="left" w:pos="993"/>
        </w:tabs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 "шаге аукциона";</w:t>
      </w:r>
    </w:p>
    <w:p w14:paraId="4D345587">
      <w:pPr>
        <w:tabs>
          <w:tab w:val="left" w:pos="993"/>
        </w:tabs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 форме заявки на участие в аукционе, о порядке приема, об адресе места приема, о дате и о времени начала и окончания приема заявок                       на участие в аукционе;</w:t>
      </w:r>
    </w:p>
    <w:p w14:paraId="6594AF72">
      <w:pPr>
        <w:tabs>
          <w:tab w:val="left" w:pos="993"/>
        </w:tabs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 размере задатка, о порядке его внесения участниками аукциона                    и возврата им, о реквизитах счета для перечисления задатка.</w:t>
      </w:r>
    </w:p>
    <w:p w14:paraId="5B57E0AA">
      <w:pPr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12. Аукционная документация должна содержать следующие сведения:</w:t>
      </w:r>
    </w:p>
    <w:p w14:paraId="3167A578">
      <w:pPr>
        <w:numPr>
          <w:ilvl w:val="0"/>
          <w:numId w:val="5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сведения, предусмотренные п,11</w:t>
      </w:r>
      <w:r>
        <w:rPr>
          <w:rFonts w:eastAsia="SimSun"/>
          <w:i/>
          <w:sz w:val="28"/>
          <w:szCs w:val="28"/>
        </w:rPr>
        <w:t>.</w:t>
      </w:r>
      <w:r>
        <w:rPr>
          <w:rFonts w:eastAsia="SimSun"/>
          <w:sz w:val="28"/>
          <w:szCs w:val="28"/>
        </w:rPr>
        <w:t xml:space="preserve"> настоящего Порядка;</w:t>
      </w:r>
    </w:p>
    <w:p w14:paraId="05A70AC5">
      <w:pPr>
        <w:numPr>
          <w:ilvl w:val="0"/>
          <w:numId w:val="5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откорректированную топографическую съемку М 1:500                             с обозначением места размещения и привязки объекта, размеров и общей площади объекта;</w:t>
      </w:r>
    </w:p>
    <w:p w14:paraId="19D8B3B3">
      <w:pPr>
        <w:numPr>
          <w:ilvl w:val="0"/>
          <w:numId w:val="5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требования к содержанию, составу, оформлению и форме заявки                 на участие в аукционе;</w:t>
      </w:r>
    </w:p>
    <w:p w14:paraId="0BA6A35F">
      <w:pPr>
        <w:numPr>
          <w:ilvl w:val="0"/>
          <w:numId w:val="5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порядок, место, дату начала и дату окончания срока подачи заявок на участие в аукционе;</w:t>
      </w:r>
    </w:p>
    <w:p w14:paraId="22C3988F">
      <w:pPr>
        <w:numPr>
          <w:ilvl w:val="0"/>
          <w:numId w:val="5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порядок и срок отзыва заявок на участие в аукционе;</w:t>
      </w:r>
    </w:p>
    <w:p w14:paraId="0075A661">
      <w:pPr>
        <w:numPr>
          <w:ilvl w:val="0"/>
          <w:numId w:val="5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место, дату, время и порядок проведения аукциона;</w:t>
      </w:r>
    </w:p>
    <w:p w14:paraId="1417FA9D">
      <w:pPr>
        <w:numPr>
          <w:ilvl w:val="0"/>
          <w:numId w:val="5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форму договора на размещение нестационарного торгового объекта;</w:t>
      </w:r>
    </w:p>
    <w:p w14:paraId="2BD1A713">
      <w:pPr>
        <w:numPr>
          <w:ilvl w:val="0"/>
          <w:numId w:val="5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срок, в течение которого победитель аукциона должен подписать договор на размещение нестационарного торгового объекта.</w:t>
      </w:r>
    </w:p>
    <w:p w14:paraId="19A1E1BE">
      <w:pPr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13.  Организатор аукциона вправе отказаться от проведения аукциона не позднее чем за пять календарных дней до дня проведения аукциона. Сообщение об отказе в проведении аукциона размещается в газете «Обоянская газета» и на официальном сайте Администрации города Обояни Курской области в сети «Интернет» не позднее чем за три календарных дня до дня проведения аукциона, с одновременным извещением участников аукциона  о своем отказе в проведении аукциона.</w:t>
      </w:r>
    </w:p>
    <w:p w14:paraId="240959D0">
      <w:pPr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14. Организатор аукциона в течение трех рабочих дней со дня размещения сообщения об отказе в проведении аукциона обязан возвратить участникам аукциона внесенные задатки.</w:t>
      </w:r>
    </w:p>
    <w:p w14:paraId="7C7C7B94">
      <w:pPr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15. Проведение аукциона на право заключения договора на размещение нестационарного торгового объекта:</w:t>
      </w:r>
    </w:p>
    <w:p w14:paraId="0A2FFD77">
      <w:pPr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15.1. Заявителем может быть любое юридическое лицо независимо                  от организационно-правовой формы, формы собственности или индивидуальный предприниматель.</w:t>
      </w:r>
    </w:p>
    <w:p w14:paraId="025CB5ED">
      <w:pPr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15.2. Для участия в аукционе заявители представляют в срок, установленный в извещении о проведении аукциона, следующие документы:</w:t>
      </w:r>
    </w:p>
    <w:p w14:paraId="52E2FEB6">
      <w:pPr>
        <w:numPr>
          <w:ilvl w:val="0"/>
          <w:numId w:val="6"/>
        </w:numPr>
        <w:tabs>
          <w:tab w:val="left" w:pos="993"/>
        </w:tabs>
        <w:spacing w:after="200" w:line="276" w:lineRule="auto"/>
        <w:ind w:lef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заявка на участие в аукционе по форме, установленной аукционной документацией, с указанием реквизитов счета для возврата задатка;</w:t>
      </w:r>
    </w:p>
    <w:p w14:paraId="4FA22FFF">
      <w:pPr>
        <w:numPr>
          <w:ilvl w:val="0"/>
          <w:numId w:val="6"/>
        </w:numPr>
        <w:tabs>
          <w:tab w:val="left" w:pos="993"/>
        </w:tabs>
        <w:spacing w:after="200" w:line="276" w:lineRule="auto"/>
        <w:ind w:lef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документ, подтверждающий внесение задатка.</w:t>
      </w:r>
    </w:p>
    <w:p w14:paraId="4BC43A48">
      <w:pPr>
        <w:tabs>
          <w:tab w:val="left" w:pos="993"/>
        </w:tabs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16. </w:t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>О</w:t>
      </w:r>
      <w:bookmarkStart w:id="2" w:name="P900"/>
      <w:bookmarkEnd w:id="2"/>
      <w:r>
        <w:rPr>
          <w:rFonts w:eastAsia="SimSun"/>
          <w:sz w:val="28"/>
          <w:szCs w:val="28"/>
        </w:rPr>
        <w:t>рганизатор аукциона не вправе требовать представления иных документов, кроме указанных в</w:t>
      </w:r>
      <w:r>
        <w:rPr>
          <w:rFonts w:ascii="Calibri" w:hAnsi="Calibri" w:eastAsia="SimSun" w:cs="Calibri"/>
          <w:sz w:val="22"/>
        </w:rPr>
        <w:t xml:space="preserve"> </w:t>
      </w:r>
      <w:r>
        <w:rPr>
          <w:rFonts w:eastAsia="SimSun"/>
          <w:sz w:val="28"/>
          <w:szCs w:val="28"/>
        </w:rPr>
        <w:t xml:space="preserve">пункте 17 настоящего Порядка. </w:t>
      </w:r>
    </w:p>
    <w:p w14:paraId="4C230FB5">
      <w:pPr>
        <w:tabs>
          <w:tab w:val="left" w:pos="993"/>
        </w:tabs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Заявитель  вправе предоставить выписку из Единого государственного реестра юридических лиц - для юридических лиц, выписку из Единого государственного реестра индивидуальных предпринимателей - для индивидуальных предпринимателей, выданную не позднее 1 месяца до даты приема заявок.</w:t>
      </w:r>
    </w:p>
    <w:p w14:paraId="4C31D884">
      <w:pPr>
        <w:tabs>
          <w:tab w:val="left" w:pos="993"/>
        </w:tabs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17. Прием документов прекращается не менее чем за пять дней до дня проведения аукциона.</w:t>
      </w:r>
    </w:p>
    <w:p w14:paraId="2DF84CB2">
      <w:pPr>
        <w:tabs>
          <w:tab w:val="left" w:pos="993"/>
        </w:tabs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18. Один заявитель вправе подать только одну заявку на участие                     в аукционе по каждому лоту.</w:t>
      </w:r>
    </w:p>
    <w:p w14:paraId="62DFDBF4">
      <w:pPr>
        <w:tabs>
          <w:tab w:val="left" w:pos="993"/>
        </w:tabs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19. Заявка на участие в аукционе, поступившая по истечении срока                  ее приема, возвращается в день ее поступления заявителю.</w:t>
      </w:r>
    </w:p>
    <w:p w14:paraId="4D3CDB4E">
      <w:pPr>
        <w:tabs>
          <w:tab w:val="left" w:pos="993"/>
        </w:tabs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20. З</w:t>
      </w:r>
      <w:bookmarkStart w:id="3" w:name="P908"/>
      <w:bookmarkEnd w:id="3"/>
      <w:r>
        <w:rPr>
          <w:rFonts w:eastAsia="SimSun"/>
          <w:sz w:val="28"/>
          <w:szCs w:val="28"/>
        </w:rPr>
        <w:t>аявитель не допускается к участию в аукционе по следующим основаниям:</w:t>
      </w:r>
    </w:p>
    <w:p w14:paraId="7D84DD61">
      <w:pPr>
        <w:numPr>
          <w:ilvl w:val="1"/>
          <w:numId w:val="7"/>
        </w:numPr>
        <w:tabs>
          <w:tab w:val="left" w:pos="851"/>
        </w:tabs>
        <w:spacing w:after="200" w:line="276" w:lineRule="auto"/>
        <w:ind w:lef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непредставление определенных в пункте 17 настоящего Порядка документов или представление недостоверных сведений;</w:t>
      </w:r>
    </w:p>
    <w:p w14:paraId="455B0A29">
      <w:pPr>
        <w:numPr>
          <w:ilvl w:val="1"/>
          <w:numId w:val="7"/>
        </w:numPr>
        <w:tabs>
          <w:tab w:val="left" w:pos="851"/>
        </w:tabs>
        <w:spacing w:after="200" w:line="276" w:lineRule="auto"/>
        <w:ind w:lef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непоступление задатка на счет, указанный в извещении                         о проведении аукциона, в установленный срок.</w:t>
      </w:r>
    </w:p>
    <w:p w14:paraId="17F5B757">
      <w:pPr>
        <w:tabs>
          <w:tab w:val="left" w:pos="851"/>
        </w:tabs>
        <w:spacing w:after="200" w:line="276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        21. Запрещается отказ в допуске к участию в аукционе по иным основаниям, кроме оснований, указанных в пункте 22 настоящего Порядка.</w:t>
      </w:r>
    </w:p>
    <w:p w14:paraId="4E0816C6">
      <w:pPr>
        <w:tabs>
          <w:tab w:val="left" w:pos="709"/>
        </w:tabs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22.Организатор аукциона ведет журнал учета поступивших заявок               на участие в аукционе, содержащий сведения о заявителях, о датах подачи заявок, о внесенных задатках. Журнал учета поступивших заявок на участие в аукционе ведет секретарь аукционной комиссии.</w:t>
      </w:r>
    </w:p>
    <w:p w14:paraId="313A41F0">
      <w:pPr>
        <w:tabs>
          <w:tab w:val="left" w:pos="1760"/>
        </w:tabs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Организатор аукциона составляет протокол допуска заявителей                      к участию в аукционе, с указанием заявителей, не допущенных к участию                 в аукционе, с указанием причин отказа. Протокол допуска заявителей                       к участию в аукционе подписывается членами аукционной комиссии                     в течение двух рабочих дней со дня окончания срока приема заявок. Заявитель становится участником аукциона с даты подписания организатором аукциона протокола допуска заявителей к участию                          в аукционе.</w:t>
      </w:r>
    </w:p>
    <w:p w14:paraId="68112C1B">
      <w:pPr>
        <w:tabs>
          <w:tab w:val="left" w:pos="0"/>
        </w:tabs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25.Заявители, признанные участниками аукциона, и заявители,                      не допущенные к участию в аукционе, уведомляются о принятом решении               в течение трех дней с даты подписания протокола допуска заявителей                     к участию в аукционе путем вручения уведомления лично или путем направления заказного письма с уведомлением.</w:t>
      </w:r>
    </w:p>
    <w:p w14:paraId="5F684FCE">
      <w:pPr>
        <w:tabs>
          <w:tab w:val="left" w:pos="0"/>
        </w:tabs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26.Организатор аукциона обязан вернуть внесенный задаток заявителю, не допущенному к участию в аукционе, в течение трех рабочих дней со дня оформления протокола допуска заявителей к участию в аукционе.</w:t>
      </w:r>
    </w:p>
    <w:p w14:paraId="68EFFABC">
      <w:pPr>
        <w:tabs>
          <w:tab w:val="left" w:pos="0"/>
        </w:tabs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Заявитель имеет право отозвать принятую организатором аукциона заявку до дня окончания срока приема заявок, уведомив об этом                               в письменной форме организатора аукциона. Организатор аукциона обязан возвратить внесенный задаток заявителю в течение трех рабочих 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76BEF599">
      <w:pPr>
        <w:tabs>
          <w:tab w:val="left" w:pos="1760"/>
        </w:tabs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Результаты аукциона оформляются протоколом, который подписывается аукционной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14:paraId="03E83CEA">
      <w:pPr>
        <w:tabs>
          <w:tab w:val="left" w:pos="1870"/>
        </w:tabs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27.В  протоколе о результатах аукциона указываются:</w:t>
      </w:r>
    </w:p>
    <w:p w14:paraId="12A46338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сведения о месте, дате и времени проведения аукциона;</w:t>
      </w:r>
    </w:p>
    <w:p w14:paraId="454847AE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предмет аукциона, в том числе место нахождения нестационарного торгового объекта,  номер по схеме, наименование и тип объекта, группа товаров, размер торговой площади, срок размещения;</w:t>
      </w:r>
    </w:p>
    <w:p w14:paraId="34BFB6FA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382E3D64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сведения о последнем предложении о цене предмета аукциона.</w:t>
      </w:r>
    </w:p>
    <w:p w14:paraId="67DCDD34">
      <w:pPr>
        <w:tabs>
          <w:tab w:val="left" w:pos="1760"/>
        </w:tabs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28.Организатор аукциона в течение трех рабочих дней со дня подписания протокола о результатах аукциона обязан возвратить задатки лицам, участвовавшим в аукционе, но не победившим в нем.</w:t>
      </w:r>
    </w:p>
    <w:p w14:paraId="33E68A90">
      <w:pPr>
        <w:tabs>
          <w:tab w:val="left" w:pos="1760"/>
        </w:tabs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29.Победитель аукциона в течение десяти рабочих дней со дня проведения аукциона обязан подписать </w:t>
      </w:r>
      <w:r>
        <w:rPr>
          <w:rFonts w:eastAsia="SimSun"/>
        </w:rPr>
        <w:fldChar w:fldCharType="begin"/>
      </w:r>
      <w:r>
        <w:rPr>
          <w:rFonts w:eastAsia="SimSun"/>
        </w:rPr>
        <w:instrText xml:space="preserve"> HYPERLINK \l "P325" </w:instrText>
      </w:r>
      <w:r>
        <w:rPr>
          <w:rFonts w:eastAsia="SimSun"/>
        </w:rPr>
        <w:fldChar w:fldCharType="separate"/>
      </w:r>
      <w:r>
        <w:rPr>
          <w:rFonts w:eastAsia="SimSun"/>
          <w:sz w:val="28"/>
          <w:szCs w:val="28"/>
        </w:rPr>
        <w:t>договор</w:t>
      </w:r>
      <w:r>
        <w:rPr>
          <w:rFonts w:eastAsia="SimSun"/>
          <w:sz w:val="28"/>
          <w:szCs w:val="28"/>
        </w:rPr>
        <w:fldChar w:fldCharType="end"/>
      </w:r>
      <w:r>
        <w:rPr>
          <w:rFonts w:eastAsia="SimSun"/>
          <w:sz w:val="28"/>
          <w:szCs w:val="28"/>
        </w:rPr>
        <w:t xml:space="preserve"> на размещение нестационарного торгового объекта (приложение 4 к настоящему постановлению), к которому прикладывается откорректированная топографическая съемка М 1:500 с обозначением места размещения                     и привязкой объекта, размеров и общей площади объекта.</w:t>
      </w:r>
    </w:p>
    <w:p w14:paraId="7259A869">
      <w:pPr>
        <w:tabs>
          <w:tab w:val="left" w:pos="1760"/>
        </w:tabs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В случае, если победитель аукциона в срок, указанный в извещении                 о проведении аукциона, не подписал договор, такой победитель признается уклонившимся от заключения договора.</w:t>
      </w:r>
    </w:p>
    <w:p w14:paraId="211D3A99">
      <w:pPr>
        <w:tabs>
          <w:tab w:val="left" w:pos="1760"/>
        </w:tabs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В случае, если победитель аукциона признан уклонившимся                          от заключения договора, организатор аукциона вправе:</w:t>
      </w:r>
    </w:p>
    <w:p w14:paraId="69CAFDA6">
      <w:pPr>
        <w:tabs>
          <w:tab w:val="left" w:pos="1760"/>
        </w:tabs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обратиться в суд с требованием о понуждении победителя аукциона заключить договор, а также о возмещении убытков, причиненных уклонением от заключения договора;</w:t>
      </w:r>
    </w:p>
    <w:p w14:paraId="761E7A17">
      <w:pPr>
        <w:tabs>
          <w:tab w:val="left" w:pos="1760"/>
        </w:tabs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предложить заключить договор участнику аукциона, предложившему цену договора на шаг ниже победителя;</w:t>
      </w:r>
    </w:p>
    <w:p w14:paraId="2AC6114B">
      <w:pPr>
        <w:tabs>
          <w:tab w:val="left" w:pos="1760"/>
        </w:tabs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осуществить повторное размещение извещения о проведении аукциона.</w:t>
      </w:r>
    </w:p>
    <w:p w14:paraId="78A6BAAC">
      <w:pPr>
        <w:tabs>
          <w:tab w:val="left" w:pos="1760"/>
        </w:tabs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30.   Аукцион признается несостоявшимся в случае, если:</w:t>
      </w:r>
    </w:p>
    <w:p w14:paraId="585C0C7F">
      <w:pPr>
        <w:tabs>
          <w:tab w:val="left" w:pos="1134"/>
        </w:tabs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  <w:bookmarkStart w:id="4" w:name="P928"/>
      <w:bookmarkEnd w:id="4"/>
      <w:r>
        <w:rPr>
          <w:rFonts w:eastAsia="SimSun"/>
          <w:sz w:val="28"/>
          <w:szCs w:val="28"/>
        </w:rPr>
        <w:t>в аукционе участвовали менее двух участников;</w:t>
      </w:r>
    </w:p>
    <w:p w14:paraId="1DD95E85">
      <w:pPr>
        <w:tabs>
          <w:tab w:val="left" w:pos="1134"/>
        </w:tabs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на участие в аукционе не подана ни одна заявка, либо если организатором аукциона приято решение об отказе в допуске всех претендентов, подавших заявки на участие в аукционе;</w:t>
      </w:r>
    </w:p>
    <w:p w14:paraId="6A44E07A">
      <w:pPr>
        <w:tabs>
          <w:tab w:val="left" w:pos="1134"/>
        </w:tabs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после троекратного объявления начальной цены предмета аукциона          ни один из участников аукциона не заявил о своем намерении приобрести предмет аукциона по начальной цене.</w:t>
      </w:r>
    </w:p>
    <w:p w14:paraId="5C73AB0C">
      <w:pPr>
        <w:tabs>
          <w:tab w:val="left" w:pos="1650"/>
        </w:tabs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В случае, если аукцион признан не состоявшимся единственный участник вправе, а организатор аукциона обязан заключить договор                       на размещение нестационарного торгового объекта по начальной цене аукциона.</w:t>
      </w:r>
    </w:p>
    <w:p w14:paraId="0C573B1E">
      <w:pPr>
        <w:tabs>
          <w:tab w:val="left" w:pos="1650"/>
        </w:tabs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31.  Организатор аукциона в случаях, если аукцион был признан не состоявшимся либо если не был заключен договор на размещение нестационарного торгового объекта с единственным участником аукциона, вправе объявить о проведении повторного аукциона. При этом могут быть изменены условия аукциона.</w:t>
      </w:r>
    </w:p>
    <w:p w14:paraId="00B6E2F1">
      <w:pPr>
        <w:tabs>
          <w:tab w:val="left" w:pos="1650"/>
          <w:tab w:val="left" w:pos="1760"/>
        </w:tabs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32. Информация о результатах аукциона размещается организатором аукциона в течение десяти рабочих дней со дня подписания протокола                     о результатах аукциона в газете «Обоянская газета» и на </w:t>
      </w:r>
      <w:r>
        <w:rPr>
          <w:rFonts w:eastAsia="SimSun"/>
        </w:rPr>
        <w:fldChar w:fldCharType="begin"/>
      </w:r>
      <w:r>
        <w:rPr>
          <w:rFonts w:eastAsia="SimSun"/>
        </w:rPr>
        <w:instrText xml:space="preserve"> HYPERLINK "consultantplus://offline/ref=E9D426B9D365C8CCE8CD7AA32AA9FDE6A435563BC7BEC2AC7FDD1410F2E8ACD2B117878027AC3752DA68CDcEa7N" </w:instrText>
      </w:r>
      <w:r>
        <w:rPr>
          <w:rFonts w:eastAsia="SimSun"/>
        </w:rPr>
        <w:fldChar w:fldCharType="separate"/>
      </w:r>
      <w:r>
        <w:rPr>
          <w:rFonts w:eastAsia="SimSun"/>
          <w:sz w:val="28"/>
          <w:szCs w:val="28"/>
        </w:rPr>
        <w:t>официальном сайте</w:t>
      </w:r>
      <w:r>
        <w:rPr>
          <w:rFonts w:eastAsia="SimSun"/>
          <w:sz w:val="28"/>
          <w:szCs w:val="28"/>
        </w:rPr>
        <w:fldChar w:fldCharType="end"/>
      </w:r>
      <w:r>
        <w:rPr>
          <w:rFonts w:eastAsia="SimSun"/>
          <w:sz w:val="28"/>
          <w:szCs w:val="28"/>
        </w:rPr>
        <w:t xml:space="preserve"> Администрации города Обояни Курской области в сети «Интернет».</w:t>
      </w:r>
    </w:p>
    <w:p w14:paraId="254B238B">
      <w:pPr>
        <w:tabs>
          <w:tab w:val="left" w:pos="1760"/>
        </w:tabs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33. Документация об аукционе хранится в Администрации города Обояни Курской области  в течение срока действия договора, но не менее трех лет.</w:t>
      </w:r>
    </w:p>
    <w:p w14:paraId="62B55A07">
      <w:pPr>
        <w:tabs>
          <w:tab w:val="left" w:pos="1760"/>
        </w:tabs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</w:p>
    <w:p w14:paraId="0EE85DE1">
      <w:pPr>
        <w:tabs>
          <w:tab w:val="left" w:pos="1760"/>
        </w:tabs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</w:p>
    <w:p w14:paraId="0BDAD643">
      <w:pPr>
        <w:tabs>
          <w:tab w:val="left" w:pos="1760"/>
        </w:tabs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</w:p>
    <w:p w14:paraId="4EFD338A">
      <w:pPr>
        <w:tabs>
          <w:tab w:val="left" w:pos="1760"/>
        </w:tabs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</w:p>
    <w:p w14:paraId="2180E938">
      <w:pPr>
        <w:tabs>
          <w:tab w:val="left" w:pos="1760"/>
        </w:tabs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</w:p>
    <w:p w14:paraId="0B834332">
      <w:pPr>
        <w:tabs>
          <w:tab w:val="left" w:pos="1760"/>
        </w:tabs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</w:p>
    <w:p w14:paraId="5A484564">
      <w:pPr>
        <w:tabs>
          <w:tab w:val="left" w:pos="1760"/>
        </w:tabs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</w:p>
    <w:p w14:paraId="1F331119">
      <w:pPr>
        <w:tabs>
          <w:tab w:val="left" w:pos="1760"/>
        </w:tabs>
        <w:spacing w:after="0" w:line="240" w:lineRule="auto"/>
        <w:jc w:val="both"/>
        <w:rPr>
          <w:rFonts w:eastAsia="SimSun"/>
          <w:sz w:val="28"/>
          <w:szCs w:val="28"/>
        </w:rPr>
      </w:pPr>
    </w:p>
    <w:p w14:paraId="636AAC05">
      <w:pPr>
        <w:tabs>
          <w:tab w:val="left" w:pos="1760"/>
        </w:tabs>
        <w:spacing w:after="0" w:line="240" w:lineRule="auto"/>
        <w:jc w:val="both"/>
        <w:rPr>
          <w:rFonts w:eastAsia="SimSun"/>
          <w:sz w:val="28"/>
          <w:szCs w:val="28"/>
        </w:rPr>
      </w:pPr>
    </w:p>
    <w:p w14:paraId="5BEBF2CA">
      <w:pPr>
        <w:tabs>
          <w:tab w:val="left" w:pos="1760"/>
        </w:tabs>
        <w:spacing w:after="0" w:line="240" w:lineRule="auto"/>
        <w:ind w:firstLine="709"/>
        <w:jc w:val="both"/>
        <w:rPr>
          <w:rFonts w:eastAsia="SimSun"/>
          <w:sz w:val="28"/>
          <w:szCs w:val="28"/>
          <w:lang w:eastAsia="en-US"/>
        </w:rPr>
      </w:pPr>
    </w:p>
    <w:p w14:paraId="38262CF5">
      <w:pPr>
        <w:spacing w:after="0" w:line="240" w:lineRule="auto"/>
        <w:ind w:firstLine="3828"/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ПРИЛОЖЕНИЕ 6</w:t>
      </w:r>
    </w:p>
    <w:p w14:paraId="75FED3D2">
      <w:pPr>
        <w:spacing w:after="0" w:line="240" w:lineRule="auto"/>
        <w:ind w:firstLine="3828"/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УТВЕРЖДЕНА</w:t>
      </w:r>
    </w:p>
    <w:p w14:paraId="69B8A03D">
      <w:pPr>
        <w:spacing w:after="0" w:line="240" w:lineRule="auto"/>
        <w:ind w:firstLine="3828"/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постановлением </w:t>
      </w:r>
    </w:p>
    <w:p w14:paraId="787EEF68">
      <w:pPr>
        <w:spacing w:after="0" w:line="240" w:lineRule="auto"/>
        <w:ind w:firstLine="3828"/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Администрации города Обояни </w:t>
      </w:r>
    </w:p>
    <w:p w14:paraId="0E9333EE">
      <w:pPr>
        <w:spacing w:after="0" w:line="240" w:lineRule="auto"/>
        <w:ind w:firstLine="3828"/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от 2</w:t>
      </w:r>
      <w:r>
        <w:rPr>
          <w:rFonts w:eastAsia="SimSun"/>
          <w:sz w:val="28"/>
          <w:szCs w:val="28"/>
          <w:lang w:val="ru-RU"/>
        </w:rPr>
        <w:t>1</w:t>
      </w:r>
      <w:r>
        <w:rPr>
          <w:rFonts w:eastAsia="SimSun"/>
          <w:sz w:val="28"/>
          <w:szCs w:val="28"/>
        </w:rPr>
        <w:t>.02.2018 №</w:t>
      </w:r>
      <w:r>
        <w:rPr>
          <w:rFonts w:eastAsia="SimSun"/>
          <w:sz w:val="28"/>
          <w:szCs w:val="28"/>
          <w:lang w:val="ru-RU"/>
        </w:rPr>
        <w:t>136</w:t>
      </w:r>
    </w:p>
    <w:p w14:paraId="59C48BC8">
      <w:pPr>
        <w:spacing w:after="0" w:line="240" w:lineRule="auto"/>
        <w:jc w:val="center"/>
        <w:rPr>
          <w:rFonts w:eastAsia="SimSun"/>
          <w:sz w:val="28"/>
          <w:szCs w:val="28"/>
        </w:rPr>
      </w:pPr>
    </w:p>
    <w:p w14:paraId="4ED49A16">
      <w:pPr>
        <w:spacing w:after="0" w:line="240" w:lineRule="auto"/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ТИПОВАЯ ФОРМА ДОГОВОРА </w:t>
      </w:r>
    </w:p>
    <w:p w14:paraId="260955A0">
      <w:pPr>
        <w:spacing w:after="0" w:line="240" w:lineRule="auto"/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на размещение нестационарного торгового объекта, </w:t>
      </w:r>
    </w:p>
    <w:p w14:paraId="036B6781">
      <w:pPr>
        <w:spacing w:after="0" w:line="240" w:lineRule="auto"/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заключаемого по результатам аукциона</w:t>
      </w:r>
    </w:p>
    <w:p w14:paraId="7AF18F63">
      <w:pPr>
        <w:spacing w:after="0" w:line="240" w:lineRule="auto"/>
        <w:jc w:val="center"/>
        <w:rPr>
          <w:rFonts w:eastAsia="SimSun"/>
        </w:rPr>
      </w:pPr>
    </w:p>
    <w:p w14:paraId="6B7BD237">
      <w:pPr>
        <w:spacing w:after="0" w:line="240" w:lineRule="auto"/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г. Обоянь                                                                      "__" __________ 20__ г.</w:t>
      </w:r>
    </w:p>
    <w:p w14:paraId="70A20B17">
      <w:pPr>
        <w:spacing w:after="0" w:line="240" w:lineRule="auto"/>
        <w:jc w:val="both"/>
        <w:rPr>
          <w:rFonts w:eastAsia="SimSun"/>
          <w:sz w:val="28"/>
          <w:szCs w:val="28"/>
        </w:rPr>
      </w:pPr>
    </w:p>
    <w:p w14:paraId="151E807E">
      <w:pPr>
        <w:spacing w:after="0" w:line="24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__________________________________________ в лице _________________,</w:t>
      </w:r>
    </w:p>
    <w:p w14:paraId="5223B14D">
      <w:pPr>
        <w:spacing w:after="0" w:line="240" w:lineRule="auto"/>
        <w:jc w:val="both"/>
        <w:rPr>
          <w:rFonts w:eastAsia="SimSun"/>
        </w:rPr>
      </w:pPr>
      <w:r>
        <w:rPr>
          <w:rFonts w:eastAsia="SimSun"/>
        </w:rPr>
        <w:t>(полное наименование победителя аукциона)                       (должность, Ф.И.О.)</w:t>
      </w:r>
    </w:p>
    <w:p w14:paraId="7F560E4A">
      <w:pPr>
        <w:spacing w:after="0" w:line="240" w:lineRule="auto"/>
        <w:jc w:val="both"/>
        <w:rPr>
          <w:rFonts w:eastAsia="SimSun"/>
        </w:rPr>
      </w:pPr>
      <w:r>
        <w:rPr>
          <w:rFonts w:eastAsia="SimSun"/>
        </w:rPr>
        <w:t>____________________________________________________________________________</w:t>
      </w:r>
    </w:p>
    <w:p w14:paraId="515BA089">
      <w:pPr>
        <w:spacing w:after="0" w:line="24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действующего на основании _________________________________________, именуемый(ое) в дальнейшем "Предприниматель", с  одной стороны,                       и  Администрация города Обояни Курской области в лице Главы города Обояни А.А.Локтионова, действующего на основании </w:t>
      </w:r>
      <w:r>
        <w:rPr>
          <w:rFonts w:ascii="Times New Roman CYR" w:hAnsi="Times New Roman CYR" w:eastAsia="SimSun" w:cs="Times New Roman CYR"/>
          <w:sz w:val="28"/>
          <w:szCs w:val="28"/>
        </w:rPr>
        <w:t>распоряжения Главы города Обояни от 19.09.2014</w:t>
      </w:r>
      <w:r>
        <w:rPr>
          <w:rFonts w:eastAsia="SimSun"/>
          <w:sz w:val="28"/>
          <w:szCs w:val="28"/>
          <w:lang w:val="en-US"/>
        </w:rPr>
        <w:t> </w:t>
      </w:r>
      <w:r>
        <w:rPr>
          <w:rFonts w:ascii="Times New Roman CYR" w:hAnsi="Times New Roman CYR" w:eastAsia="SimSun" w:cs="Times New Roman CYR"/>
          <w:sz w:val="28"/>
          <w:szCs w:val="28"/>
        </w:rPr>
        <w:t>г. № 57-р/к</w:t>
      </w:r>
      <w:r>
        <w:rPr>
          <w:rFonts w:eastAsia="SimSun"/>
          <w:sz w:val="28"/>
          <w:szCs w:val="28"/>
        </w:rPr>
        <w:t>, именуемая  в  дальнейшем  "Администрация", с  другой стороны, а вместе именуемые  "Стороны",   по   результатам   проведения  аукциона   на  право заключения   договора   на   размещение  нестационарных  торговых  объектов (полное наименование аукциона                       и реквизиты решения  о проведении аукциона) и на  основании  протокола                    о  результатах  аукциона    № _______ от _________________________  , являющимся неотъемлемым приложением к настоящему договору,  заключили настоящий договор о нижеследующем:</w:t>
      </w:r>
    </w:p>
    <w:p w14:paraId="592114ED">
      <w:pPr>
        <w:spacing w:after="0" w:line="240" w:lineRule="auto"/>
        <w:jc w:val="both"/>
        <w:rPr>
          <w:rFonts w:eastAsia="SimSun"/>
          <w:sz w:val="28"/>
          <w:szCs w:val="28"/>
        </w:rPr>
      </w:pPr>
    </w:p>
    <w:p w14:paraId="5449F1B1">
      <w:pPr>
        <w:numPr>
          <w:ilvl w:val="0"/>
          <w:numId w:val="8"/>
        </w:numPr>
        <w:spacing w:after="200" w:line="276" w:lineRule="auto"/>
        <w:ind w:left="360" w:hanging="360"/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Предмет договора</w:t>
      </w:r>
    </w:p>
    <w:p w14:paraId="2942B925">
      <w:pPr>
        <w:spacing w:after="0" w:line="240" w:lineRule="auto"/>
        <w:ind w:left="360"/>
        <w:rPr>
          <w:rFonts w:eastAsia="SimSun"/>
          <w:sz w:val="28"/>
          <w:szCs w:val="28"/>
        </w:rPr>
      </w:pPr>
    </w:p>
    <w:p w14:paraId="0592F3E9">
      <w:pPr>
        <w:numPr>
          <w:ilvl w:val="1"/>
          <w:numId w:val="8"/>
        </w:numPr>
        <w:spacing w:after="200" w:line="276" w:lineRule="auto"/>
        <w:ind w:left="0" w:firstLine="709"/>
        <w:jc w:val="both"/>
        <w:rPr>
          <w:rFonts w:eastAsia="SimSun"/>
          <w:sz w:val="28"/>
          <w:szCs w:val="28"/>
        </w:rPr>
      </w:pPr>
      <w:bookmarkStart w:id="5" w:name="P345"/>
      <w:bookmarkEnd w:id="5"/>
      <w:r>
        <w:rPr>
          <w:rFonts w:eastAsia="SimSun"/>
          <w:sz w:val="28"/>
          <w:szCs w:val="28"/>
        </w:rPr>
        <w:t xml:space="preserve"> Администрация    предоставляет     Предпринимателю    право    разместить нестационарный торговый объект: ______________________________________________________________</w:t>
      </w:r>
    </w:p>
    <w:p w14:paraId="278F4F59">
      <w:pPr>
        <w:spacing w:after="0" w:line="240" w:lineRule="auto"/>
        <w:jc w:val="both"/>
        <w:rPr>
          <w:rFonts w:eastAsia="SimSun"/>
        </w:rPr>
      </w:pPr>
      <w:r>
        <w:rPr>
          <w:rFonts w:eastAsia="SimSun"/>
        </w:rPr>
        <w:t xml:space="preserve"> (номер по схеме, наименование и тип объекта, группа товаров, размер торговой площади)</w:t>
      </w:r>
    </w:p>
    <w:p w14:paraId="16CD5CB6">
      <w:pPr>
        <w:spacing w:after="0" w:line="24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__________________________________________________________________________________________________________________________________</w:t>
      </w:r>
    </w:p>
    <w:p w14:paraId="6A85F0F7">
      <w:pPr>
        <w:spacing w:after="0" w:line="24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__________________________________________________________________,</w:t>
      </w:r>
    </w:p>
    <w:p w14:paraId="01EC0808">
      <w:pPr>
        <w:spacing w:after="0" w:line="24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(далее - Объект): ___________________________________________________,</w:t>
      </w:r>
    </w:p>
    <w:p w14:paraId="5BC2B9C3">
      <w:pPr>
        <w:spacing w:after="0" w:line="240" w:lineRule="auto"/>
        <w:jc w:val="both"/>
        <w:rPr>
          <w:rFonts w:eastAsia="SimSun"/>
        </w:rPr>
      </w:pP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 xml:space="preserve">                          </w:t>
      </w:r>
      <w:r>
        <w:rPr>
          <w:rFonts w:eastAsia="SimSun"/>
        </w:rPr>
        <w:t>(местонахождения нестационарного торгового объекта)</w:t>
      </w:r>
    </w:p>
    <w:p w14:paraId="7678EE1E">
      <w:pPr>
        <w:spacing w:after="0" w:line="24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а Предприниматель обязуется разместить Объект и обеспечить его эксплуатацию в течение всего срока действия договора на условиях                         и в порядке, предусмотренных действующим законодательством РФ.</w:t>
      </w:r>
    </w:p>
    <w:p w14:paraId="522F5469">
      <w:pPr>
        <w:spacing w:after="0" w:line="240" w:lineRule="auto"/>
        <w:jc w:val="both"/>
        <w:rPr>
          <w:rFonts w:eastAsia="SimSun"/>
          <w:sz w:val="28"/>
          <w:szCs w:val="28"/>
        </w:rPr>
      </w:pPr>
    </w:p>
    <w:p w14:paraId="3CBAA6C4">
      <w:pPr>
        <w:spacing w:after="0" w:line="240" w:lineRule="auto"/>
        <w:jc w:val="center"/>
        <w:rPr>
          <w:rFonts w:eastAsia="SimSun"/>
          <w:sz w:val="28"/>
          <w:szCs w:val="28"/>
        </w:rPr>
      </w:pPr>
    </w:p>
    <w:p w14:paraId="7EB70E07">
      <w:pPr>
        <w:numPr>
          <w:ilvl w:val="0"/>
          <w:numId w:val="8"/>
        </w:numPr>
        <w:spacing w:after="200" w:line="276" w:lineRule="auto"/>
        <w:ind w:left="360" w:hanging="360"/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Цена за размещение Объекта и порядок расчетов</w:t>
      </w:r>
    </w:p>
    <w:p w14:paraId="5428EB9F">
      <w:pPr>
        <w:spacing w:after="0" w:line="240" w:lineRule="auto"/>
        <w:ind w:left="360"/>
        <w:rPr>
          <w:rFonts w:eastAsia="SimSun"/>
          <w:sz w:val="28"/>
          <w:szCs w:val="28"/>
        </w:rPr>
      </w:pPr>
    </w:p>
    <w:p w14:paraId="12E220DF">
      <w:pPr>
        <w:spacing w:after="0" w:line="24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  2.1. Цена за размещение Объекта устанавливается в размере итоговой цены аукциона,  за   которую   Предприниматель   приобрел  право  на  заключение настоящего договора, и составляет ____________________________________.</w:t>
      </w:r>
    </w:p>
    <w:p w14:paraId="781327D0">
      <w:pPr>
        <w:spacing w:after="0" w:line="24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                                                              </w:t>
      </w:r>
      <w:r>
        <w:rPr>
          <w:rFonts w:eastAsia="SimSun"/>
        </w:rPr>
        <w:t>(сумма указывается цифрами и прописью</w:t>
      </w:r>
      <w:r>
        <w:rPr>
          <w:rFonts w:eastAsia="SimSun"/>
          <w:sz w:val="28"/>
          <w:szCs w:val="28"/>
        </w:rPr>
        <w:t>)</w:t>
      </w:r>
    </w:p>
    <w:p w14:paraId="60A2F9C0">
      <w:pPr>
        <w:spacing w:after="0" w:line="24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________________________________________________________________</w:t>
      </w:r>
    </w:p>
    <w:p w14:paraId="173D570F">
      <w:pPr>
        <w:spacing w:after="0" w:line="24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  2.2. Цена за размещение Объекта перечисляется  Предпринимателем равными частями ежеквартально в соответствии с </w:t>
      </w:r>
      <w:r>
        <w:rPr>
          <w:rFonts w:eastAsia="SimSun"/>
        </w:rPr>
        <w:fldChar w:fldCharType="begin"/>
      </w:r>
      <w:r>
        <w:rPr>
          <w:rFonts w:eastAsia="SimSun"/>
        </w:rPr>
        <w:instrText xml:space="preserve"> HYPERLINK \l "P479" </w:instrText>
      </w:r>
      <w:r>
        <w:rPr>
          <w:rFonts w:eastAsia="SimSun"/>
        </w:rPr>
        <w:fldChar w:fldCharType="separate"/>
      </w:r>
      <w:r>
        <w:rPr>
          <w:rFonts w:eastAsia="SimSun"/>
          <w:sz w:val="28"/>
          <w:szCs w:val="28"/>
        </w:rPr>
        <w:t>приложением 1</w:t>
      </w:r>
      <w:r>
        <w:rPr>
          <w:rFonts w:eastAsia="SimSun"/>
          <w:sz w:val="28"/>
          <w:szCs w:val="28"/>
        </w:rPr>
        <w:fldChar w:fldCharType="end"/>
      </w:r>
      <w:r>
        <w:rPr>
          <w:rFonts w:eastAsia="SimSun"/>
          <w:sz w:val="28"/>
          <w:szCs w:val="28"/>
        </w:rPr>
        <w:t xml:space="preserve">                               к  настоящему договору путем   перечисления   денежных   средств                          по   следующим реквизитам:_________________________________________</w:t>
      </w:r>
    </w:p>
    <w:p w14:paraId="6F46CEFF">
      <w:pPr>
        <w:spacing w:after="0" w:line="24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_________________________________________________________________</w:t>
      </w:r>
    </w:p>
    <w:p w14:paraId="326D534A">
      <w:pPr>
        <w:spacing w:after="0" w:line="24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_________________________________________________________________</w:t>
      </w:r>
    </w:p>
    <w:p w14:paraId="0279C9B7">
      <w:pPr>
        <w:spacing w:after="0" w:line="24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  2.3. Размер  цены  за  размещение Объекта   является   окончательным                   и изменению не подлежит.</w:t>
      </w:r>
    </w:p>
    <w:p w14:paraId="69AB02FE">
      <w:pPr>
        <w:spacing w:after="0" w:line="240" w:lineRule="auto"/>
        <w:jc w:val="both"/>
        <w:rPr>
          <w:rFonts w:eastAsia="SimSun"/>
          <w:sz w:val="28"/>
          <w:szCs w:val="28"/>
        </w:rPr>
      </w:pPr>
    </w:p>
    <w:p w14:paraId="129B45BB">
      <w:pPr>
        <w:numPr>
          <w:ilvl w:val="0"/>
          <w:numId w:val="8"/>
        </w:numPr>
        <w:spacing w:after="200" w:line="276" w:lineRule="auto"/>
        <w:ind w:left="360" w:hanging="360"/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Права и обязанности Сторон</w:t>
      </w:r>
    </w:p>
    <w:p w14:paraId="08DB7031">
      <w:pPr>
        <w:spacing w:after="0" w:line="240" w:lineRule="auto"/>
        <w:ind w:left="360"/>
        <w:rPr>
          <w:rFonts w:eastAsia="SimSun"/>
          <w:sz w:val="28"/>
          <w:szCs w:val="28"/>
        </w:rPr>
      </w:pPr>
    </w:p>
    <w:p w14:paraId="0C9692E3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3.1. Предприниматель имеет право:</w:t>
      </w:r>
    </w:p>
    <w:p w14:paraId="1150D6F3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3.1.1. Разместить Объект в соответствии с </w:t>
      </w:r>
      <w:r>
        <w:rPr>
          <w:rFonts w:eastAsia="SimSun"/>
        </w:rPr>
        <w:fldChar w:fldCharType="begin"/>
      </w:r>
      <w:r>
        <w:rPr>
          <w:rFonts w:eastAsia="SimSun"/>
        </w:rPr>
        <w:instrText xml:space="preserve"> HYPERLINK \l "P345" </w:instrText>
      </w:r>
      <w:r>
        <w:rPr>
          <w:rFonts w:eastAsia="SimSun"/>
        </w:rPr>
        <w:fldChar w:fldCharType="separate"/>
      </w:r>
      <w:r>
        <w:rPr>
          <w:rFonts w:eastAsia="SimSun"/>
          <w:sz w:val="28"/>
          <w:szCs w:val="28"/>
        </w:rPr>
        <w:t>пунктом 1.1</w:t>
      </w:r>
      <w:r>
        <w:rPr>
          <w:rFonts w:eastAsia="SimSun"/>
          <w:sz w:val="28"/>
          <w:szCs w:val="28"/>
        </w:rPr>
        <w:fldChar w:fldCharType="end"/>
      </w:r>
      <w:r>
        <w:rPr>
          <w:rFonts w:eastAsia="SimSun"/>
          <w:sz w:val="28"/>
          <w:szCs w:val="28"/>
        </w:rPr>
        <w:t xml:space="preserve"> настоящего договора.</w:t>
      </w:r>
    </w:p>
    <w:p w14:paraId="6080B25C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3.1.2. Использовать Объект для осуществления торговой деятельности                    в соответствии с требованиями настоящего договора и действующего законодательства РФ.</w:t>
      </w:r>
    </w:p>
    <w:p w14:paraId="69CD2084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3.1.3. Досрочно отказаться от исполнения настоящего договора                         по основаниям и в порядке, предусмотренном настоящим договором                        и законодательством РФ.</w:t>
      </w:r>
    </w:p>
    <w:p w14:paraId="3D7A354F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3.1.4. Не позднее, чем за два месяца до окончания срока действия договора обратиться в Администрацию города Обояни с письменным заявлением о заключении договора (без проведения торгов).</w:t>
      </w:r>
    </w:p>
    <w:p w14:paraId="2D824B76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3.1.5. Заключить временный договор на подключение к электросетям               на срок до 1 года.</w:t>
      </w:r>
    </w:p>
    <w:p w14:paraId="18593B19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3.2. Предприниматель обязан:</w:t>
      </w:r>
    </w:p>
    <w:p w14:paraId="09533198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3.2.1. Разработать и представить в 30-дневный срок в комитет архитектуры и градостроительства города Обояни архитектурно-художественный паспорт нестационарного торгового объекта по форме, согласно  приложению 3 или 4 к Положению о размещении нестационарных торговых объектов на территории города Обояни (в зависимости от типа объекта).</w:t>
      </w:r>
    </w:p>
    <w:p w14:paraId="20AD39A8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3.2.2. Своевременно вносить плату за размещение Объекта.</w:t>
      </w:r>
    </w:p>
    <w:p w14:paraId="7BA99509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3.2.3. Сохранять наименование и тип объекта, место нахождения, группу товаров, размер объекта, внешний вид согласно проекту, в течение установленного срока его размещения и соблюдать требования Положения             о размещении нестационарных торговых объектов на территории города Обояни.</w:t>
      </w:r>
    </w:p>
    <w:p w14:paraId="6DF35352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3.2.4. Обеспечивать функционирование объекта в соответствии                          с аукционной документацией,  с требованиями настоящего договора                            и действующего законодательства.</w:t>
      </w:r>
    </w:p>
    <w:p w14:paraId="653A0AA7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3.2.5. Обеспечить соблюдение санитарных норм и правил, вывоз мусора и иных отходов от использования Объекта.</w:t>
      </w:r>
    </w:p>
    <w:p w14:paraId="29EC728B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3.2.6. Соблюдать при размещении Объекта требования экологических, санитарно-гигиенических, противопожарных и иных правил, нормативов.</w:t>
      </w:r>
    </w:p>
    <w:p w14:paraId="253F1648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3.2.7. Использовать Объект способами, которые не должны наносить вред окружающей среде.</w:t>
      </w:r>
    </w:p>
    <w:p w14:paraId="306D4A75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3.2.8. Не допускать загрязнения, захламления места размещения Объекта.</w:t>
      </w:r>
    </w:p>
    <w:p w14:paraId="76AC295A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3.2.9. При окончании срока действия договора в 10-дневный срок обеспечить демонтаж и вывоз Объекта с места его размещения.</w:t>
      </w:r>
    </w:p>
    <w:p w14:paraId="64F028CB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3.2.10. Осуществлять праздничное оформление объекта                                        к государственным праздничным дням Российской Федерации                                  и праздничным дням и памятным датам субъекта Российской Федерации                     и города Обояни.</w:t>
      </w:r>
    </w:p>
    <w:p w14:paraId="5C0D3ADD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3.3. Администрация имеет право:</w:t>
      </w:r>
    </w:p>
    <w:p w14:paraId="00BEA09D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3.3.1. Получать своевременно и в полном объеме плату за размещение Объекта.</w:t>
      </w:r>
    </w:p>
    <w:p w14:paraId="141BD4CF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3.3.2. Осуществлять контроль за исполнением настоящего договора.</w:t>
      </w:r>
    </w:p>
    <w:p w14:paraId="33FDBDB7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3.3.3. Досрочно отказаться от исполнения настоящего договора                        по основаниям и в порядке, предусмотренном настоящим договором                           и законодательством РФ.</w:t>
      </w:r>
    </w:p>
    <w:p w14:paraId="19C925B6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3.4. Администрация обязана заключить с предпринимателем договор на новый срок в случае добросовестного исполнения условий настоящего договора.</w:t>
      </w:r>
    </w:p>
    <w:p w14:paraId="55E3A829">
      <w:pPr>
        <w:numPr>
          <w:ilvl w:val="0"/>
          <w:numId w:val="8"/>
        </w:numPr>
        <w:spacing w:after="200" w:line="276" w:lineRule="auto"/>
        <w:ind w:left="360" w:hanging="360"/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Ответственность сторон</w:t>
      </w:r>
    </w:p>
    <w:p w14:paraId="07251A4E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4.1. В случае неисполнения или ненадлежащего исполнения обязательств по настоящему договору Стороны несут ответственность                    в соответствии с действующим законодательством РФ.</w:t>
      </w:r>
    </w:p>
    <w:p w14:paraId="7419D0FB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4.2. В случае просрочки уплаты платежей Предприниматель обязан выплатить Администрации пеню в размере 0,5% от суммы долга за каждый день просрочки.</w:t>
      </w:r>
    </w:p>
    <w:p w14:paraId="5D93D96F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4.3. В случае не выполнения обязанности по демонтажу и вывозу объекта Предприниматель уплачивает штраф в размере цены договора.</w:t>
      </w:r>
    </w:p>
    <w:p w14:paraId="04BF707A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</w:p>
    <w:p w14:paraId="62566C4A">
      <w:pPr>
        <w:numPr>
          <w:ilvl w:val="0"/>
          <w:numId w:val="8"/>
        </w:numPr>
        <w:spacing w:after="200" w:line="276" w:lineRule="auto"/>
        <w:ind w:left="360" w:hanging="360"/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Срок действия договора</w:t>
      </w:r>
    </w:p>
    <w:p w14:paraId="3D6E280F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5.1. Настоящий договор действует с момента его подписания сторонами и до "___" __________ 20__ г., а в части исполнения обязательств по оплате - до момента исполнения таких обязательств.</w:t>
      </w:r>
    </w:p>
    <w:p w14:paraId="0212E05C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</w:p>
    <w:p w14:paraId="69863B10">
      <w:pPr>
        <w:spacing w:after="0" w:line="240" w:lineRule="auto"/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6. Изменение и расторжение договора</w:t>
      </w:r>
    </w:p>
    <w:p w14:paraId="289BA26A">
      <w:pPr>
        <w:spacing w:after="0" w:line="240" w:lineRule="auto"/>
        <w:jc w:val="center"/>
        <w:rPr>
          <w:rFonts w:eastAsia="SimSun"/>
          <w:sz w:val="28"/>
          <w:szCs w:val="28"/>
        </w:rPr>
      </w:pPr>
    </w:p>
    <w:p w14:paraId="704B2273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6.1.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14:paraId="4A05515E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6.2. Существенными условиями договора на размещение нестационарного торгового объекта являются:</w:t>
      </w:r>
    </w:p>
    <w:p w14:paraId="71E66B96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1) предмет договора на размещение нестационарного торгового объекта;</w:t>
      </w:r>
    </w:p>
    <w:p w14:paraId="3EAA7DF1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2) наименование организатора аукциона, принявшего решение                         о проведении аукциона и реквизиты такого решения;</w:t>
      </w:r>
    </w:p>
    <w:p w14:paraId="09C0021C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3) цена аукциона, за которую победитель аукциона (единственный участник аукциона) приобрел право на заключение договора на размещение нестационарного торгового объекта, а также порядок и сроки ее внесения;</w:t>
      </w:r>
    </w:p>
    <w:p w14:paraId="2B067A08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4) местоположение и размер площади места размещения нестационарного торгового объекта, наименование и тип объекта, срок размещения нестационарного торгового объекта, группа реализуемых товаров.</w:t>
      </w:r>
    </w:p>
    <w:p w14:paraId="4A4FC76F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6.3. Внесение изменений в настоящий договор осуществляется путем заключения дополнительного соглашения, подписываемого Сторонами.</w:t>
      </w:r>
    </w:p>
    <w:p w14:paraId="5AFB0A14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6.4. Настоящий договор может быть расторгнут по соглашению сторон.</w:t>
      </w:r>
    </w:p>
    <w:p w14:paraId="26F655B0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6.5. Договор на размещение нестационарного торгового объекта прекращается в случаях:</w:t>
      </w:r>
    </w:p>
    <w:p w14:paraId="7129E891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1) прекращения деятельности Предпринимателем;</w:t>
      </w:r>
    </w:p>
    <w:p w14:paraId="00176028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2) ликвидации юридического лица.</w:t>
      </w:r>
    </w:p>
    <w:p w14:paraId="7832A523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6.6. Договор на размещение нестационарного торгового объекта расторгается в одностороннем порядке по инициативе Администрации в случае:</w:t>
      </w:r>
    </w:p>
    <w:p w14:paraId="45F07452">
      <w:pPr>
        <w:spacing w:after="0" w:line="240" w:lineRule="auto"/>
        <w:ind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1) неоднократного нарушения Предпринимателем существенных условий настоящего договора;</w:t>
      </w:r>
    </w:p>
    <w:p w14:paraId="4B70235C">
      <w:pPr>
        <w:spacing w:after="0" w:line="240" w:lineRule="auto"/>
        <w:ind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2)  при наличии заключения о несоответствии НТО;</w:t>
      </w:r>
    </w:p>
    <w:p w14:paraId="2320226D">
      <w:pPr>
        <w:spacing w:after="0" w:line="240" w:lineRule="auto"/>
        <w:ind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3)  принятия органом местного самоуправления следующих решений:</w:t>
      </w:r>
    </w:p>
    <w:p w14:paraId="4335048F">
      <w:pPr>
        <w:spacing w:after="0" w:line="240" w:lineRule="auto"/>
        <w:ind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 размещении (реконструкции) объектов капитального строительства                 за счет средств муниципального бюджета;</w:t>
      </w:r>
    </w:p>
    <w:p w14:paraId="036C7E4E">
      <w:pPr>
        <w:spacing w:after="0" w:line="240" w:lineRule="auto"/>
        <w:ind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резервирования и (или) изъятия земельного участка для муниципальных нужд;</w:t>
      </w:r>
    </w:p>
    <w:p w14:paraId="1B5655B1">
      <w:pPr>
        <w:spacing w:after="0" w:line="240" w:lineRule="auto"/>
        <w:ind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развития застроенных территорий города Обояни;</w:t>
      </w:r>
    </w:p>
    <w:p w14:paraId="34AEAB67">
      <w:pPr>
        <w:spacing w:after="0" w:line="240" w:lineRule="auto"/>
        <w:ind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карманов.</w:t>
      </w:r>
    </w:p>
    <w:p w14:paraId="021460A2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6.7. В 10-дневный срок с даты подписания  Соглашения о расторжении настоящего договора предприниматель обязан  демонтировать и вывезти НТО.</w:t>
      </w:r>
    </w:p>
    <w:p w14:paraId="22F654B5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</w:t>
      </w:r>
    </w:p>
    <w:p w14:paraId="34B7812F">
      <w:pPr>
        <w:spacing w:after="0" w:line="240" w:lineRule="auto"/>
        <w:jc w:val="center"/>
        <w:rPr>
          <w:rFonts w:eastAsia="SimSun"/>
          <w:b/>
          <w:sz w:val="28"/>
          <w:szCs w:val="28"/>
        </w:rPr>
      </w:pPr>
      <w:bookmarkStart w:id="6" w:name="P439"/>
      <w:bookmarkEnd w:id="6"/>
      <w:r>
        <w:rPr>
          <w:rFonts w:eastAsia="SimSun"/>
          <w:b/>
          <w:sz w:val="28"/>
          <w:szCs w:val="28"/>
        </w:rPr>
        <w:t>7. Особые условия договора</w:t>
      </w:r>
    </w:p>
    <w:p w14:paraId="3B3C4CD8">
      <w:pPr>
        <w:spacing w:after="0" w:line="24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__________________________________________________________________</w:t>
      </w:r>
    </w:p>
    <w:p w14:paraId="520A1BA2">
      <w:pPr>
        <w:spacing w:after="0" w:line="24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___________________________________________________________________________________________________________________________________</w:t>
      </w:r>
    </w:p>
    <w:p w14:paraId="3B2996AB">
      <w:pPr>
        <w:spacing w:after="0" w:line="24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________________________________________________________________</w:t>
      </w:r>
    </w:p>
    <w:p w14:paraId="3C1AA6C0">
      <w:pPr>
        <w:spacing w:after="0" w:line="24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_________________________________________________________________</w:t>
      </w:r>
    </w:p>
    <w:p w14:paraId="41BA7BDA">
      <w:pPr>
        <w:spacing w:after="0" w:line="240" w:lineRule="auto"/>
        <w:jc w:val="center"/>
        <w:rPr>
          <w:rFonts w:eastAsia="SimSun"/>
          <w:b/>
          <w:sz w:val="28"/>
          <w:szCs w:val="28"/>
        </w:rPr>
      </w:pPr>
    </w:p>
    <w:p w14:paraId="1ADB8B87">
      <w:pPr>
        <w:spacing w:after="0" w:line="240" w:lineRule="auto"/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8. Заключительные положения</w:t>
      </w:r>
    </w:p>
    <w:p w14:paraId="4FBE12EC">
      <w:pPr>
        <w:spacing w:after="0" w:line="240" w:lineRule="auto"/>
        <w:jc w:val="center"/>
        <w:rPr>
          <w:rFonts w:eastAsia="SimSun"/>
          <w:b/>
          <w:sz w:val="28"/>
          <w:szCs w:val="28"/>
        </w:rPr>
      </w:pPr>
    </w:p>
    <w:p w14:paraId="361F1164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8.1. Любые споры, возникающие из настоящего договора или в связи                 с ним, разрешаются Сторонами путем ведения переговоров, а в случае недостижения согласия передаются на рассмотрение Арбитражного суда Курской области в установленном порядке.</w:t>
      </w:r>
    </w:p>
    <w:p w14:paraId="7AD74A55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8.2. Настоящий договор составлен в 2 экземплярах, имеющих одинаковую юридическую силу,  по одному для каждой из Сторон.</w:t>
      </w:r>
    </w:p>
    <w:p w14:paraId="4349F95B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8.3. Приложения к договору составляют его неотъемлемую часть.</w:t>
      </w:r>
    </w:p>
    <w:p w14:paraId="50E3EC14">
      <w:pPr>
        <w:spacing w:after="0" w:line="240" w:lineRule="auto"/>
        <w:ind w:firstLine="540"/>
        <w:jc w:val="both"/>
        <w:rPr>
          <w:rFonts w:eastAsia="SimSun"/>
          <w:sz w:val="28"/>
          <w:szCs w:val="28"/>
        </w:rPr>
      </w:pPr>
    </w:p>
    <w:p w14:paraId="3A1CC805">
      <w:pPr>
        <w:spacing w:after="0" w:line="240" w:lineRule="auto"/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9. Реквизиты и подписи Сторон</w:t>
      </w:r>
    </w:p>
    <w:p w14:paraId="212416D6">
      <w:pPr>
        <w:spacing w:after="0" w:line="240" w:lineRule="auto"/>
        <w:jc w:val="center"/>
        <w:rPr>
          <w:rFonts w:eastAsia="SimSun"/>
          <w:sz w:val="28"/>
          <w:szCs w:val="28"/>
        </w:rPr>
      </w:pPr>
    </w:p>
    <w:tbl>
      <w:tblPr>
        <w:tblStyle w:val="4"/>
        <w:tblW w:w="0" w:type="auto"/>
        <w:tblInd w:w="0" w:type="dxa"/>
        <w:tblLayout w:type="fixed"/>
        <w:tblCellMar>
          <w:top w:w="75" w:type="dxa"/>
          <w:left w:w="40" w:type="dxa"/>
          <w:bottom w:w="75" w:type="dxa"/>
          <w:right w:w="40" w:type="dxa"/>
        </w:tblCellMar>
      </w:tblPr>
      <w:tblGrid>
        <w:gridCol w:w="4560"/>
        <w:gridCol w:w="4560"/>
      </w:tblGrid>
      <w:tr w14:paraId="04024718">
        <w:tblPrEx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25" w:hRule="atLeast"/>
        </w:trPr>
        <w:tc>
          <w:tcPr>
            <w:tcW w:w="4560" w:type="dxa"/>
            <w:noWrap w:val="0"/>
            <w:vAlign w:val="top"/>
          </w:tcPr>
          <w:p w14:paraId="28C9CD90">
            <w:pPr>
              <w:spacing w:after="0" w:line="240" w:lineRule="auto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Предприниматель                     </w:t>
            </w:r>
          </w:p>
        </w:tc>
        <w:tc>
          <w:tcPr>
            <w:tcW w:w="4560" w:type="dxa"/>
            <w:noWrap w:val="0"/>
            <w:vAlign w:val="top"/>
          </w:tcPr>
          <w:p w14:paraId="51D5F13E">
            <w:pPr>
              <w:spacing w:after="0" w:line="240" w:lineRule="auto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Администрация города Обояни</w:t>
            </w:r>
          </w:p>
        </w:tc>
      </w:tr>
      <w:tr w14:paraId="5A2BFE53">
        <w:tblPrEx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25" w:hRule="atLeast"/>
        </w:trPr>
        <w:tc>
          <w:tcPr>
            <w:tcW w:w="4560" w:type="dxa"/>
            <w:noWrap w:val="0"/>
            <w:vAlign w:val="top"/>
          </w:tcPr>
          <w:p w14:paraId="7C537CED">
            <w:pPr>
              <w:spacing w:after="0" w:line="240" w:lineRule="auto"/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4560" w:type="dxa"/>
            <w:noWrap w:val="0"/>
            <w:vAlign w:val="top"/>
          </w:tcPr>
          <w:p w14:paraId="417D7907">
            <w:pPr>
              <w:spacing w:after="0" w:line="240" w:lineRule="auto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14:paraId="24D1FEE1">
        <w:tblPrEx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25" w:hRule="atLeast"/>
        </w:trPr>
        <w:tc>
          <w:tcPr>
            <w:tcW w:w="4560" w:type="dxa"/>
            <w:noWrap w:val="0"/>
            <w:vAlign w:val="top"/>
          </w:tcPr>
          <w:p w14:paraId="0FE2076B">
            <w:pPr>
              <w:spacing w:after="0" w:line="240" w:lineRule="auto"/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4560" w:type="dxa"/>
            <w:noWrap w:val="0"/>
            <w:vAlign w:val="top"/>
          </w:tcPr>
          <w:p w14:paraId="2D2EF75C">
            <w:pPr>
              <w:spacing w:after="0" w:line="240" w:lineRule="auto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14:paraId="72D97E3A">
        <w:tblPrEx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25" w:hRule="atLeast"/>
        </w:trPr>
        <w:tc>
          <w:tcPr>
            <w:tcW w:w="4560" w:type="dxa"/>
            <w:noWrap w:val="0"/>
            <w:vAlign w:val="top"/>
          </w:tcPr>
          <w:p w14:paraId="1E6D2C4F">
            <w:pPr>
              <w:spacing w:after="0" w:line="240" w:lineRule="auto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Подпись_________________                             </w:t>
            </w:r>
          </w:p>
        </w:tc>
        <w:tc>
          <w:tcPr>
            <w:tcW w:w="4560" w:type="dxa"/>
            <w:noWrap w:val="0"/>
            <w:vAlign w:val="top"/>
          </w:tcPr>
          <w:p w14:paraId="16BB6371">
            <w:pPr>
              <w:spacing w:after="0" w:line="240" w:lineRule="auto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Подпись ________________________                            </w:t>
            </w:r>
          </w:p>
        </w:tc>
      </w:tr>
      <w:tr w14:paraId="5AE93316">
        <w:tblPrEx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25" w:hRule="atLeast"/>
        </w:trPr>
        <w:tc>
          <w:tcPr>
            <w:tcW w:w="4560" w:type="dxa"/>
            <w:noWrap w:val="0"/>
            <w:vAlign w:val="top"/>
          </w:tcPr>
          <w:p w14:paraId="370A1741">
            <w:pPr>
              <w:spacing w:after="0" w:line="240" w:lineRule="auto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М.П.</w:t>
            </w:r>
          </w:p>
        </w:tc>
        <w:tc>
          <w:tcPr>
            <w:tcW w:w="4560" w:type="dxa"/>
            <w:noWrap w:val="0"/>
            <w:vAlign w:val="top"/>
          </w:tcPr>
          <w:p w14:paraId="6A5B7C85">
            <w:pPr>
              <w:spacing w:after="0" w:line="240" w:lineRule="auto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М.П.</w:t>
            </w:r>
          </w:p>
        </w:tc>
      </w:tr>
    </w:tbl>
    <w:p w14:paraId="46F43114">
      <w:pPr>
        <w:spacing w:after="0" w:line="240" w:lineRule="auto"/>
        <w:jc w:val="both"/>
        <w:rPr>
          <w:rFonts w:eastAsia="SimSun"/>
        </w:rPr>
      </w:pPr>
    </w:p>
    <w:p w14:paraId="3E97AD99">
      <w:pPr>
        <w:spacing w:after="0" w:line="240" w:lineRule="auto"/>
        <w:jc w:val="both"/>
        <w:rPr>
          <w:rFonts w:eastAsia="SimSun"/>
        </w:rPr>
      </w:pPr>
    </w:p>
    <w:p w14:paraId="5883AA58">
      <w:pPr>
        <w:spacing w:after="0" w:line="240" w:lineRule="auto"/>
        <w:ind w:firstLine="540"/>
        <w:jc w:val="both"/>
        <w:rPr>
          <w:rFonts w:eastAsia="SimSun"/>
        </w:rPr>
      </w:pPr>
    </w:p>
    <w:p w14:paraId="607B0FFF">
      <w:pPr>
        <w:spacing w:after="0" w:line="240" w:lineRule="auto"/>
        <w:rPr>
          <w:rFonts w:eastAsia="Calibri"/>
          <w:sz w:val="28"/>
          <w:szCs w:val="28"/>
        </w:rPr>
      </w:pPr>
      <w:r>
        <w:rPr>
          <w:rFonts w:eastAsia="Calibri"/>
          <w:lang w:eastAsia="en-US"/>
        </w:rPr>
        <w:br w:type="page"/>
      </w:r>
    </w:p>
    <w:p w14:paraId="5B7C753E">
      <w:pPr>
        <w:spacing w:after="0" w:line="240" w:lineRule="auto"/>
        <w:ind w:left="4956"/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ПРИЛОЖЕНИЕ 1</w:t>
      </w:r>
    </w:p>
    <w:p w14:paraId="5663BFB0">
      <w:pPr>
        <w:spacing w:after="0" w:line="240" w:lineRule="auto"/>
        <w:ind w:left="4956"/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к договору на размещение</w:t>
      </w:r>
    </w:p>
    <w:p w14:paraId="57A23C51">
      <w:pPr>
        <w:spacing w:after="0" w:line="240" w:lineRule="auto"/>
        <w:ind w:left="4956"/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нестационарного торгового объекта</w:t>
      </w:r>
    </w:p>
    <w:p w14:paraId="6728E9E8">
      <w:pPr>
        <w:spacing w:after="0" w:line="240" w:lineRule="auto"/>
        <w:ind w:left="4956"/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по результатам аукциона</w:t>
      </w:r>
    </w:p>
    <w:p w14:paraId="140F3773">
      <w:pPr>
        <w:spacing w:after="0" w:line="240" w:lineRule="auto"/>
        <w:ind w:left="4956"/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от «__» __________ 20__ года</w:t>
      </w:r>
    </w:p>
    <w:p w14:paraId="0DB5B7FC">
      <w:pPr>
        <w:spacing w:after="0" w:line="240" w:lineRule="auto"/>
        <w:ind w:left="4956"/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№ ____</w:t>
      </w:r>
    </w:p>
    <w:p w14:paraId="2C199BDC">
      <w:pPr>
        <w:spacing w:after="0" w:line="240" w:lineRule="auto"/>
        <w:jc w:val="right"/>
        <w:rPr>
          <w:rFonts w:eastAsia="SimSun"/>
        </w:rPr>
      </w:pPr>
    </w:p>
    <w:p w14:paraId="635A4B67">
      <w:pPr>
        <w:spacing w:after="0" w:line="240" w:lineRule="auto"/>
        <w:ind w:firstLine="540"/>
        <w:jc w:val="both"/>
        <w:rPr>
          <w:rFonts w:eastAsia="SimSun"/>
        </w:rPr>
      </w:pPr>
    </w:p>
    <w:p w14:paraId="0076B5A7">
      <w:pPr>
        <w:spacing w:after="0" w:line="240" w:lineRule="auto"/>
        <w:jc w:val="center"/>
        <w:rPr>
          <w:rFonts w:eastAsia="SimSun"/>
          <w:b/>
        </w:rPr>
      </w:pPr>
      <w:bookmarkStart w:id="7" w:name="P479"/>
      <w:bookmarkEnd w:id="7"/>
      <w:r>
        <w:rPr>
          <w:rFonts w:eastAsia="SimSun"/>
          <w:b/>
        </w:rPr>
        <w:t>СУММЫ ПЛАТЕЖЕЙ И СРОКИ ИХ ВНЕСЕНИЯ</w:t>
      </w:r>
    </w:p>
    <w:p w14:paraId="15833775">
      <w:pPr>
        <w:spacing w:after="0" w:line="240" w:lineRule="auto"/>
        <w:jc w:val="both"/>
        <w:rPr>
          <w:rFonts w:eastAsia="SimSun"/>
        </w:rPr>
      </w:pPr>
    </w:p>
    <w:p w14:paraId="15D5A361">
      <w:pPr>
        <w:spacing w:after="0" w:line="24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Плата по договору за период с __________ до __________ составляет:</w:t>
      </w:r>
    </w:p>
    <w:p w14:paraId="2E8DC046">
      <w:pPr>
        <w:spacing w:after="0" w:line="24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_________________________________________________________________,</w:t>
      </w:r>
    </w:p>
    <w:p w14:paraId="012EB703">
      <w:pPr>
        <w:spacing w:after="0" w:line="240" w:lineRule="auto"/>
        <w:jc w:val="center"/>
        <w:rPr>
          <w:rFonts w:eastAsia="SimSun"/>
        </w:rPr>
      </w:pPr>
      <w:r>
        <w:rPr>
          <w:rFonts w:eastAsia="SimSun"/>
        </w:rPr>
        <w:t>(сумма прописью)</w:t>
      </w:r>
    </w:p>
    <w:p w14:paraId="4A333C9E">
      <w:pPr>
        <w:spacing w:after="0" w:line="24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в том числе по периодам:</w:t>
      </w:r>
    </w:p>
    <w:p w14:paraId="05717E3C">
      <w:pPr>
        <w:spacing w:after="0" w:line="240" w:lineRule="auto"/>
        <w:ind w:firstLine="540"/>
        <w:jc w:val="both"/>
        <w:rPr>
          <w:rFonts w:eastAsia="SimSun"/>
        </w:rPr>
      </w:pPr>
    </w:p>
    <w:tbl>
      <w:tblPr>
        <w:tblStyle w:val="4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</w:tblPr>
      <w:tblGrid>
        <w:gridCol w:w="1800"/>
        <w:gridCol w:w="1560"/>
        <w:gridCol w:w="5880"/>
      </w:tblGrid>
      <w:tr w14:paraId="547F7C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25" w:hRule="atLeast"/>
        </w:trPr>
        <w:tc>
          <w:tcPr>
            <w:tcW w:w="1800" w:type="dxa"/>
            <w:vMerge w:val="restart"/>
            <w:noWrap w:val="0"/>
            <w:vAlign w:val="top"/>
          </w:tcPr>
          <w:p w14:paraId="4E5B6C2C">
            <w:pPr>
              <w:spacing w:after="0" w:line="240" w:lineRule="auto"/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Период</w:t>
            </w:r>
          </w:p>
        </w:tc>
        <w:tc>
          <w:tcPr>
            <w:tcW w:w="1560" w:type="dxa"/>
            <w:vMerge w:val="restart"/>
            <w:noWrap w:val="0"/>
            <w:vAlign w:val="top"/>
          </w:tcPr>
          <w:p w14:paraId="45FA26AC">
            <w:pPr>
              <w:spacing w:after="0" w:line="240" w:lineRule="auto"/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Сумма</w:t>
            </w:r>
          </w:p>
          <w:p w14:paraId="04359AC6">
            <w:pPr>
              <w:spacing w:after="0" w:line="240" w:lineRule="auto"/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(руб.)</w:t>
            </w:r>
          </w:p>
        </w:tc>
        <w:tc>
          <w:tcPr>
            <w:tcW w:w="5880" w:type="dxa"/>
            <w:noWrap w:val="0"/>
            <w:vAlign w:val="top"/>
          </w:tcPr>
          <w:p w14:paraId="01B19E45">
            <w:pPr>
              <w:spacing w:after="0" w:line="240" w:lineRule="auto"/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Сроки внесения платы</w:t>
            </w:r>
          </w:p>
        </w:tc>
      </w:tr>
      <w:tr w14:paraId="53706F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40" w:type="dxa"/>
            <w:bottom w:w="75" w:type="dxa"/>
            <w:right w:w="40" w:type="dxa"/>
          </w:tblCellMar>
        </w:tblPrEx>
        <w:tc>
          <w:tcPr>
            <w:tcW w:w="1800" w:type="dxa"/>
            <w:vMerge w:val="continue"/>
            <w:tcBorders>
              <w:top w:val="nil"/>
            </w:tcBorders>
            <w:noWrap w:val="0"/>
            <w:vAlign w:val="top"/>
          </w:tcPr>
          <w:p w14:paraId="5FD99C3F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noWrap w:val="0"/>
            <w:vAlign w:val="top"/>
          </w:tcPr>
          <w:p w14:paraId="505D1F76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880" w:type="dxa"/>
            <w:tcBorders>
              <w:top w:val="nil"/>
            </w:tcBorders>
            <w:noWrap w:val="0"/>
            <w:vAlign w:val="top"/>
          </w:tcPr>
          <w:p w14:paraId="48A3D7CE">
            <w:pPr>
              <w:spacing w:after="0" w:line="240" w:lineRule="auto"/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Дата внесения: сумма (руб.)</w:t>
            </w:r>
          </w:p>
        </w:tc>
      </w:tr>
      <w:tr w14:paraId="4B1FB6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25" w:hRule="atLeast"/>
        </w:trPr>
        <w:tc>
          <w:tcPr>
            <w:tcW w:w="1800" w:type="dxa"/>
            <w:tcBorders>
              <w:top w:val="nil"/>
            </w:tcBorders>
            <w:noWrap w:val="0"/>
            <w:vAlign w:val="top"/>
          </w:tcPr>
          <w:p w14:paraId="32CD2AE7">
            <w:pPr>
              <w:spacing w:after="0" w:line="240" w:lineRule="auto"/>
              <w:jc w:val="both"/>
              <w:rPr>
                <w:rFonts w:eastAsia="SimSun"/>
              </w:rPr>
            </w:pPr>
          </w:p>
        </w:tc>
        <w:tc>
          <w:tcPr>
            <w:tcW w:w="1560" w:type="dxa"/>
            <w:tcBorders>
              <w:top w:val="nil"/>
            </w:tcBorders>
            <w:noWrap w:val="0"/>
            <w:vAlign w:val="top"/>
          </w:tcPr>
          <w:p w14:paraId="1ED135F3">
            <w:pPr>
              <w:spacing w:after="0" w:line="240" w:lineRule="auto"/>
              <w:jc w:val="both"/>
              <w:rPr>
                <w:rFonts w:eastAsia="SimSun"/>
              </w:rPr>
            </w:pPr>
          </w:p>
        </w:tc>
        <w:tc>
          <w:tcPr>
            <w:tcW w:w="5880" w:type="dxa"/>
            <w:tcBorders>
              <w:top w:val="nil"/>
            </w:tcBorders>
            <w:noWrap w:val="0"/>
            <w:vAlign w:val="top"/>
          </w:tcPr>
          <w:p w14:paraId="36F572B1">
            <w:pPr>
              <w:spacing w:after="0" w:line="240" w:lineRule="auto"/>
              <w:jc w:val="both"/>
              <w:rPr>
                <w:rFonts w:eastAsia="SimSun"/>
              </w:rPr>
            </w:pPr>
          </w:p>
        </w:tc>
      </w:tr>
      <w:tr w14:paraId="573269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25" w:hRule="atLeast"/>
        </w:trPr>
        <w:tc>
          <w:tcPr>
            <w:tcW w:w="1800" w:type="dxa"/>
            <w:tcBorders>
              <w:top w:val="nil"/>
            </w:tcBorders>
            <w:noWrap w:val="0"/>
            <w:vAlign w:val="top"/>
          </w:tcPr>
          <w:p w14:paraId="0F3F3EE4">
            <w:pPr>
              <w:spacing w:after="0" w:line="240" w:lineRule="auto"/>
              <w:jc w:val="both"/>
              <w:rPr>
                <w:rFonts w:eastAsia="SimSun"/>
              </w:rPr>
            </w:pPr>
          </w:p>
        </w:tc>
        <w:tc>
          <w:tcPr>
            <w:tcW w:w="1560" w:type="dxa"/>
            <w:tcBorders>
              <w:top w:val="nil"/>
            </w:tcBorders>
            <w:noWrap w:val="0"/>
            <w:vAlign w:val="top"/>
          </w:tcPr>
          <w:p w14:paraId="5E05B7A3">
            <w:pPr>
              <w:spacing w:after="0" w:line="240" w:lineRule="auto"/>
              <w:jc w:val="both"/>
              <w:rPr>
                <w:rFonts w:eastAsia="SimSun"/>
              </w:rPr>
            </w:pPr>
          </w:p>
        </w:tc>
        <w:tc>
          <w:tcPr>
            <w:tcW w:w="5880" w:type="dxa"/>
            <w:tcBorders>
              <w:top w:val="nil"/>
            </w:tcBorders>
            <w:noWrap w:val="0"/>
            <w:vAlign w:val="top"/>
          </w:tcPr>
          <w:p w14:paraId="4DD9240D">
            <w:pPr>
              <w:spacing w:after="0" w:line="240" w:lineRule="auto"/>
              <w:jc w:val="both"/>
              <w:rPr>
                <w:rFonts w:eastAsia="SimSun"/>
              </w:rPr>
            </w:pPr>
          </w:p>
        </w:tc>
      </w:tr>
      <w:tr w14:paraId="0A700F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25" w:hRule="atLeast"/>
        </w:trPr>
        <w:tc>
          <w:tcPr>
            <w:tcW w:w="1800" w:type="dxa"/>
            <w:tcBorders>
              <w:top w:val="nil"/>
            </w:tcBorders>
            <w:noWrap w:val="0"/>
            <w:vAlign w:val="top"/>
          </w:tcPr>
          <w:p w14:paraId="4705375D">
            <w:pPr>
              <w:spacing w:after="0" w:line="240" w:lineRule="auto"/>
              <w:jc w:val="both"/>
              <w:rPr>
                <w:rFonts w:eastAsia="SimSun"/>
              </w:rPr>
            </w:pPr>
          </w:p>
        </w:tc>
        <w:tc>
          <w:tcPr>
            <w:tcW w:w="1560" w:type="dxa"/>
            <w:tcBorders>
              <w:top w:val="nil"/>
            </w:tcBorders>
            <w:noWrap w:val="0"/>
            <w:vAlign w:val="top"/>
          </w:tcPr>
          <w:p w14:paraId="4BDC7A83">
            <w:pPr>
              <w:spacing w:after="0" w:line="240" w:lineRule="auto"/>
              <w:jc w:val="both"/>
              <w:rPr>
                <w:rFonts w:eastAsia="SimSun"/>
              </w:rPr>
            </w:pPr>
          </w:p>
        </w:tc>
        <w:tc>
          <w:tcPr>
            <w:tcW w:w="5880" w:type="dxa"/>
            <w:tcBorders>
              <w:top w:val="nil"/>
            </w:tcBorders>
            <w:noWrap w:val="0"/>
            <w:vAlign w:val="top"/>
          </w:tcPr>
          <w:p w14:paraId="7E5EA0C0">
            <w:pPr>
              <w:spacing w:after="0" w:line="240" w:lineRule="auto"/>
              <w:jc w:val="both"/>
              <w:rPr>
                <w:rFonts w:eastAsia="SimSun"/>
              </w:rPr>
            </w:pPr>
          </w:p>
        </w:tc>
      </w:tr>
    </w:tbl>
    <w:p w14:paraId="1B5D9286">
      <w:pPr>
        <w:spacing w:after="0" w:line="240" w:lineRule="auto"/>
        <w:ind w:firstLine="540"/>
        <w:jc w:val="both"/>
        <w:rPr>
          <w:rFonts w:eastAsia="SimSun"/>
        </w:rPr>
      </w:pPr>
    </w:p>
    <w:p w14:paraId="4D3330BE">
      <w:pPr>
        <w:spacing w:after="0" w:line="240" w:lineRule="auto"/>
        <w:ind w:firstLine="540"/>
        <w:jc w:val="both"/>
        <w:rPr>
          <w:rFonts w:eastAsia="SimSun"/>
        </w:rPr>
      </w:pPr>
    </w:p>
    <w:p w14:paraId="3114ABAA">
      <w:pPr>
        <w:spacing w:after="0" w:line="240" w:lineRule="auto"/>
        <w:ind w:firstLine="540"/>
        <w:jc w:val="both"/>
        <w:rPr>
          <w:rFonts w:eastAsia="SimSun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4"/>
        <w:gridCol w:w="4538"/>
      </w:tblGrid>
      <w:tr w14:paraId="3E125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  <w:noWrap w:val="0"/>
            <w:vAlign w:val="top"/>
          </w:tcPr>
          <w:p w14:paraId="38EE5532">
            <w:pPr>
              <w:spacing w:after="0" w:line="240" w:lineRule="auto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Предприниматель</w:t>
            </w:r>
          </w:p>
          <w:p w14:paraId="1611BFF9">
            <w:pPr>
              <w:spacing w:after="0" w:line="240" w:lineRule="auto"/>
              <w:jc w:val="center"/>
              <w:rPr>
                <w:rFonts w:eastAsia="SimSun"/>
                <w:sz w:val="28"/>
                <w:szCs w:val="28"/>
              </w:rPr>
            </w:pPr>
          </w:p>
          <w:p w14:paraId="235B94D5">
            <w:pPr>
              <w:spacing w:after="0" w:line="240" w:lineRule="auto"/>
              <w:jc w:val="center"/>
              <w:rPr>
                <w:rFonts w:eastAsia="SimSun"/>
                <w:sz w:val="28"/>
                <w:szCs w:val="28"/>
              </w:rPr>
            </w:pPr>
          </w:p>
          <w:p w14:paraId="6681EC2D">
            <w:pPr>
              <w:spacing w:after="0" w:line="240" w:lineRule="auto"/>
              <w:jc w:val="center"/>
              <w:rPr>
                <w:rFonts w:eastAsia="SimSun"/>
                <w:sz w:val="28"/>
                <w:szCs w:val="28"/>
              </w:rPr>
            </w:pPr>
          </w:p>
          <w:p w14:paraId="26FD946E">
            <w:pPr>
              <w:spacing w:after="0" w:line="240" w:lineRule="auto"/>
              <w:jc w:val="center"/>
              <w:rPr>
                <w:rFonts w:eastAsia="SimSun"/>
                <w:sz w:val="28"/>
                <w:szCs w:val="28"/>
              </w:rPr>
            </w:pPr>
          </w:p>
          <w:p w14:paraId="66C10CBE">
            <w:pPr>
              <w:spacing w:after="0" w:line="240" w:lineRule="auto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______________________________            </w:t>
            </w:r>
          </w:p>
          <w:p w14:paraId="1756D757">
            <w:pPr>
              <w:spacing w:after="0" w:line="240" w:lineRule="auto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4538" w:type="dxa"/>
            <w:noWrap w:val="0"/>
            <w:vAlign w:val="top"/>
          </w:tcPr>
          <w:p w14:paraId="718F844B">
            <w:pPr>
              <w:spacing w:after="0" w:line="240" w:lineRule="auto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Администрация города Обояни</w:t>
            </w:r>
          </w:p>
          <w:p w14:paraId="23479150">
            <w:pPr>
              <w:spacing w:after="0" w:line="240" w:lineRule="auto"/>
              <w:jc w:val="center"/>
              <w:rPr>
                <w:rFonts w:eastAsia="SimSun"/>
                <w:sz w:val="28"/>
                <w:szCs w:val="28"/>
              </w:rPr>
            </w:pPr>
          </w:p>
          <w:p w14:paraId="5C9969F9">
            <w:pPr>
              <w:spacing w:after="0" w:line="240" w:lineRule="auto"/>
              <w:jc w:val="center"/>
              <w:rPr>
                <w:rFonts w:eastAsia="SimSun"/>
                <w:sz w:val="28"/>
                <w:szCs w:val="28"/>
              </w:rPr>
            </w:pPr>
          </w:p>
          <w:p w14:paraId="5581C955">
            <w:pPr>
              <w:spacing w:after="0" w:line="240" w:lineRule="auto"/>
              <w:jc w:val="center"/>
              <w:rPr>
                <w:rFonts w:eastAsia="SimSun"/>
                <w:sz w:val="28"/>
                <w:szCs w:val="28"/>
              </w:rPr>
            </w:pPr>
          </w:p>
          <w:p w14:paraId="5C2EFFD1">
            <w:pPr>
              <w:spacing w:after="0" w:line="240" w:lineRule="auto"/>
              <w:jc w:val="center"/>
              <w:rPr>
                <w:rFonts w:eastAsia="SimSun"/>
                <w:sz w:val="28"/>
                <w:szCs w:val="28"/>
              </w:rPr>
            </w:pPr>
          </w:p>
          <w:p w14:paraId="58F5F1E0">
            <w:pPr>
              <w:spacing w:after="0" w:line="240" w:lineRule="auto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______________________________</w:t>
            </w:r>
          </w:p>
        </w:tc>
      </w:tr>
      <w:tr w14:paraId="3ECB4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  <w:noWrap w:val="0"/>
            <w:vAlign w:val="top"/>
          </w:tcPr>
          <w:p w14:paraId="234B5C79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Подпись</w:t>
            </w:r>
          </w:p>
        </w:tc>
        <w:tc>
          <w:tcPr>
            <w:tcW w:w="4538" w:type="dxa"/>
            <w:noWrap w:val="0"/>
            <w:vAlign w:val="top"/>
          </w:tcPr>
          <w:p w14:paraId="7D08214B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Подпись</w:t>
            </w:r>
          </w:p>
        </w:tc>
      </w:tr>
      <w:tr w14:paraId="53B09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  <w:noWrap w:val="0"/>
            <w:vAlign w:val="top"/>
          </w:tcPr>
          <w:p w14:paraId="52476764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М.П.  </w:t>
            </w:r>
          </w:p>
        </w:tc>
        <w:tc>
          <w:tcPr>
            <w:tcW w:w="4538" w:type="dxa"/>
            <w:noWrap w:val="0"/>
            <w:vAlign w:val="top"/>
          </w:tcPr>
          <w:p w14:paraId="174003E9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М.П.</w:t>
            </w:r>
          </w:p>
        </w:tc>
      </w:tr>
    </w:tbl>
    <w:p w14:paraId="5EC56D2D">
      <w:pPr>
        <w:spacing w:after="0" w:line="240" w:lineRule="auto"/>
        <w:ind w:firstLine="540"/>
        <w:jc w:val="both"/>
        <w:rPr>
          <w:rFonts w:eastAsia="SimSun"/>
        </w:rPr>
      </w:pPr>
    </w:p>
    <w:p w14:paraId="6395C248">
      <w:pPr>
        <w:spacing w:after="0" w:line="240" w:lineRule="auto"/>
        <w:ind w:firstLine="1080"/>
        <w:rPr>
          <w:rFonts w:eastAsia="SimSun"/>
        </w:rPr>
      </w:pPr>
    </w:p>
    <w:p w14:paraId="5633DD5C">
      <w:pPr>
        <w:spacing w:after="0" w:line="240" w:lineRule="auto"/>
        <w:jc w:val="center"/>
        <w:rPr>
          <w:rFonts w:eastAsia="SimSun"/>
          <w:sz w:val="28"/>
          <w:szCs w:val="28"/>
        </w:rPr>
      </w:pPr>
    </w:p>
    <w:p w14:paraId="7C006ECB">
      <w:pPr>
        <w:spacing w:after="0" w:line="240" w:lineRule="auto"/>
        <w:jc w:val="center"/>
        <w:rPr>
          <w:rFonts w:eastAsia="SimSun"/>
          <w:sz w:val="28"/>
          <w:szCs w:val="28"/>
        </w:rPr>
      </w:pPr>
    </w:p>
    <w:p w14:paraId="0FCCB101">
      <w:pPr>
        <w:spacing w:after="0" w:line="240" w:lineRule="auto"/>
        <w:jc w:val="center"/>
        <w:rPr>
          <w:rFonts w:eastAsia="SimSun"/>
          <w:sz w:val="28"/>
          <w:szCs w:val="28"/>
        </w:rPr>
      </w:pPr>
    </w:p>
    <w:p w14:paraId="0B5BAEF7">
      <w:pPr>
        <w:spacing w:after="0" w:line="240" w:lineRule="auto"/>
        <w:jc w:val="center"/>
        <w:rPr>
          <w:rFonts w:eastAsia="SimSun"/>
          <w:sz w:val="28"/>
          <w:szCs w:val="28"/>
        </w:rPr>
      </w:pPr>
    </w:p>
    <w:p w14:paraId="4B8C90CF">
      <w:pPr>
        <w:spacing w:after="0" w:line="240" w:lineRule="auto"/>
        <w:jc w:val="center"/>
        <w:rPr>
          <w:rFonts w:eastAsia="SimSun"/>
          <w:sz w:val="28"/>
          <w:szCs w:val="28"/>
        </w:rPr>
      </w:pPr>
    </w:p>
    <w:p w14:paraId="20FDAFDA">
      <w:pPr>
        <w:spacing w:after="0" w:line="240" w:lineRule="auto"/>
        <w:jc w:val="center"/>
        <w:rPr>
          <w:rFonts w:eastAsia="SimSun"/>
          <w:sz w:val="28"/>
          <w:szCs w:val="28"/>
        </w:rPr>
      </w:pPr>
    </w:p>
    <w:p w14:paraId="0138D04B">
      <w:pPr>
        <w:spacing w:after="0" w:line="240" w:lineRule="auto"/>
        <w:jc w:val="center"/>
        <w:rPr>
          <w:rFonts w:eastAsia="SimSun"/>
          <w:sz w:val="28"/>
          <w:szCs w:val="28"/>
        </w:rPr>
      </w:pPr>
    </w:p>
    <w:p w14:paraId="748D9A87">
      <w:pPr>
        <w:spacing w:after="0" w:line="240" w:lineRule="auto"/>
        <w:jc w:val="center"/>
        <w:rPr>
          <w:rFonts w:eastAsia="SimSun"/>
          <w:sz w:val="28"/>
          <w:szCs w:val="28"/>
        </w:rPr>
      </w:pPr>
    </w:p>
    <w:p w14:paraId="248A428E">
      <w:pPr>
        <w:spacing w:after="0" w:line="240" w:lineRule="auto"/>
        <w:jc w:val="center"/>
        <w:rPr>
          <w:rFonts w:eastAsia="SimSun"/>
          <w:sz w:val="28"/>
          <w:szCs w:val="28"/>
        </w:rPr>
      </w:pPr>
    </w:p>
    <w:p w14:paraId="68CD829A">
      <w:pPr>
        <w:spacing w:after="0" w:line="240" w:lineRule="auto"/>
        <w:jc w:val="center"/>
        <w:rPr>
          <w:rFonts w:eastAsia="SimSun"/>
          <w:sz w:val="28"/>
          <w:szCs w:val="28"/>
        </w:rPr>
      </w:pPr>
    </w:p>
    <w:p w14:paraId="4A3BEC51">
      <w:pPr>
        <w:spacing w:after="0" w:line="240" w:lineRule="auto"/>
        <w:jc w:val="right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Приложение №7 </w:t>
      </w:r>
    </w:p>
    <w:p w14:paraId="48B4E874">
      <w:pPr>
        <w:spacing w:after="0" w:line="240" w:lineRule="auto"/>
        <w:jc w:val="right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к Положению о размещении </w:t>
      </w:r>
    </w:p>
    <w:p w14:paraId="645145FA">
      <w:pPr>
        <w:spacing w:after="0" w:line="240" w:lineRule="auto"/>
        <w:jc w:val="right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нестационарных торговых объектов </w:t>
      </w:r>
    </w:p>
    <w:p w14:paraId="14C1635F">
      <w:pPr>
        <w:spacing w:after="0" w:line="240" w:lineRule="auto"/>
        <w:jc w:val="right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на территории города Обояни Курской области</w:t>
      </w:r>
    </w:p>
    <w:p w14:paraId="037EBB54">
      <w:pPr>
        <w:shd w:val="clear" w:color="auto" w:fill="FEFEFE"/>
        <w:spacing w:before="120" w:after="120" w:line="240" w:lineRule="auto"/>
        <w:ind w:left="120" w:right="12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ПОРЯДОК</w:t>
      </w:r>
    </w:p>
    <w:p w14:paraId="7FC91179">
      <w:pPr>
        <w:shd w:val="clear" w:color="auto" w:fill="FEFEFE"/>
        <w:spacing w:before="120" w:after="120" w:line="240" w:lineRule="auto"/>
        <w:ind w:left="120" w:right="12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предоставления компенсационного места на размещение нестационарного торгового объекта на территории города Обояни Обоянского района Курской области</w:t>
      </w:r>
    </w:p>
    <w:p w14:paraId="0EC9BBAF">
      <w:pPr>
        <w:shd w:val="clear" w:color="auto" w:fill="FEFEFE"/>
        <w:spacing w:before="120" w:after="120" w:line="240" w:lineRule="auto"/>
        <w:ind w:left="120" w:right="120"/>
        <w:rPr>
          <w:rFonts w:ascii="Tahoma" w:hAnsi="Tahoma" w:eastAsia="Times New Roman" w:cs="Tahoma"/>
          <w:color w:val="222222"/>
          <w:sz w:val="19"/>
          <w:szCs w:val="19"/>
        </w:rPr>
      </w:pPr>
      <w:r>
        <w:rPr>
          <w:rFonts w:ascii="Tahoma" w:hAnsi="Tahoma" w:eastAsia="Times New Roman" w:cs="Tahoma"/>
          <w:color w:val="222222"/>
          <w:sz w:val="19"/>
          <w:szCs w:val="19"/>
        </w:rPr>
        <w:t> </w:t>
      </w:r>
    </w:p>
    <w:p w14:paraId="67B810C0">
      <w:pPr>
        <w:shd w:val="clear" w:color="auto" w:fill="FEFEFE"/>
        <w:spacing w:before="120" w:after="120" w:line="240" w:lineRule="auto"/>
        <w:ind w:left="120" w:righ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Настоящий Порядок определяет процедуру предоставления компенсационного места для размещения нестационарного торгового объекта на территории муниципального образования «город Обоянь» Обоянского района Курской области  в соответствии с утвержденной Администрацией города Обояни схемой размещения нестационарных торговых объектов.</w:t>
      </w:r>
    </w:p>
    <w:p w14:paraId="004EDC17">
      <w:pPr>
        <w:shd w:val="clear" w:color="auto" w:fill="FEFEFE"/>
        <w:spacing w:before="120" w:after="120" w:line="240" w:lineRule="auto"/>
        <w:ind w:left="120" w:righ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Основными целями настоящего Порядка являются:</w:t>
      </w:r>
    </w:p>
    <w:p w14:paraId="616CD5E3">
      <w:pPr>
        <w:shd w:val="clear" w:color="auto" w:fill="FEFEFE"/>
        <w:spacing w:before="120" w:after="120" w:line="240" w:lineRule="auto"/>
        <w:ind w:left="120" w:righ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упорядочение размещения нестационарных торговых объектов, владельцы которых имеют действующие договоры аренды земельных участков или договоры на размещение нестационарного торгового объекта;</w:t>
      </w:r>
    </w:p>
    <w:p w14:paraId="3FDE5054">
      <w:pPr>
        <w:shd w:val="clear" w:color="auto" w:fill="FEFEFE"/>
        <w:spacing w:before="120" w:after="120" w:line="240" w:lineRule="auto"/>
        <w:ind w:left="120" w:righ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сохранение предпринимательской деятельности владельцев нестационарных торговых объектов.</w:t>
      </w:r>
    </w:p>
    <w:p w14:paraId="495DCC3C">
      <w:pPr>
        <w:shd w:val="clear" w:color="auto" w:fill="FEFEFE"/>
        <w:spacing w:before="120" w:after="120" w:line="240" w:lineRule="auto"/>
        <w:ind w:left="120" w:righ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Предоставление компенсационного места на размещение нестационарного торгового объекта осуществляется уполномоченным органом в случаях, предусмотренных Положением о размещении нестационарных торговых объектов на территории города Обояни Курской области, в соответствии со схемой размещения нестационарных торговых объектов.</w:t>
      </w:r>
    </w:p>
    <w:p w14:paraId="2CEF3D85">
      <w:pPr>
        <w:shd w:val="clear" w:color="auto" w:fill="FEFEFE"/>
        <w:spacing w:before="120" w:after="120" w:line="240" w:lineRule="auto"/>
        <w:ind w:left="120" w:righ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 В течение срока, установленного уведомлением о расторжении договора на размещение нестационарного торгового объекта, договора аренды земельного участка, владелец нестационарного торгового объекта имеет право обратиться в уполномоченный орган с заявлением о предоставлении компенсационного места для размещения нестационарного торгового объекта.</w:t>
      </w:r>
    </w:p>
    <w:p w14:paraId="127FBA3A">
      <w:pPr>
        <w:shd w:val="clear" w:color="auto" w:fill="FEFEFE"/>
        <w:spacing w:before="120" w:after="120" w:line="240" w:lineRule="auto"/>
        <w:ind w:left="120" w:righ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 Перечень мест размещения нестационарных торговых объектов, свободных от прав третьих лиц, размещается уполномоченным органом в сети "Интернет" на официальном сайте Администрации города Обояни и поддерживается в актуальном состоянии.</w:t>
      </w:r>
    </w:p>
    <w:p w14:paraId="308A8119">
      <w:pPr>
        <w:shd w:val="clear" w:color="auto" w:fill="FEFEFE"/>
        <w:spacing w:before="120" w:after="120" w:line="240" w:lineRule="auto"/>
        <w:ind w:left="120" w:righ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обращению владельца нестационарного торгового объекта уполномоченный орган предоставляет в течение пяти рабочих дней перечень мест размещения нестационарных торговых объектов, свободных от прав третьих лиц, по состоянию на первое число месяца, в котором поступило обращение.</w:t>
      </w:r>
    </w:p>
    <w:p w14:paraId="37092C0B">
      <w:pPr>
        <w:shd w:val="clear" w:color="auto" w:fill="FEFEFE"/>
        <w:spacing w:before="120" w:after="120" w:line="240" w:lineRule="auto"/>
        <w:ind w:left="120" w:righ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 При предоставлении компенсационного места владельцу нестационарного торгового объекта, имеющему действующий договор на размещение нестационарного торгового объекта в пределах города Обояни Курской области, в действующий договор на размещение нестационарного торгового объекта вносятся соответствующие изменения.</w:t>
      </w:r>
    </w:p>
    <w:p w14:paraId="7D4C82BA">
      <w:pPr>
        <w:shd w:val="clear" w:color="auto" w:fill="FEFEFE"/>
        <w:spacing w:before="120" w:after="120" w:line="240" w:lineRule="auto"/>
        <w:ind w:left="120" w:righ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 В случае отсутствия обращения, поданного в соответствии с пунктом 4 настоящего Порядка, или отказа владельца нестационарного торгового объекта от предложенных компенсационных мест владелец нестационарного торгового объекта теряет право на предоставление компенсационного места на размещение нестационарного торгового объекта.</w:t>
      </w:r>
    </w:p>
    <w:p w14:paraId="51DB0A05">
      <w:pPr>
        <w:shd w:val="clear" w:color="auto" w:fill="FEFEFE"/>
        <w:spacing w:before="120" w:after="120" w:line="240" w:lineRule="auto"/>
        <w:ind w:left="120" w:righ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</w:t>
      </w:r>
    </w:p>
    <w:p w14:paraId="006F0CC6">
      <w:pPr>
        <w:spacing w:after="0" w:line="240" w:lineRule="auto"/>
        <w:rPr>
          <w:rFonts w:eastAsia="SimSun"/>
          <w:sz w:val="28"/>
          <w:szCs w:val="28"/>
        </w:rPr>
      </w:pPr>
    </w:p>
    <w:p w14:paraId="332C27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SimSun" w:cs="Times New Roman"/>
          <w:sz w:val="28"/>
          <w:szCs w:val="28"/>
          <w:lang w:val="ru-RU" w:eastAsia="zh-CN"/>
        </w:rPr>
      </w:pPr>
      <w:bookmarkStart w:id="8" w:name="_GoBack"/>
      <w:bookmarkEnd w:id="8"/>
    </w:p>
    <w:p w14:paraId="392D1665">
      <w:pPr>
        <w:rPr>
          <w:rFonts w:hint="default" w:ascii="Times New Roman CYR" w:hAnsi="Times New Roman CYR" w:cs="Times New Roman CYR"/>
          <w:kern w:val="1"/>
          <w:sz w:val="28"/>
          <w:szCs w:val="28"/>
          <w:lang w:val="en-US" w:eastAsia="ru-RU"/>
        </w:rPr>
      </w:pPr>
    </w:p>
    <w:sectPr>
      <w:pgSz w:w="11906" w:h="16838"/>
      <w:pgMar w:top="1134" w:right="1134" w:bottom="1134" w:left="1701" w:header="709" w:footer="709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ans">
    <w:panose1 w:val="020B0604020202020204"/>
    <w:charset w:val="80"/>
    <w:family w:val="swiss"/>
    <w:pitch w:val="default"/>
    <w:sig w:usb0="E0000AFF" w:usb1="500078FF" w:usb2="00000021" w:usb3="00000000" w:csb0="600001BF" w:csb1="DFF70000"/>
  </w:font>
  <w:font w:name="Liberation Serif">
    <w:panose1 w:val="02020603050405020304"/>
    <w:charset w:val="80"/>
    <w:family w:val="roman"/>
    <w:pitch w:val="default"/>
    <w:sig w:usb0="E0000AFF" w:usb1="500078FF" w:usb2="00000021" w:usb3="00000000" w:csb0="600001BF" w:csb1="DFF7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0CD8B">
    <w:pPr>
      <w:pStyle w:val="10"/>
      <w:spacing w:after="0" w:line="240" w:lineRule="auto"/>
      <w:jc w:val="center"/>
      <w:rPr>
        <w:rFonts w:eastAsia="SimSun"/>
      </w:rPr>
    </w:pPr>
  </w:p>
  <w:p w14:paraId="0B08A2B7">
    <w:pPr>
      <w:pStyle w:val="10"/>
      <w:spacing w:after="0" w:line="240" w:lineRule="auto"/>
      <w:rPr>
        <w:rFonts w:eastAsia="SimSu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15694">
    <w:pPr>
      <w:pStyle w:val="8"/>
      <w:framePr w:wrap="around" w:vAnchor="text" w:hAnchor="margin" w:xAlign="center" w:y="1"/>
      <w:spacing w:after="0" w:line="240" w:lineRule="auto"/>
      <w:rPr>
        <w:rStyle w:val="6"/>
        <w:rFonts w:eastAsia="SimSun"/>
      </w:rPr>
    </w:pPr>
    <w:r>
      <w:rPr>
        <w:rFonts w:eastAsia="SimSun"/>
      </w:rPr>
      <w:fldChar w:fldCharType="begin"/>
    </w:r>
    <w:r>
      <w:rPr>
        <w:rStyle w:val="6"/>
        <w:rFonts w:eastAsia="SimSun"/>
      </w:rPr>
      <w:instrText xml:space="preserve">PAGE  </w:instrText>
    </w:r>
    <w:r>
      <w:rPr>
        <w:rFonts w:eastAsia="SimSun"/>
      </w:rPr>
      <w:fldChar w:fldCharType="separate"/>
    </w:r>
    <w:r>
      <w:rPr>
        <w:rStyle w:val="6"/>
        <w:rFonts w:eastAsia="SimSun"/>
      </w:rPr>
      <w:t>2</w:t>
    </w:r>
    <w:r>
      <w:rPr>
        <w:rFonts w:eastAsia="SimSun"/>
      </w:rPr>
      <w:fldChar w:fldCharType="end"/>
    </w:r>
  </w:p>
  <w:p w14:paraId="6D49DEC9">
    <w:pPr>
      <w:pStyle w:val="8"/>
      <w:spacing w:after="0" w:line="240" w:lineRule="auto"/>
      <w:rPr>
        <w:rFonts w:eastAsia="SimSu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47481">
    <w:pPr>
      <w:pStyle w:val="8"/>
      <w:framePr w:wrap="around" w:vAnchor="text" w:hAnchor="margin" w:xAlign="center" w:y="1"/>
      <w:spacing w:after="0" w:line="240" w:lineRule="auto"/>
      <w:rPr>
        <w:rStyle w:val="6"/>
        <w:rFonts w:eastAsia="SimSun"/>
      </w:rPr>
    </w:pPr>
    <w:r>
      <w:rPr>
        <w:rFonts w:eastAsia="SimSun"/>
      </w:rPr>
      <w:fldChar w:fldCharType="begin"/>
    </w:r>
    <w:r>
      <w:rPr>
        <w:rStyle w:val="6"/>
        <w:rFonts w:eastAsia="SimSun"/>
      </w:rPr>
      <w:instrText xml:space="preserve">PAGE  </w:instrText>
    </w:r>
    <w:r>
      <w:rPr>
        <w:rFonts w:eastAsia="SimSun"/>
      </w:rPr>
      <w:fldChar w:fldCharType="separate"/>
    </w:r>
    <w:r>
      <w:rPr>
        <w:rStyle w:val="6"/>
        <w:rFonts w:eastAsia="SimSun"/>
      </w:rPr>
      <w:t>1</w:t>
    </w:r>
    <w:r>
      <w:rPr>
        <w:rFonts w:eastAsia="SimSun"/>
      </w:rPr>
      <w:fldChar w:fldCharType="end"/>
    </w:r>
  </w:p>
  <w:p w14:paraId="27E58047">
    <w:pPr>
      <w:pStyle w:val="8"/>
      <w:spacing w:after="0" w:line="240" w:lineRule="auto"/>
      <w:rPr>
        <w:rFonts w:eastAsia="SimSu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21081">
    <w:pPr>
      <w:pStyle w:val="8"/>
      <w:framePr w:wrap="around" w:vAnchor="text" w:hAnchor="margin" w:xAlign="center" w:y="1"/>
      <w:spacing w:after="0" w:line="240" w:lineRule="auto"/>
      <w:rPr>
        <w:rStyle w:val="6"/>
        <w:rFonts w:eastAsia="SimSun"/>
      </w:rPr>
    </w:pPr>
    <w:r>
      <w:rPr>
        <w:rFonts w:eastAsia="SimSun"/>
      </w:rPr>
      <w:fldChar w:fldCharType="begin"/>
    </w:r>
    <w:r>
      <w:rPr>
        <w:rStyle w:val="6"/>
        <w:rFonts w:eastAsia="SimSun"/>
      </w:rPr>
      <w:instrText xml:space="preserve">PAGE  </w:instrText>
    </w:r>
    <w:r>
      <w:rPr>
        <w:rFonts w:eastAsia="SimSun"/>
      </w:rPr>
      <w:fldChar w:fldCharType="separate"/>
    </w:r>
    <w:r>
      <w:rPr>
        <w:rStyle w:val="6"/>
        <w:rFonts w:eastAsia="SimSun"/>
      </w:rPr>
      <w:t>21</w:t>
    </w:r>
    <w:r>
      <w:rPr>
        <w:rFonts w:eastAsia="SimSun"/>
      </w:rPr>
      <w:fldChar w:fldCharType="end"/>
    </w:r>
  </w:p>
  <w:p w14:paraId="3CA91D39">
    <w:pPr>
      <w:pStyle w:val="8"/>
      <w:spacing w:after="0" w:line="240" w:lineRule="auto"/>
      <w:ind w:right="360"/>
      <w:rPr>
        <w:rFonts w:eastAsia="SimSu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077E9">
    <w:pPr>
      <w:pStyle w:val="8"/>
      <w:framePr w:wrap="around" w:vAnchor="text" w:hAnchor="margin" w:xAlign="center" w:y="1"/>
      <w:spacing w:after="0" w:line="240" w:lineRule="auto"/>
      <w:rPr>
        <w:rStyle w:val="6"/>
        <w:rFonts w:eastAsia="SimSun"/>
      </w:rPr>
    </w:pPr>
    <w:r>
      <w:rPr>
        <w:rFonts w:eastAsia="SimSun"/>
      </w:rPr>
      <w:fldChar w:fldCharType="begin"/>
    </w:r>
    <w:r>
      <w:rPr>
        <w:rStyle w:val="6"/>
        <w:rFonts w:eastAsia="SimSun"/>
      </w:rPr>
      <w:instrText xml:space="preserve">PAGE  </w:instrText>
    </w:r>
    <w:r>
      <w:rPr>
        <w:rFonts w:eastAsia="SimSun"/>
      </w:rPr>
      <w:fldChar w:fldCharType="separate"/>
    </w:r>
    <w:r>
      <w:rPr>
        <w:rStyle w:val="6"/>
        <w:rFonts w:eastAsia="SimSun"/>
      </w:rPr>
      <w:t>1</w:t>
    </w:r>
    <w:r>
      <w:rPr>
        <w:rFonts w:eastAsia="SimSun"/>
      </w:rPr>
      <w:fldChar w:fldCharType="end"/>
    </w:r>
  </w:p>
  <w:p w14:paraId="0BE22752">
    <w:pPr>
      <w:pStyle w:val="8"/>
      <w:spacing w:after="0" w:line="240" w:lineRule="auto"/>
      <w:ind w:right="360"/>
      <w:rPr>
        <w:rFonts w:eastAsia="SimSu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535DF9"/>
    <w:multiLevelType w:val="multilevel"/>
    <w:tmpl w:val="05535DF9"/>
    <w:lvl w:ilvl="0" w:tentative="0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239B3C01"/>
    <w:multiLevelType w:val="multilevel"/>
    <w:tmpl w:val="239B3C0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decimal"/>
      <w:lvlText w:val="%1.%2."/>
      <w:lvlJc w:val="left"/>
      <w:pPr>
        <w:ind w:left="600" w:hanging="360"/>
      </w:pPr>
      <w:rPr>
        <w:rFonts w:hint="default" w:cs="Times New Roman"/>
      </w:rPr>
    </w:lvl>
    <w:lvl w:ilvl="2" w:tentative="0">
      <w:start w:val="1"/>
      <w:numFmt w:val="decimal"/>
      <w:lvlText w:val="%1.%2.%3."/>
      <w:lvlJc w:val="left"/>
      <w:pPr>
        <w:ind w:left="1200" w:hanging="720"/>
      </w:pPr>
      <w:rPr>
        <w:rFonts w:hint="default" w:cs="Times New Roman"/>
      </w:rPr>
    </w:lvl>
    <w:lvl w:ilvl="3" w:tentative="0">
      <w:start w:val="1"/>
      <w:numFmt w:val="decimal"/>
      <w:lvlText w:val="%1.%2.%3.%4."/>
      <w:lvlJc w:val="left"/>
      <w:pPr>
        <w:ind w:left="1440" w:hanging="720"/>
      </w:pPr>
      <w:rPr>
        <w:rFonts w:hint="default" w:cs="Times New Roman"/>
      </w:rPr>
    </w:lvl>
    <w:lvl w:ilvl="4" w:tentative="0">
      <w:start w:val="1"/>
      <w:numFmt w:val="decimal"/>
      <w:lvlText w:val="%1.%2.%3.%4.%5."/>
      <w:lvlJc w:val="left"/>
      <w:pPr>
        <w:ind w:left="2040" w:hanging="1080"/>
      </w:pPr>
      <w:rPr>
        <w:rFonts w:hint="default" w:cs="Times New Roman"/>
      </w:rPr>
    </w:lvl>
    <w:lvl w:ilvl="5" w:tentative="0">
      <w:start w:val="1"/>
      <w:numFmt w:val="decimal"/>
      <w:lvlText w:val="%1.%2.%3.%4.%5.%6."/>
      <w:lvlJc w:val="left"/>
      <w:pPr>
        <w:ind w:left="2280" w:hanging="1080"/>
      </w:pPr>
      <w:rPr>
        <w:rFonts w:hint="default" w:cs="Times New Roman"/>
      </w:rPr>
    </w:lvl>
    <w:lvl w:ilvl="6" w:tentative="0">
      <w:start w:val="1"/>
      <w:numFmt w:val="decimal"/>
      <w:lvlText w:val="%1.%2.%3.%4.%5.%6.%7."/>
      <w:lvlJc w:val="left"/>
      <w:pPr>
        <w:ind w:left="2880" w:hanging="1440"/>
      </w:pPr>
      <w:rPr>
        <w:rFonts w:hint="default" w:cs="Times New Roman"/>
      </w:rPr>
    </w:lvl>
    <w:lvl w:ilvl="7" w:tentative="0">
      <w:start w:val="1"/>
      <w:numFmt w:val="decimal"/>
      <w:lvlText w:val="%1.%2.%3.%4.%5.%6.%7.%8."/>
      <w:lvlJc w:val="left"/>
      <w:pPr>
        <w:ind w:left="3120" w:hanging="1440"/>
      </w:pPr>
      <w:rPr>
        <w:rFonts w:hint="default" w:cs="Times New Roman"/>
      </w:rPr>
    </w:lvl>
    <w:lvl w:ilvl="8" w:tentative="0">
      <w:start w:val="1"/>
      <w:numFmt w:val="decimal"/>
      <w:lvlText w:val="%1.%2.%3.%4.%5.%6.%7.%8.%9."/>
      <w:lvlJc w:val="left"/>
      <w:pPr>
        <w:ind w:left="3720" w:hanging="1800"/>
      </w:pPr>
      <w:rPr>
        <w:rFonts w:hint="default" w:cs="Times New Roman"/>
      </w:rPr>
    </w:lvl>
  </w:abstractNum>
  <w:abstractNum w:abstractNumId="2">
    <w:nsid w:val="3929204F"/>
    <w:multiLevelType w:val="multilevel"/>
    <w:tmpl w:val="3929204F"/>
    <w:lvl w:ilvl="0" w:tentative="0">
      <w:start w:val="1"/>
      <w:numFmt w:val="decimal"/>
      <w:lvlText w:val="%1)"/>
      <w:lvlJc w:val="left"/>
      <w:pPr>
        <w:ind w:left="1260" w:hanging="360"/>
      </w:pPr>
      <w:rPr>
        <w:rFonts w:hint="default" w:cs="Times New Roman"/>
      </w:rPr>
    </w:lvl>
    <w:lvl w:ilvl="1" w:tentative="0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3">
    <w:nsid w:val="44D30439"/>
    <w:multiLevelType w:val="multilevel"/>
    <w:tmpl w:val="44D30439"/>
    <w:lvl w:ilvl="0" w:tentative="0">
      <w:start w:val="1"/>
      <w:numFmt w:val="decimal"/>
      <w:lvlText w:val="%1)"/>
      <w:lvlJc w:val="left"/>
      <w:pPr>
        <w:ind w:left="1495" w:hanging="360"/>
      </w:pPr>
      <w:rPr>
        <w:rFonts w:hint="default" w:cs="Times New Roman"/>
      </w:rPr>
    </w:lvl>
    <w:lvl w:ilvl="1" w:tentative="0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4">
    <w:nsid w:val="49AD4408"/>
    <w:multiLevelType w:val="multilevel"/>
    <w:tmpl w:val="49AD4408"/>
    <w:lvl w:ilvl="0" w:tentative="0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4F1466D1"/>
    <w:multiLevelType w:val="multilevel"/>
    <w:tmpl w:val="4F1466D1"/>
    <w:lvl w:ilvl="0" w:tentative="0">
      <w:start w:val="1"/>
      <w:numFmt w:val="decimal"/>
      <w:lvlText w:val="%1)"/>
      <w:lvlJc w:val="left"/>
      <w:pPr>
        <w:ind w:left="1260" w:hanging="360"/>
      </w:pPr>
      <w:rPr>
        <w:rFonts w:hint="default" w:cs="Times New Roman"/>
      </w:rPr>
    </w:lvl>
    <w:lvl w:ilvl="1" w:tentative="0">
      <w:start w:val="1"/>
      <w:numFmt w:val="decimal"/>
      <w:lvlText w:val="%2)"/>
      <w:lvlJc w:val="left"/>
      <w:pPr>
        <w:ind w:left="2655" w:hanging="1035"/>
      </w:pPr>
      <w:rPr>
        <w:rFonts w:hint="default" w:cs="Times New Roman"/>
      </w:rPr>
    </w:lvl>
    <w:lvl w:ilvl="2" w:tentative="0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5FE3479A"/>
    <w:multiLevelType w:val="multilevel"/>
    <w:tmpl w:val="5FE3479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D0112C"/>
    <w:multiLevelType w:val="multilevel"/>
    <w:tmpl w:val="78D0112C"/>
    <w:lvl w:ilvl="0" w:tentative="0">
      <w:start w:val="1"/>
      <w:numFmt w:val="bullet"/>
      <w:lvlText w:val=""/>
      <w:lvlJc w:val="left"/>
      <w:pPr>
        <w:ind w:left="1260" w:hanging="360"/>
      </w:pPr>
      <w:rPr>
        <w:rFonts w:hint="default" w:ascii="Symbol" w:hAnsi="Symbol"/>
      </w:rPr>
    </w:lvl>
    <w:lvl w:ilvl="1" w:tentative="0">
      <w:start w:val="1"/>
      <w:numFmt w:val="decimal"/>
      <w:lvlText w:val="%2)"/>
      <w:lvlJc w:val="left"/>
      <w:pPr>
        <w:ind w:left="1980" w:hanging="360"/>
      </w:pPr>
      <w:rPr>
        <w:rFonts w:hint="default" w:cs="Times New Roman"/>
      </w:rPr>
    </w:lvl>
    <w:lvl w:ilvl="2" w:tentative="0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357"/>
  <w:doNotHyphenateCaps/>
  <w:drawingGridHorizontalSpacing w:val="120"/>
  <w:displayHorizontalDrawingGridEvery w:val="1"/>
  <w:displayVerticalDrawingGridEvery w:val="1"/>
  <w:noPunctuationKerning w:val="1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13"/>
    <w:rsid w:val="00002C8E"/>
    <w:rsid w:val="0002366B"/>
    <w:rsid w:val="00025F74"/>
    <w:rsid w:val="00034D01"/>
    <w:rsid w:val="00041278"/>
    <w:rsid w:val="00042FA4"/>
    <w:rsid w:val="00045E79"/>
    <w:rsid w:val="00051D5D"/>
    <w:rsid w:val="00051EB2"/>
    <w:rsid w:val="00052F62"/>
    <w:rsid w:val="00061AE9"/>
    <w:rsid w:val="00061BD4"/>
    <w:rsid w:val="00065D90"/>
    <w:rsid w:val="00066C9F"/>
    <w:rsid w:val="00074CCF"/>
    <w:rsid w:val="00083DA7"/>
    <w:rsid w:val="000858B2"/>
    <w:rsid w:val="00085D86"/>
    <w:rsid w:val="0009093F"/>
    <w:rsid w:val="00094665"/>
    <w:rsid w:val="000A4A1B"/>
    <w:rsid w:val="000B1621"/>
    <w:rsid w:val="000B5274"/>
    <w:rsid w:val="000B58F6"/>
    <w:rsid w:val="000C3A1B"/>
    <w:rsid w:val="000C4792"/>
    <w:rsid w:val="000D2066"/>
    <w:rsid w:val="000D3FE6"/>
    <w:rsid w:val="000E1679"/>
    <w:rsid w:val="000E2D2F"/>
    <w:rsid w:val="000E3C73"/>
    <w:rsid w:val="000F3B2B"/>
    <w:rsid w:val="000F517F"/>
    <w:rsid w:val="000F5BAB"/>
    <w:rsid w:val="00104586"/>
    <w:rsid w:val="0010467A"/>
    <w:rsid w:val="001056C5"/>
    <w:rsid w:val="00112610"/>
    <w:rsid w:val="0011642E"/>
    <w:rsid w:val="001200EE"/>
    <w:rsid w:val="0013581B"/>
    <w:rsid w:val="00136055"/>
    <w:rsid w:val="00136CDA"/>
    <w:rsid w:val="0014048C"/>
    <w:rsid w:val="00145286"/>
    <w:rsid w:val="00146161"/>
    <w:rsid w:val="0014644B"/>
    <w:rsid w:val="00146969"/>
    <w:rsid w:val="001470E7"/>
    <w:rsid w:val="00154BB7"/>
    <w:rsid w:val="00154CDC"/>
    <w:rsid w:val="00156117"/>
    <w:rsid w:val="00156796"/>
    <w:rsid w:val="00157D48"/>
    <w:rsid w:val="00165CCA"/>
    <w:rsid w:val="00167491"/>
    <w:rsid w:val="001772D2"/>
    <w:rsid w:val="00180E8D"/>
    <w:rsid w:val="00182559"/>
    <w:rsid w:val="00184B3E"/>
    <w:rsid w:val="00185125"/>
    <w:rsid w:val="00193BC4"/>
    <w:rsid w:val="00194016"/>
    <w:rsid w:val="0019689A"/>
    <w:rsid w:val="001A16F0"/>
    <w:rsid w:val="001B0101"/>
    <w:rsid w:val="001B023B"/>
    <w:rsid w:val="001B6590"/>
    <w:rsid w:val="001C0909"/>
    <w:rsid w:val="001C0E3D"/>
    <w:rsid w:val="001C28C7"/>
    <w:rsid w:val="001C405E"/>
    <w:rsid w:val="001C5DB6"/>
    <w:rsid w:val="001D474F"/>
    <w:rsid w:val="001D6308"/>
    <w:rsid w:val="001E2FC9"/>
    <w:rsid w:val="001E3C51"/>
    <w:rsid w:val="001F259F"/>
    <w:rsid w:val="001F31A4"/>
    <w:rsid w:val="00200468"/>
    <w:rsid w:val="00211632"/>
    <w:rsid w:val="0021395B"/>
    <w:rsid w:val="00217957"/>
    <w:rsid w:val="0022611A"/>
    <w:rsid w:val="00234CCD"/>
    <w:rsid w:val="00234EE2"/>
    <w:rsid w:val="002363B7"/>
    <w:rsid w:val="00236492"/>
    <w:rsid w:val="00250985"/>
    <w:rsid w:val="00252C61"/>
    <w:rsid w:val="002623C1"/>
    <w:rsid w:val="002759CA"/>
    <w:rsid w:val="00281523"/>
    <w:rsid w:val="002839DE"/>
    <w:rsid w:val="00287694"/>
    <w:rsid w:val="00292287"/>
    <w:rsid w:val="002943A1"/>
    <w:rsid w:val="002B0BCA"/>
    <w:rsid w:val="002B6B75"/>
    <w:rsid w:val="002C170F"/>
    <w:rsid w:val="002C508D"/>
    <w:rsid w:val="002C738C"/>
    <w:rsid w:val="002D0F76"/>
    <w:rsid w:val="002D704E"/>
    <w:rsid w:val="002E01A2"/>
    <w:rsid w:val="002E38E3"/>
    <w:rsid w:val="002E59C4"/>
    <w:rsid w:val="002E60AA"/>
    <w:rsid w:val="002E654F"/>
    <w:rsid w:val="00301153"/>
    <w:rsid w:val="00301D5A"/>
    <w:rsid w:val="00301F9D"/>
    <w:rsid w:val="003046BF"/>
    <w:rsid w:val="0031192F"/>
    <w:rsid w:val="003213E8"/>
    <w:rsid w:val="00322C98"/>
    <w:rsid w:val="00322DF0"/>
    <w:rsid w:val="00325A3F"/>
    <w:rsid w:val="00331479"/>
    <w:rsid w:val="003428B1"/>
    <w:rsid w:val="003457F8"/>
    <w:rsid w:val="00363231"/>
    <w:rsid w:val="003641B9"/>
    <w:rsid w:val="00366C05"/>
    <w:rsid w:val="00370C73"/>
    <w:rsid w:val="003753D1"/>
    <w:rsid w:val="00383F97"/>
    <w:rsid w:val="00386013"/>
    <w:rsid w:val="003934E5"/>
    <w:rsid w:val="003A388D"/>
    <w:rsid w:val="003A472D"/>
    <w:rsid w:val="003A4FE6"/>
    <w:rsid w:val="003A50A0"/>
    <w:rsid w:val="003A6771"/>
    <w:rsid w:val="003B2394"/>
    <w:rsid w:val="003B23CD"/>
    <w:rsid w:val="003B5FF4"/>
    <w:rsid w:val="003C1875"/>
    <w:rsid w:val="003C3CE9"/>
    <w:rsid w:val="003C54FE"/>
    <w:rsid w:val="003C6D9C"/>
    <w:rsid w:val="003D0CA2"/>
    <w:rsid w:val="003D5690"/>
    <w:rsid w:val="003D778C"/>
    <w:rsid w:val="003D779E"/>
    <w:rsid w:val="003E5847"/>
    <w:rsid w:val="003F390E"/>
    <w:rsid w:val="003F6DFE"/>
    <w:rsid w:val="004000A6"/>
    <w:rsid w:val="004058C8"/>
    <w:rsid w:val="004059F1"/>
    <w:rsid w:val="004146E8"/>
    <w:rsid w:val="004161FC"/>
    <w:rsid w:val="004236D7"/>
    <w:rsid w:val="0042489C"/>
    <w:rsid w:val="00425043"/>
    <w:rsid w:val="004255EC"/>
    <w:rsid w:val="004259AC"/>
    <w:rsid w:val="00430EC7"/>
    <w:rsid w:val="0043134B"/>
    <w:rsid w:val="00431519"/>
    <w:rsid w:val="00434866"/>
    <w:rsid w:val="00435653"/>
    <w:rsid w:val="00436E52"/>
    <w:rsid w:val="0045066B"/>
    <w:rsid w:val="00453405"/>
    <w:rsid w:val="0046250F"/>
    <w:rsid w:val="00464F12"/>
    <w:rsid w:val="00466AFD"/>
    <w:rsid w:val="004821C2"/>
    <w:rsid w:val="004830A6"/>
    <w:rsid w:val="00484CE9"/>
    <w:rsid w:val="00485D0D"/>
    <w:rsid w:val="00491838"/>
    <w:rsid w:val="00493B44"/>
    <w:rsid w:val="00495276"/>
    <w:rsid w:val="00497543"/>
    <w:rsid w:val="004A4EAE"/>
    <w:rsid w:val="004B1D17"/>
    <w:rsid w:val="004B5313"/>
    <w:rsid w:val="004C21BC"/>
    <w:rsid w:val="004D6B52"/>
    <w:rsid w:val="004E5FDF"/>
    <w:rsid w:val="004F0224"/>
    <w:rsid w:val="004F5229"/>
    <w:rsid w:val="00501705"/>
    <w:rsid w:val="00501845"/>
    <w:rsid w:val="00503AF2"/>
    <w:rsid w:val="00505A4F"/>
    <w:rsid w:val="00513E00"/>
    <w:rsid w:val="00513F04"/>
    <w:rsid w:val="00514521"/>
    <w:rsid w:val="005247C5"/>
    <w:rsid w:val="0052678C"/>
    <w:rsid w:val="005418F5"/>
    <w:rsid w:val="0054222F"/>
    <w:rsid w:val="00542E1B"/>
    <w:rsid w:val="005506E4"/>
    <w:rsid w:val="0056178C"/>
    <w:rsid w:val="00561810"/>
    <w:rsid w:val="00563C2A"/>
    <w:rsid w:val="00580A0E"/>
    <w:rsid w:val="00582054"/>
    <w:rsid w:val="00582B75"/>
    <w:rsid w:val="005918F4"/>
    <w:rsid w:val="005A0F2E"/>
    <w:rsid w:val="005A6A45"/>
    <w:rsid w:val="005A7FBD"/>
    <w:rsid w:val="005B47DB"/>
    <w:rsid w:val="005B4E64"/>
    <w:rsid w:val="005B79E2"/>
    <w:rsid w:val="005C0FCD"/>
    <w:rsid w:val="005C2F4A"/>
    <w:rsid w:val="005C57EB"/>
    <w:rsid w:val="005C5B0D"/>
    <w:rsid w:val="005C7A80"/>
    <w:rsid w:val="005E1603"/>
    <w:rsid w:val="005E415D"/>
    <w:rsid w:val="005E56EC"/>
    <w:rsid w:val="005F5B06"/>
    <w:rsid w:val="00604176"/>
    <w:rsid w:val="006049C7"/>
    <w:rsid w:val="006103E8"/>
    <w:rsid w:val="006210B9"/>
    <w:rsid w:val="00623579"/>
    <w:rsid w:val="006254BF"/>
    <w:rsid w:val="006404F7"/>
    <w:rsid w:val="00641970"/>
    <w:rsid w:val="0064357D"/>
    <w:rsid w:val="00656BFF"/>
    <w:rsid w:val="00657BB2"/>
    <w:rsid w:val="006604D1"/>
    <w:rsid w:val="0067193B"/>
    <w:rsid w:val="006728B6"/>
    <w:rsid w:val="0069466F"/>
    <w:rsid w:val="006A1208"/>
    <w:rsid w:val="006B098E"/>
    <w:rsid w:val="006B0E66"/>
    <w:rsid w:val="006B1CD5"/>
    <w:rsid w:val="006B39B2"/>
    <w:rsid w:val="006C3730"/>
    <w:rsid w:val="006D3840"/>
    <w:rsid w:val="006D3843"/>
    <w:rsid w:val="006E08AC"/>
    <w:rsid w:val="006E19DC"/>
    <w:rsid w:val="006E2FD2"/>
    <w:rsid w:val="006E54FA"/>
    <w:rsid w:val="006E5F43"/>
    <w:rsid w:val="00702F4D"/>
    <w:rsid w:val="00706F7A"/>
    <w:rsid w:val="007111D7"/>
    <w:rsid w:val="00721281"/>
    <w:rsid w:val="00731662"/>
    <w:rsid w:val="00734689"/>
    <w:rsid w:val="00734EDB"/>
    <w:rsid w:val="00737798"/>
    <w:rsid w:val="00753FE0"/>
    <w:rsid w:val="00761CA5"/>
    <w:rsid w:val="00765381"/>
    <w:rsid w:val="00772B7A"/>
    <w:rsid w:val="00775AE1"/>
    <w:rsid w:val="00787316"/>
    <w:rsid w:val="0079344F"/>
    <w:rsid w:val="007A20E5"/>
    <w:rsid w:val="007A39DB"/>
    <w:rsid w:val="007A55A6"/>
    <w:rsid w:val="007B16AD"/>
    <w:rsid w:val="007B7730"/>
    <w:rsid w:val="007C1037"/>
    <w:rsid w:val="007C631A"/>
    <w:rsid w:val="007E1279"/>
    <w:rsid w:val="007E185B"/>
    <w:rsid w:val="007E1E5A"/>
    <w:rsid w:val="007E20EB"/>
    <w:rsid w:val="007E42AB"/>
    <w:rsid w:val="007E516E"/>
    <w:rsid w:val="007E55BC"/>
    <w:rsid w:val="007F5924"/>
    <w:rsid w:val="00801507"/>
    <w:rsid w:val="00802299"/>
    <w:rsid w:val="00803596"/>
    <w:rsid w:val="008062DF"/>
    <w:rsid w:val="008072F2"/>
    <w:rsid w:val="00810699"/>
    <w:rsid w:val="00812835"/>
    <w:rsid w:val="00813CF6"/>
    <w:rsid w:val="00832361"/>
    <w:rsid w:val="00833FB5"/>
    <w:rsid w:val="0085107B"/>
    <w:rsid w:val="0085415E"/>
    <w:rsid w:val="00854D09"/>
    <w:rsid w:val="00857C75"/>
    <w:rsid w:val="00860412"/>
    <w:rsid w:val="008605C8"/>
    <w:rsid w:val="00860F32"/>
    <w:rsid w:val="00866232"/>
    <w:rsid w:val="00872413"/>
    <w:rsid w:val="00874A87"/>
    <w:rsid w:val="0088641A"/>
    <w:rsid w:val="008873C6"/>
    <w:rsid w:val="008933F6"/>
    <w:rsid w:val="00893DEE"/>
    <w:rsid w:val="008955AF"/>
    <w:rsid w:val="008973A9"/>
    <w:rsid w:val="008A3C35"/>
    <w:rsid w:val="008A7402"/>
    <w:rsid w:val="008B48BF"/>
    <w:rsid w:val="008B7235"/>
    <w:rsid w:val="008D0EB8"/>
    <w:rsid w:val="008D0F10"/>
    <w:rsid w:val="008D4FA0"/>
    <w:rsid w:val="008D7AA7"/>
    <w:rsid w:val="008E6AE4"/>
    <w:rsid w:val="008E7F75"/>
    <w:rsid w:val="008F0147"/>
    <w:rsid w:val="008F1109"/>
    <w:rsid w:val="008F5BA7"/>
    <w:rsid w:val="008F6E78"/>
    <w:rsid w:val="00901A1B"/>
    <w:rsid w:val="00913C85"/>
    <w:rsid w:val="009165B7"/>
    <w:rsid w:val="009265D3"/>
    <w:rsid w:val="00930386"/>
    <w:rsid w:val="009351C1"/>
    <w:rsid w:val="0094140B"/>
    <w:rsid w:val="009458D4"/>
    <w:rsid w:val="0095348D"/>
    <w:rsid w:val="009538D6"/>
    <w:rsid w:val="00954DB4"/>
    <w:rsid w:val="00967CD6"/>
    <w:rsid w:val="00971711"/>
    <w:rsid w:val="0097464B"/>
    <w:rsid w:val="00980330"/>
    <w:rsid w:val="00981682"/>
    <w:rsid w:val="00981941"/>
    <w:rsid w:val="009931A1"/>
    <w:rsid w:val="009A0391"/>
    <w:rsid w:val="009A1D94"/>
    <w:rsid w:val="009A28E1"/>
    <w:rsid w:val="009A3989"/>
    <w:rsid w:val="009A7E0F"/>
    <w:rsid w:val="009B591E"/>
    <w:rsid w:val="009C03EB"/>
    <w:rsid w:val="009C1607"/>
    <w:rsid w:val="009C27A5"/>
    <w:rsid w:val="009C5758"/>
    <w:rsid w:val="009D7519"/>
    <w:rsid w:val="009E724D"/>
    <w:rsid w:val="009E741A"/>
    <w:rsid w:val="009F1DA5"/>
    <w:rsid w:val="009F6787"/>
    <w:rsid w:val="00A11B7F"/>
    <w:rsid w:val="00A15138"/>
    <w:rsid w:val="00A20A41"/>
    <w:rsid w:val="00A306FE"/>
    <w:rsid w:val="00A337B8"/>
    <w:rsid w:val="00A355CA"/>
    <w:rsid w:val="00A35940"/>
    <w:rsid w:val="00A403B0"/>
    <w:rsid w:val="00A4361C"/>
    <w:rsid w:val="00A51A6E"/>
    <w:rsid w:val="00A549E9"/>
    <w:rsid w:val="00A61AE6"/>
    <w:rsid w:val="00A652F7"/>
    <w:rsid w:val="00A67ECE"/>
    <w:rsid w:val="00A737CA"/>
    <w:rsid w:val="00A74ADD"/>
    <w:rsid w:val="00A8108E"/>
    <w:rsid w:val="00A845EA"/>
    <w:rsid w:val="00A93182"/>
    <w:rsid w:val="00AA0F58"/>
    <w:rsid w:val="00AA13A3"/>
    <w:rsid w:val="00AA3050"/>
    <w:rsid w:val="00AA7659"/>
    <w:rsid w:val="00AB06CE"/>
    <w:rsid w:val="00AB29D7"/>
    <w:rsid w:val="00AC0A77"/>
    <w:rsid w:val="00AC396D"/>
    <w:rsid w:val="00AC5D4A"/>
    <w:rsid w:val="00AD2945"/>
    <w:rsid w:val="00AD4631"/>
    <w:rsid w:val="00AD7387"/>
    <w:rsid w:val="00AF3EDD"/>
    <w:rsid w:val="00AF5A48"/>
    <w:rsid w:val="00B00105"/>
    <w:rsid w:val="00B05CD5"/>
    <w:rsid w:val="00B21EB0"/>
    <w:rsid w:val="00B25557"/>
    <w:rsid w:val="00B26776"/>
    <w:rsid w:val="00B30661"/>
    <w:rsid w:val="00B3153A"/>
    <w:rsid w:val="00B363C2"/>
    <w:rsid w:val="00B43B4D"/>
    <w:rsid w:val="00B54566"/>
    <w:rsid w:val="00B61F78"/>
    <w:rsid w:val="00B621BC"/>
    <w:rsid w:val="00B67063"/>
    <w:rsid w:val="00B734BA"/>
    <w:rsid w:val="00B747AA"/>
    <w:rsid w:val="00B750A4"/>
    <w:rsid w:val="00B77F02"/>
    <w:rsid w:val="00B854CB"/>
    <w:rsid w:val="00B9045D"/>
    <w:rsid w:val="00B90E77"/>
    <w:rsid w:val="00B920B0"/>
    <w:rsid w:val="00B94637"/>
    <w:rsid w:val="00B96101"/>
    <w:rsid w:val="00BA2840"/>
    <w:rsid w:val="00BB2E16"/>
    <w:rsid w:val="00BB5E4F"/>
    <w:rsid w:val="00BC1F5C"/>
    <w:rsid w:val="00BC67C0"/>
    <w:rsid w:val="00BD1723"/>
    <w:rsid w:val="00BD36A8"/>
    <w:rsid w:val="00BD44FD"/>
    <w:rsid w:val="00BE01DA"/>
    <w:rsid w:val="00BE7BC2"/>
    <w:rsid w:val="00BF258A"/>
    <w:rsid w:val="00BF2C7A"/>
    <w:rsid w:val="00BF7EE6"/>
    <w:rsid w:val="00C00370"/>
    <w:rsid w:val="00C01B94"/>
    <w:rsid w:val="00C16961"/>
    <w:rsid w:val="00C251C8"/>
    <w:rsid w:val="00C307DE"/>
    <w:rsid w:val="00C31657"/>
    <w:rsid w:val="00C31C25"/>
    <w:rsid w:val="00C4252D"/>
    <w:rsid w:val="00C50221"/>
    <w:rsid w:val="00C61A9A"/>
    <w:rsid w:val="00C61DB2"/>
    <w:rsid w:val="00C75591"/>
    <w:rsid w:val="00C76BE3"/>
    <w:rsid w:val="00C85483"/>
    <w:rsid w:val="00C90811"/>
    <w:rsid w:val="00C93C34"/>
    <w:rsid w:val="00C9445A"/>
    <w:rsid w:val="00CA2A4F"/>
    <w:rsid w:val="00CA4B2C"/>
    <w:rsid w:val="00CB1052"/>
    <w:rsid w:val="00CB38E3"/>
    <w:rsid w:val="00CC6902"/>
    <w:rsid w:val="00CC76FE"/>
    <w:rsid w:val="00CD0D35"/>
    <w:rsid w:val="00CD4E2C"/>
    <w:rsid w:val="00CD6FF8"/>
    <w:rsid w:val="00CE04A8"/>
    <w:rsid w:val="00CE06C7"/>
    <w:rsid w:val="00CE2AD6"/>
    <w:rsid w:val="00CE3F1A"/>
    <w:rsid w:val="00CF3115"/>
    <w:rsid w:val="00D04657"/>
    <w:rsid w:val="00D07941"/>
    <w:rsid w:val="00D07D46"/>
    <w:rsid w:val="00D12175"/>
    <w:rsid w:val="00D22B4E"/>
    <w:rsid w:val="00D3456C"/>
    <w:rsid w:val="00D35B48"/>
    <w:rsid w:val="00D57F47"/>
    <w:rsid w:val="00D6186E"/>
    <w:rsid w:val="00D62882"/>
    <w:rsid w:val="00D67423"/>
    <w:rsid w:val="00D746BE"/>
    <w:rsid w:val="00D851E9"/>
    <w:rsid w:val="00D93096"/>
    <w:rsid w:val="00D9486D"/>
    <w:rsid w:val="00D95470"/>
    <w:rsid w:val="00D95CF6"/>
    <w:rsid w:val="00D967DF"/>
    <w:rsid w:val="00D974F5"/>
    <w:rsid w:val="00D97558"/>
    <w:rsid w:val="00DA4A17"/>
    <w:rsid w:val="00DB1B64"/>
    <w:rsid w:val="00DB2CCD"/>
    <w:rsid w:val="00DB40A9"/>
    <w:rsid w:val="00DC1FFB"/>
    <w:rsid w:val="00DC405F"/>
    <w:rsid w:val="00DC5466"/>
    <w:rsid w:val="00DD09E1"/>
    <w:rsid w:val="00DD35ED"/>
    <w:rsid w:val="00DD4BDC"/>
    <w:rsid w:val="00DD7F34"/>
    <w:rsid w:val="00DE1A6C"/>
    <w:rsid w:val="00DE1BA4"/>
    <w:rsid w:val="00DE25F2"/>
    <w:rsid w:val="00DE62EA"/>
    <w:rsid w:val="00DE6722"/>
    <w:rsid w:val="00DE7CAF"/>
    <w:rsid w:val="00DF39AD"/>
    <w:rsid w:val="00E005ED"/>
    <w:rsid w:val="00E00675"/>
    <w:rsid w:val="00E15E66"/>
    <w:rsid w:val="00E2012A"/>
    <w:rsid w:val="00E207F6"/>
    <w:rsid w:val="00E22C85"/>
    <w:rsid w:val="00E22CA2"/>
    <w:rsid w:val="00E3428C"/>
    <w:rsid w:val="00E345D7"/>
    <w:rsid w:val="00E41AF4"/>
    <w:rsid w:val="00E4444F"/>
    <w:rsid w:val="00E45190"/>
    <w:rsid w:val="00E47822"/>
    <w:rsid w:val="00E47EA5"/>
    <w:rsid w:val="00E515EA"/>
    <w:rsid w:val="00E518C4"/>
    <w:rsid w:val="00E556C6"/>
    <w:rsid w:val="00E618E4"/>
    <w:rsid w:val="00E65FDA"/>
    <w:rsid w:val="00E71450"/>
    <w:rsid w:val="00E7173B"/>
    <w:rsid w:val="00E81104"/>
    <w:rsid w:val="00E847E6"/>
    <w:rsid w:val="00E85E38"/>
    <w:rsid w:val="00E93236"/>
    <w:rsid w:val="00E96CD6"/>
    <w:rsid w:val="00E972B6"/>
    <w:rsid w:val="00EA19FB"/>
    <w:rsid w:val="00EA4A02"/>
    <w:rsid w:val="00EA4C58"/>
    <w:rsid w:val="00EA7013"/>
    <w:rsid w:val="00EB33ED"/>
    <w:rsid w:val="00EC0AAC"/>
    <w:rsid w:val="00EC16F2"/>
    <w:rsid w:val="00EC28AE"/>
    <w:rsid w:val="00EC3B19"/>
    <w:rsid w:val="00EC7232"/>
    <w:rsid w:val="00ED34C8"/>
    <w:rsid w:val="00ED51CF"/>
    <w:rsid w:val="00ED5F26"/>
    <w:rsid w:val="00EE2710"/>
    <w:rsid w:val="00EE31A8"/>
    <w:rsid w:val="00EE3C43"/>
    <w:rsid w:val="00F001C8"/>
    <w:rsid w:val="00F05568"/>
    <w:rsid w:val="00F110DA"/>
    <w:rsid w:val="00F11A12"/>
    <w:rsid w:val="00F16EDC"/>
    <w:rsid w:val="00F3248E"/>
    <w:rsid w:val="00F34B69"/>
    <w:rsid w:val="00F40E66"/>
    <w:rsid w:val="00F42629"/>
    <w:rsid w:val="00F430C5"/>
    <w:rsid w:val="00F434DF"/>
    <w:rsid w:val="00F440EF"/>
    <w:rsid w:val="00F46CD5"/>
    <w:rsid w:val="00F501D1"/>
    <w:rsid w:val="00F56892"/>
    <w:rsid w:val="00F70B7B"/>
    <w:rsid w:val="00F74944"/>
    <w:rsid w:val="00F74C95"/>
    <w:rsid w:val="00F910BB"/>
    <w:rsid w:val="00FA5219"/>
    <w:rsid w:val="00FB38DA"/>
    <w:rsid w:val="00FC1421"/>
    <w:rsid w:val="00FC242E"/>
    <w:rsid w:val="00FC2EF1"/>
    <w:rsid w:val="00FC61B1"/>
    <w:rsid w:val="00FD0273"/>
    <w:rsid w:val="00FD555C"/>
    <w:rsid w:val="00FE0591"/>
    <w:rsid w:val="00FE217B"/>
    <w:rsid w:val="00FE2BCE"/>
    <w:rsid w:val="00FE6DCF"/>
    <w:rsid w:val="05E036BE"/>
    <w:rsid w:val="10054034"/>
    <w:rsid w:val="18C34BEC"/>
    <w:rsid w:val="1AD52411"/>
    <w:rsid w:val="1CB426DA"/>
    <w:rsid w:val="280F5CD4"/>
    <w:rsid w:val="31825F92"/>
    <w:rsid w:val="35702C87"/>
    <w:rsid w:val="35E757D6"/>
    <w:rsid w:val="392D31B0"/>
    <w:rsid w:val="3C0B3EF5"/>
    <w:rsid w:val="3DB247D1"/>
    <w:rsid w:val="3F43697B"/>
    <w:rsid w:val="4D6B4A5A"/>
    <w:rsid w:val="536439D9"/>
    <w:rsid w:val="595419B1"/>
    <w:rsid w:val="5AF70D1A"/>
    <w:rsid w:val="5D2B0719"/>
    <w:rsid w:val="5DA31302"/>
    <w:rsid w:val="5ECF0FC3"/>
    <w:rsid w:val="660B4E4E"/>
    <w:rsid w:val="6D0A4B27"/>
    <w:rsid w:val="6EB50490"/>
    <w:rsid w:val="718E111B"/>
    <w:rsid w:val="73224820"/>
    <w:rsid w:val="77B64FA2"/>
    <w:rsid w:val="7BCE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68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jc w:val="right"/>
      <w:outlineLvl w:val="0"/>
    </w:p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68"/>
    <w:rPr>
      <w:color w:val="0000FF"/>
      <w:u w:val="single"/>
    </w:rPr>
  </w:style>
  <w:style w:type="character" w:styleId="6">
    <w:name w:val="page number"/>
    <w:basedOn w:val="3"/>
    <w:qFormat/>
    <w:uiPriority w:val="0"/>
  </w:style>
  <w:style w:type="paragraph" w:styleId="7">
    <w:name w:val="Balloon Text"/>
    <w:basedOn w:val="1"/>
    <w:link w:val="2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header"/>
    <w:basedOn w:val="1"/>
    <w:link w:val="18"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link w:val="20"/>
    <w:qFormat/>
    <w:uiPriority w:val="0"/>
    <w:pPr>
      <w:spacing w:after="120"/>
    </w:p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12">
    <w:name w:val="Body Text Indent 2"/>
    <w:basedOn w:val="1"/>
    <w:link w:val="19"/>
    <w:qFormat/>
    <w:uiPriority w:val="0"/>
    <w:pPr>
      <w:widowControl w:val="0"/>
      <w:ind w:firstLine="709"/>
      <w:jc w:val="both"/>
    </w:pPr>
    <w:rPr>
      <w:sz w:val="28"/>
    </w:rPr>
  </w:style>
  <w:style w:type="table" w:styleId="13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5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6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7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18">
    <w:name w:val="Верхний колонтитул Знак"/>
    <w:basedOn w:val="3"/>
    <w:link w:val="8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Основной текст с отступом 2 Знак"/>
    <w:basedOn w:val="3"/>
    <w:link w:val="12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20">
    <w:name w:val="Основной текст Знак"/>
    <w:basedOn w:val="3"/>
    <w:link w:val="9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Текст выноски Знак"/>
    <w:basedOn w:val="3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3">
    <w:name w:val="Нижний колонтитул Знак"/>
    <w:basedOn w:val="3"/>
    <w:link w:val="10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">
    <w:name w:val="subheader"/>
    <w:basedOn w:val="1"/>
    <w:qFormat/>
    <w:uiPriority w:val="0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25">
    <w:name w:val="Содержимое таблицы"/>
    <w:basedOn w:val="1"/>
    <w:qFormat/>
    <w:uiPriority w:val="67"/>
    <w:pPr>
      <w:suppressLineNumbers/>
    </w:pPr>
  </w:style>
  <w:style w:type="paragraph" w:customStyle="1" w:styleId="26">
    <w:name w:val="Заголовок №31"/>
    <w:basedOn w:val="1"/>
    <w:qFormat/>
    <w:uiPriority w:val="67"/>
    <w:pPr>
      <w:widowControl/>
      <w:shd w:val="clear" w:color="auto" w:fill="FFFFFF"/>
      <w:spacing w:before="1200" w:after="300" w:line="322" w:lineRule="exact"/>
      <w:ind w:left="0" w:right="0" w:firstLine="0"/>
      <w:jc w:val="center"/>
      <w:textAlignment w:val="auto"/>
    </w:pPr>
    <w:rPr>
      <w:color w:val="000000"/>
    </w:rPr>
  </w:style>
  <w:style w:type="character" w:customStyle="1" w:styleId="27">
    <w:name w:val="Заголовок №3"/>
    <w:basedOn w:val="28"/>
    <w:qFormat/>
    <w:uiPriority w:val="67"/>
    <w:rPr>
      <w:rFonts w:eastAsia="Times New Roman"/>
      <w:spacing w:val="0"/>
      <w:sz w:val="27"/>
    </w:rPr>
  </w:style>
  <w:style w:type="character" w:customStyle="1" w:styleId="28">
    <w:name w:val="Заголовок №3_"/>
    <w:basedOn w:val="29"/>
    <w:qFormat/>
    <w:uiPriority w:val="67"/>
    <w:rPr>
      <w:rFonts w:eastAsia="Times New Roman"/>
      <w:b/>
      <w:spacing w:val="0"/>
      <w:sz w:val="27"/>
    </w:rPr>
  </w:style>
  <w:style w:type="character" w:customStyle="1" w:styleId="29">
    <w:name w:val="Default Paragraph Font"/>
    <w:qFormat/>
    <w:uiPriority w:val="6"/>
  </w:style>
  <w:style w:type="character" w:customStyle="1" w:styleId="30">
    <w:name w:val="Основной шрифт абзаца1"/>
    <w:qFormat/>
    <w:uiPriority w:val="67"/>
  </w:style>
  <w:style w:type="paragraph" w:customStyle="1" w:styleId="31">
    <w:name w:val="Основной текст (2)1"/>
    <w:qFormat/>
    <w:uiPriority w:val="67"/>
    <w:pPr>
      <w:widowControl w:val="0"/>
      <w:shd w:val="clear" w:color="auto" w:fill="FFFFFF"/>
      <w:suppressAutoHyphens/>
      <w:bidi w:val="0"/>
      <w:spacing w:before="0" w:after="660" w:line="514" w:lineRule="exact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character" w:customStyle="1" w:styleId="32">
    <w:name w:val="Основной текст (2)_"/>
    <w:qFormat/>
    <w:uiPriority w:val="67"/>
    <w:rPr>
      <w:sz w:val="28"/>
      <w:szCs w:val="28"/>
      <w:shd w:val="clear" w:color="auto" w:fill="FFFFFF"/>
    </w:rPr>
  </w:style>
  <w:style w:type="paragraph" w:customStyle="1" w:styleId="33">
    <w:name w:val="Основной текст (4)"/>
    <w:qFormat/>
    <w:uiPriority w:val="67"/>
    <w:pPr>
      <w:widowControl w:val="0"/>
      <w:shd w:val="clear" w:color="auto" w:fill="FFFFFF"/>
      <w:suppressAutoHyphens/>
      <w:bidi w:val="0"/>
      <w:spacing w:line="274" w:lineRule="exact"/>
      <w:jc w:val="center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character" w:customStyle="1" w:styleId="34">
    <w:name w:val="Основной текст (4)_"/>
    <w:qFormat/>
    <w:uiPriority w:val="67"/>
    <w:rPr>
      <w:shd w:val="clear" w:color="auto" w:fill="FFFFFF"/>
    </w:rPr>
  </w:style>
  <w:style w:type="character" w:customStyle="1" w:styleId="35">
    <w:name w:val="Основной текст (2) + 12 pt"/>
    <w:qFormat/>
    <w:uiPriority w:val="67"/>
    <w:rPr>
      <w:rFonts w:ascii="Times New Roman" w:hAnsi="Times New Roman" w:cs="Times New Roman"/>
      <w:sz w:val="24"/>
      <w:szCs w:val="24"/>
      <w:u w:val="none"/>
      <w:shd w:val="clear" w:color="auto" w:fill="FFFFFF"/>
    </w:rPr>
  </w:style>
  <w:style w:type="paragraph" w:customStyle="1" w:styleId="36">
    <w:name w:val="Заголовок 31"/>
    <w:unhideWhenUsed/>
    <w:qFormat/>
    <w:uiPriority w:val="99"/>
    <w:pPr>
      <w:keepNext/>
      <w:widowControl w:val="0"/>
      <w:autoSpaceDE w:val="0"/>
      <w:autoSpaceDN w:val="0"/>
      <w:adjustRightInd w:val="0"/>
      <w:spacing w:before="240" w:beforeLines="0" w:after="120" w:afterLines="0"/>
    </w:pPr>
    <w:rPr>
      <w:rFonts w:hint="eastAsia" w:ascii="Liberation Sans" w:hAnsi="Times New Roman" w:eastAsia="Liberation Sans" w:cs="Times New Roman"/>
      <w:color w:val="000000"/>
      <w:kern w:val="1"/>
      <w:sz w:val="28"/>
      <w:lang w:val="ru-RU" w:eastAsia="zh-CN"/>
    </w:rPr>
  </w:style>
  <w:style w:type="paragraph" w:customStyle="1" w:styleId="37">
    <w:name w:val="Заголовок"/>
    <w:next w:val="38"/>
    <w:unhideWhenUsed/>
    <w:qFormat/>
    <w:uiPriority w:val="99"/>
    <w:pPr>
      <w:keepNext/>
      <w:widowControl w:val="0"/>
      <w:autoSpaceDE w:val="0"/>
      <w:autoSpaceDN w:val="0"/>
      <w:adjustRightInd w:val="0"/>
      <w:spacing w:before="240" w:beforeLines="0" w:after="120" w:afterLines="0"/>
    </w:pPr>
    <w:rPr>
      <w:rFonts w:hint="eastAsia" w:ascii="Liberation Sans" w:hAnsi="Times New Roman" w:eastAsia="Liberation Sans" w:cs="Times New Roman"/>
      <w:color w:val="000000"/>
      <w:kern w:val="1"/>
      <w:sz w:val="28"/>
      <w:lang w:val="ru-RU" w:eastAsia="zh-CN"/>
    </w:rPr>
  </w:style>
  <w:style w:type="paragraph" w:customStyle="1" w:styleId="38">
    <w:name w:val="Основной текст1"/>
    <w:unhideWhenUsed/>
    <w:qFormat/>
    <w:uiPriority w:val="99"/>
    <w:pPr>
      <w:widowControl w:val="0"/>
      <w:autoSpaceDE w:val="0"/>
      <w:autoSpaceDN w:val="0"/>
      <w:adjustRightInd w:val="0"/>
      <w:spacing w:beforeLines="0" w:after="140" w:afterLines="0" w:line="288" w:lineRule="auto"/>
    </w:pPr>
    <w:rPr>
      <w:rFonts w:hint="eastAsia" w:ascii="Liberation Serif" w:hAnsi="Times New Roman" w:eastAsia="Liberation Serif" w:cs="Times New Roman"/>
      <w:color w:val="000000"/>
      <w:kern w:val="1"/>
      <w:sz w:val="24"/>
      <w:lang w:val="ru-RU" w:eastAsia="zh-CN"/>
    </w:rPr>
  </w:style>
  <w:style w:type="character" w:customStyle="1" w:styleId="39">
    <w:name w:val="apple-style-span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image" Target="media/image3.jpeg"/><Relationship Id="rId12" Type="http://schemas.openxmlformats.org/officeDocument/2006/relationships/image" Target="media/image2.jpe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CD23D-20E3-413B-91E3-1FAF813A23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38</Pages>
  <Words>5453</Words>
  <Characters>31088</Characters>
  <Lines>259</Lines>
  <Paragraphs>72</Paragraphs>
  <TotalTime>0</TotalTime>
  <ScaleCrop>false</ScaleCrop>
  <LinksUpToDate>false</LinksUpToDate>
  <CharactersWithSpaces>36469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2019-04-09T07:21:00Z</dcterms:created>
  <dc:creator>user</dc:creator>
  <cp:lastModifiedBy>Андрей Заходяки�</cp:lastModifiedBy>
  <cp:lastPrinted>2019-06-05T09:09:00Z</cp:lastPrinted>
  <dcterms:modified xsi:type="dcterms:W3CDTF">2024-06-10T05:43:29Z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A9922C160A484DF9B812138AA3A4F721_13</vt:lpwstr>
  </property>
</Properties>
</file>