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CF83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АДМИНИСТРАЦИЯ ГОРОДА ОБОЯНИ КУРСКОЙ ОБЛАСТИ</w:t>
      </w:r>
    </w:p>
    <w:p w14:paraId="5F1014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ПОСТАНОВЛЕНИЕ</w:t>
      </w:r>
    </w:p>
    <w:p w14:paraId="7D7FB90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06.08.2018 г. №601</w:t>
      </w:r>
    </w:p>
    <w:p w14:paraId="17571A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bdr w:val="none" w:color="auto" w:sz="0" w:space="0"/>
          <w:shd w:val="clear" w:fill="FFFFFF"/>
        </w:rPr>
      </w:pPr>
    </w:p>
    <w:p w14:paraId="025D345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"О создании конкурсной комиссии по проведению открытых конкурсов по отбору управляющих организаций для управления многоквартирными домами, расположенных на территории муниципального образования "город Обоянь" Обоянского района Курской области"</w:t>
      </w:r>
    </w:p>
    <w:p w14:paraId="6E27CF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bdr w:val="none" w:color="auto" w:sz="0" w:space="0"/>
          <w:shd w:val="clear" w:fill="FFFFFF"/>
        </w:rPr>
      </w:pPr>
    </w:p>
    <w:p w14:paraId="418982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В целях реализации Жилищного кодекса Российской Федерации, Правил проведения органами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6 февраля 2006 года N75 "О прядке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480125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1. Создать постоянно действующую конкурсную комиссию по проведению открытых конкурсов по отбору управляющих организаций для управления многоквартирными домами (далее - комиссия).</w:t>
      </w:r>
    </w:p>
    <w:p w14:paraId="0531E4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2. Утвердить прилагаемый состав комиссии (Приложение №1) и Положение о конкурсной комиссии по проведению конкурсов по отбору управляющей организации для управления многоквартирным домом (Положение №2).</w:t>
      </w:r>
    </w:p>
    <w:p w14:paraId="7CC1D03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3. Контроль за исполнением настоящего постановления оставляю за собой.</w:t>
      </w:r>
    </w:p>
    <w:p w14:paraId="356FB0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4. Опубликовать настоящие постановление в газете "Обоянская газета" и разместить на официальном сайте муниципального образования "город Обоянь, Обоянский район, Курская область".</w:t>
      </w:r>
    </w:p>
    <w:p w14:paraId="4691C17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5. Постановление вступает в силу со дня опубликования.</w:t>
      </w:r>
    </w:p>
    <w:p w14:paraId="0CD51C27">
      <w:pPr>
        <w:pStyle w:val="10"/>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4"/>
          <w:szCs w:val="24"/>
          <w:bdr w:val="none" w:color="auto" w:sz="0" w:space="0"/>
          <w:shd w:val="clear" w:fill="FFFFFF"/>
        </w:rPr>
      </w:pPr>
    </w:p>
    <w:p w14:paraId="48574C55">
      <w:pPr>
        <w:pStyle w:val="10"/>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4"/>
          <w:szCs w:val="24"/>
        </w:rPr>
      </w:pPr>
      <w:r>
        <w:rPr>
          <w:rFonts w:hint="default" w:ascii="Times New Roman" w:hAnsi="Times New Roman" w:cs="Times New Roman"/>
          <w:b/>
          <w:bCs/>
          <w:i/>
          <w:iCs/>
          <w:caps w:val="0"/>
          <w:color w:val="000000"/>
          <w:spacing w:val="0"/>
          <w:sz w:val="24"/>
          <w:szCs w:val="24"/>
          <w:bdr w:val="none" w:color="auto" w:sz="0" w:space="0"/>
          <w:shd w:val="clear" w:fill="FFFFFF"/>
        </w:rPr>
        <w:t>Глава города Обояни А. А. Локтионов</w:t>
      </w:r>
    </w:p>
    <w:p w14:paraId="4971B47F">
      <w:pPr>
        <w:rPr>
          <w:rFonts w:eastAsia="Arial Unicode MS" w:cs="Times New Roman"/>
          <w:color w:val="000000"/>
          <w:spacing w:val="6"/>
          <w:sz w:val="24"/>
          <w:szCs w:val="24"/>
          <w:lang w:eastAsia="zh-CN" w:bidi="hi-IN"/>
        </w:rPr>
      </w:pPr>
    </w:p>
    <w:p w14:paraId="715BE98D">
      <w:pPr>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br w:type="page"/>
      </w:r>
    </w:p>
    <w:p w14:paraId="7CCC5DEF">
      <w:pPr>
        <w:pStyle w:val="6"/>
        <w:shd w:val="clear" w:color="auto" w:fill="FFFFFF"/>
        <w:spacing w:line="100" w:lineRule="atLeast"/>
        <w:jc w:val="right"/>
        <w:rPr>
          <w:rFonts w:eastAsia="Arial Unicode MS" w:cs="Times New Roman"/>
          <w:sz w:val="24"/>
          <w:szCs w:val="24"/>
          <w:lang w:eastAsia="zh-CN" w:bidi="hi-IN"/>
        </w:rPr>
      </w:pPr>
      <w:r>
        <w:rPr>
          <w:rFonts w:eastAsia="Arial Unicode MS" w:cs="Times New Roman"/>
          <w:color w:val="000000"/>
          <w:spacing w:val="6"/>
          <w:sz w:val="24"/>
          <w:szCs w:val="24"/>
          <w:lang w:eastAsia="zh-CN" w:bidi="hi-IN"/>
        </w:rPr>
        <w:t>Приложение №1</w:t>
      </w:r>
    </w:p>
    <w:p w14:paraId="7C5C8762">
      <w:pPr>
        <w:pStyle w:val="6"/>
        <w:shd w:val="clear" w:color="auto" w:fill="FFFFFF"/>
        <w:spacing w:line="100" w:lineRule="atLeast"/>
        <w:jc w:val="right"/>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к Распоряжению Администрации</w:t>
      </w:r>
    </w:p>
    <w:p w14:paraId="3210D30D">
      <w:pPr>
        <w:pStyle w:val="6"/>
        <w:shd w:val="clear" w:color="auto" w:fill="FFFFFF"/>
        <w:spacing w:line="100" w:lineRule="atLeast"/>
        <w:jc w:val="right"/>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города Обояни Курской области</w:t>
      </w:r>
    </w:p>
    <w:p w14:paraId="2C7C6C93">
      <w:pPr>
        <w:pStyle w:val="6"/>
        <w:shd w:val="clear" w:color="auto" w:fill="FFFFFF"/>
        <w:spacing w:line="100" w:lineRule="atLeast"/>
        <w:jc w:val="right"/>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от 06.08.2018 г. № 601</w:t>
      </w:r>
    </w:p>
    <w:p w14:paraId="2247BFD2">
      <w:pPr>
        <w:pStyle w:val="6"/>
        <w:shd w:val="clear" w:color="auto" w:fill="FFFFFF"/>
        <w:spacing w:line="100" w:lineRule="atLeast"/>
        <w:jc w:val="right"/>
        <w:rPr>
          <w:rFonts w:eastAsia="Arial Unicode MS" w:cs="Times New Roman"/>
          <w:color w:val="000000"/>
          <w:spacing w:val="6"/>
          <w:sz w:val="24"/>
          <w:szCs w:val="24"/>
          <w:lang w:eastAsia="zh-CN" w:bidi="hi-IN"/>
        </w:rPr>
      </w:pPr>
    </w:p>
    <w:p w14:paraId="712B3734">
      <w:pPr>
        <w:pStyle w:val="6"/>
        <w:shd w:val="clear" w:color="auto" w:fill="FFFFFF"/>
        <w:spacing w:line="100" w:lineRule="atLeast"/>
        <w:jc w:val="center"/>
        <w:rPr>
          <w:rFonts w:eastAsia="Arial Unicode MS" w:cs="Times New Roman"/>
          <w:b/>
          <w:bCs/>
          <w:color w:val="000000"/>
          <w:spacing w:val="6"/>
          <w:sz w:val="24"/>
          <w:szCs w:val="24"/>
          <w:lang w:eastAsia="zh-CN" w:bidi="hi-IN"/>
        </w:rPr>
      </w:pPr>
      <w:r>
        <w:rPr>
          <w:rFonts w:eastAsia="Arial Unicode MS" w:cs="Times New Roman"/>
          <w:b/>
          <w:bCs/>
          <w:color w:val="000000"/>
          <w:spacing w:val="6"/>
          <w:sz w:val="24"/>
          <w:szCs w:val="24"/>
          <w:lang w:eastAsia="zh-CN" w:bidi="hi-IN"/>
        </w:rPr>
        <w:t>СОСТАВ</w:t>
      </w:r>
    </w:p>
    <w:p w14:paraId="1C5AD1FD">
      <w:pPr>
        <w:pStyle w:val="6"/>
        <w:shd w:val="clear" w:color="auto" w:fill="FFFFFF"/>
        <w:spacing w:line="100" w:lineRule="atLeast"/>
        <w:jc w:val="center"/>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Состав постоянно действующей конкурсной комиссии по проведению открытых конкурсов по отбору управляющих организаций для управления многоквартирными домами находящимися на территории муниципального</w:t>
      </w:r>
    </w:p>
    <w:p w14:paraId="72CA05A5">
      <w:pPr>
        <w:pStyle w:val="6"/>
        <w:shd w:val="clear" w:color="auto" w:fill="FFFFFF"/>
        <w:spacing w:line="100" w:lineRule="atLeast"/>
        <w:jc w:val="center"/>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образования «город Обоянь» Обоянского района Курской области</w:t>
      </w:r>
    </w:p>
    <w:p w14:paraId="01FF6554">
      <w:pPr>
        <w:pStyle w:val="6"/>
        <w:shd w:val="clear" w:color="auto" w:fill="FFFFFF"/>
        <w:spacing w:line="100" w:lineRule="atLeast"/>
        <w:rPr>
          <w:rFonts w:eastAsia="Arial Unicode MS" w:cs="Times New Roman"/>
          <w:color w:val="000000"/>
          <w:spacing w:val="6"/>
          <w:sz w:val="24"/>
          <w:szCs w:val="24"/>
          <w:lang w:eastAsia="zh-CN" w:bidi="hi-IN"/>
        </w:rPr>
      </w:pPr>
    </w:p>
    <w:p w14:paraId="7AB6940C">
      <w:pPr>
        <w:pStyle w:val="6"/>
        <w:shd w:val="clear" w:color="auto" w:fill="FFFFFF"/>
        <w:spacing w:line="100" w:lineRule="atLeast"/>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Катыкин П.А. –   заместитель Главы города Обояни по строительству и ЖКХ, председатель комиссии</w:t>
      </w:r>
    </w:p>
    <w:p w14:paraId="378BD605">
      <w:pPr>
        <w:pStyle w:val="6"/>
        <w:spacing w:line="100" w:lineRule="atLeast"/>
        <w:rPr>
          <w:rFonts w:eastAsia="Arial Unicode MS" w:cs="Times New Roman"/>
          <w:sz w:val="24"/>
          <w:szCs w:val="24"/>
          <w:lang w:eastAsia="zh-CN" w:bidi="hi-IN"/>
        </w:rPr>
      </w:pPr>
    </w:p>
    <w:p w14:paraId="180554E3">
      <w:pPr>
        <w:pStyle w:val="6"/>
        <w:spacing w:line="100" w:lineRule="atLeast"/>
        <w:rPr>
          <w:rFonts w:eastAsia="Arial Unicode MS" w:cs="Times New Roman"/>
          <w:sz w:val="24"/>
          <w:szCs w:val="24"/>
          <w:lang w:eastAsia="zh-CN" w:bidi="hi-IN"/>
        </w:rPr>
      </w:pPr>
      <w:r>
        <w:rPr>
          <w:rFonts w:eastAsia="Arial Unicode MS" w:cs="Times New Roman"/>
          <w:sz w:val="24"/>
          <w:szCs w:val="24"/>
          <w:lang w:eastAsia="zh-CN" w:bidi="hi-IN"/>
        </w:rPr>
        <w:t>Шапилов Е.Е. – начальник отдела строительства, ЖКХ и Архитектуры Администрации города Обояни, заместитель председателя комиссии</w:t>
      </w:r>
    </w:p>
    <w:p w14:paraId="23057530">
      <w:pPr>
        <w:pStyle w:val="6"/>
        <w:spacing w:line="100" w:lineRule="atLeast"/>
        <w:rPr>
          <w:rFonts w:eastAsia="Arial Unicode MS" w:cs="Times New Roman"/>
          <w:sz w:val="24"/>
          <w:szCs w:val="24"/>
          <w:lang w:eastAsia="zh-CN" w:bidi="hi-IN"/>
        </w:rPr>
      </w:pPr>
    </w:p>
    <w:p w14:paraId="69DD3855">
      <w:pPr>
        <w:pStyle w:val="6"/>
        <w:spacing w:line="100" w:lineRule="atLeast"/>
        <w:rPr>
          <w:rFonts w:eastAsia="Arial Unicode MS" w:cs="Times New Roman"/>
          <w:sz w:val="24"/>
          <w:szCs w:val="24"/>
          <w:lang w:eastAsia="zh-CN" w:bidi="hi-IN"/>
        </w:rPr>
      </w:pPr>
      <w:r>
        <w:rPr>
          <w:rFonts w:eastAsia="Arial Unicode MS" w:cs="Times New Roman"/>
          <w:sz w:val="24"/>
          <w:szCs w:val="24"/>
          <w:lang w:eastAsia="zh-CN" w:bidi="hi-IN"/>
        </w:rPr>
        <w:t>Стебаев А.В. – специалист по благоустройству города и составлению смет МКУ «Управление ОДОМС» города Обояни, секретарь комиссии</w:t>
      </w:r>
    </w:p>
    <w:p w14:paraId="222DB0DC">
      <w:pPr>
        <w:pStyle w:val="6"/>
        <w:spacing w:line="100" w:lineRule="atLeast"/>
        <w:rPr>
          <w:rFonts w:eastAsia="Arial Unicode MS" w:cs="Times New Roman"/>
          <w:sz w:val="24"/>
          <w:szCs w:val="24"/>
          <w:lang w:eastAsia="zh-CN" w:bidi="hi-IN"/>
        </w:rPr>
      </w:pPr>
    </w:p>
    <w:p w14:paraId="3760450B">
      <w:pPr>
        <w:pStyle w:val="6"/>
        <w:spacing w:line="100" w:lineRule="atLeast"/>
        <w:rPr>
          <w:rFonts w:eastAsia="Arial Unicode MS" w:cs="Times New Roman"/>
          <w:sz w:val="24"/>
          <w:szCs w:val="24"/>
          <w:lang w:eastAsia="zh-CN" w:bidi="hi-IN"/>
        </w:rPr>
      </w:pPr>
      <w:r>
        <w:rPr>
          <w:rFonts w:eastAsia="Arial Unicode MS" w:cs="Times New Roman"/>
          <w:sz w:val="24"/>
          <w:szCs w:val="24"/>
          <w:lang w:eastAsia="zh-CN" w:bidi="hi-IN"/>
        </w:rPr>
        <w:t>Члены комиссии:</w:t>
      </w:r>
    </w:p>
    <w:p w14:paraId="25F4A7A3">
      <w:pPr>
        <w:pStyle w:val="6"/>
        <w:spacing w:line="100" w:lineRule="atLeast"/>
        <w:rPr>
          <w:rFonts w:eastAsia="Arial Unicode MS" w:cs="Times New Roman"/>
          <w:sz w:val="24"/>
          <w:szCs w:val="24"/>
          <w:lang w:eastAsia="zh-CN" w:bidi="hi-IN"/>
        </w:rPr>
      </w:pPr>
    </w:p>
    <w:p w14:paraId="33D495E4">
      <w:pPr>
        <w:pStyle w:val="6"/>
        <w:spacing w:line="100" w:lineRule="atLeast"/>
        <w:rPr>
          <w:rFonts w:eastAsia="Arial Unicode MS" w:cs="Times New Roman"/>
          <w:sz w:val="24"/>
          <w:szCs w:val="24"/>
          <w:lang w:eastAsia="zh-CN" w:bidi="hi-IN"/>
        </w:rPr>
      </w:pPr>
      <w:r>
        <w:rPr>
          <w:rFonts w:eastAsia="Arial Unicode MS" w:cs="Times New Roman"/>
          <w:sz w:val="24"/>
          <w:szCs w:val="24"/>
          <w:lang w:eastAsia="zh-CN" w:bidi="hi-IN"/>
        </w:rPr>
        <w:t>Махова Н.А. – начальник отдела по управлению муниципальным имуществом и земельным правоотношениям Администрации города Обояни</w:t>
      </w:r>
    </w:p>
    <w:p w14:paraId="4F7562D0">
      <w:pPr>
        <w:pStyle w:val="6"/>
        <w:spacing w:line="100" w:lineRule="atLeast"/>
        <w:rPr>
          <w:rFonts w:eastAsia="Arial Unicode MS" w:cs="Times New Roman"/>
          <w:sz w:val="24"/>
          <w:szCs w:val="24"/>
          <w:lang w:eastAsia="zh-CN" w:bidi="hi-IN"/>
        </w:rPr>
      </w:pPr>
    </w:p>
    <w:p w14:paraId="3B691852">
      <w:pPr>
        <w:pStyle w:val="6"/>
        <w:spacing w:line="100" w:lineRule="atLeast"/>
        <w:rPr>
          <w:rFonts w:eastAsia="Arial Unicode MS" w:cs="Times New Roman"/>
          <w:sz w:val="24"/>
          <w:szCs w:val="24"/>
          <w:lang w:eastAsia="zh-CN" w:bidi="hi-IN"/>
        </w:rPr>
      </w:pPr>
      <w:r>
        <w:rPr>
          <w:rFonts w:eastAsia="Arial Unicode MS" w:cs="Times New Roman"/>
          <w:sz w:val="24"/>
          <w:szCs w:val="24"/>
          <w:lang w:eastAsia="zh-CN" w:bidi="hi-IN"/>
        </w:rPr>
        <w:t>Богомазов П.И. –  главный специалист-эксперт отдела строительства, ЖКХ и архитектуры Администрации города Обояни</w:t>
      </w:r>
    </w:p>
    <w:p w14:paraId="6F2DAD70">
      <w:pPr>
        <w:pStyle w:val="6"/>
        <w:spacing w:line="100" w:lineRule="atLeast"/>
        <w:rPr>
          <w:rFonts w:eastAsia="Arial Unicode MS" w:cs="Times New Roman"/>
          <w:sz w:val="24"/>
          <w:szCs w:val="24"/>
          <w:lang w:eastAsia="zh-CN" w:bidi="hi-IN"/>
        </w:rPr>
      </w:pPr>
    </w:p>
    <w:p w14:paraId="2E22F6B1">
      <w:pPr>
        <w:pStyle w:val="6"/>
        <w:spacing w:line="100" w:lineRule="atLeast"/>
        <w:rPr>
          <w:rFonts w:eastAsia="Arial Unicode MS" w:cs="Times New Roman"/>
          <w:sz w:val="24"/>
          <w:szCs w:val="24"/>
          <w:lang w:eastAsia="zh-CN" w:bidi="hi-IN"/>
        </w:rPr>
      </w:pPr>
      <w:r>
        <w:rPr>
          <w:rFonts w:eastAsia="Arial Unicode MS" w:cs="Times New Roman"/>
          <w:sz w:val="24"/>
          <w:szCs w:val="24"/>
          <w:lang w:eastAsia="zh-CN" w:bidi="hi-IN"/>
        </w:rPr>
        <w:t xml:space="preserve">Выскребенцева Т.И. –  главный специалист-эксперт отдела строительства, ЖКХ и архитектуры Администрации города Обояни </w:t>
      </w:r>
    </w:p>
    <w:p w14:paraId="067294E8">
      <w:pPr>
        <w:pStyle w:val="6"/>
        <w:spacing w:line="100" w:lineRule="atLeast"/>
        <w:rPr>
          <w:rFonts w:eastAsia="Arial Unicode MS" w:cs="Times New Roman"/>
          <w:sz w:val="24"/>
          <w:szCs w:val="24"/>
          <w:lang w:eastAsia="zh-CN" w:bidi="hi-IN"/>
        </w:rPr>
      </w:pPr>
    </w:p>
    <w:p w14:paraId="79369BCA">
      <w:pPr>
        <w:pStyle w:val="6"/>
        <w:spacing w:line="100" w:lineRule="atLeast"/>
        <w:rPr>
          <w:rFonts w:eastAsia="Arial Unicode MS" w:cs="Times New Roman"/>
          <w:sz w:val="24"/>
          <w:szCs w:val="24"/>
          <w:lang w:eastAsia="zh-CN" w:bidi="hi-IN"/>
        </w:rPr>
      </w:pPr>
    </w:p>
    <w:p w14:paraId="170711FC">
      <w:pPr>
        <w:pStyle w:val="6"/>
        <w:spacing w:line="100" w:lineRule="atLeast"/>
        <w:rPr>
          <w:sz w:val="24"/>
          <w:szCs w:val="24"/>
        </w:rPr>
      </w:pPr>
    </w:p>
    <w:p w14:paraId="4380EC5C">
      <w:pPr>
        <w:pStyle w:val="6"/>
        <w:rPr>
          <w:sz w:val="24"/>
          <w:szCs w:val="24"/>
        </w:rPr>
      </w:pPr>
    </w:p>
    <w:p w14:paraId="40544FD2">
      <w:pPr>
        <w:pStyle w:val="6"/>
        <w:rPr>
          <w:sz w:val="24"/>
          <w:szCs w:val="24"/>
        </w:rPr>
      </w:pPr>
    </w:p>
    <w:p w14:paraId="385CA07F">
      <w:pPr>
        <w:pStyle w:val="6"/>
        <w:rPr>
          <w:sz w:val="24"/>
          <w:szCs w:val="24"/>
        </w:rPr>
      </w:pPr>
    </w:p>
    <w:p w14:paraId="77B6A2BB">
      <w:pPr>
        <w:pStyle w:val="6"/>
        <w:rPr>
          <w:sz w:val="24"/>
          <w:szCs w:val="24"/>
        </w:rPr>
      </w:pPr>
    </w:p>
    <w:p w14:paraId="325398B7">
      <w:pPr>
        <w:pStyle w:val="6"/>
        <w:shd w:val="clear" w:color="auto" w:fill="FFFFFF"/>
        <w:spacing w:line="100" w:lineRule="atLeast"/>
        <w:jc w:val="right"/>
        <w:rPr>
          <w:rFonts w:eastAsia="Arial Unicode MS" w:cs="Times New Roman"/>
          <w:color w:val="000000"/>
          <w:spacing w:val="6"/>
          <w:sz w:val="24"/>
          <w:szCs w:val="24"/>
          <w:lang w:eastAsia="zh-CN" w:bidi="hi-IN"/>
        </w:rPr>
      </w:pPr>
    </w:p>
    <w:p w14:paraId="0FAE4B37">
      <w:pPr>
        <w:pStyle w:val="6"/>
        <w:shd w:val="clear" w:color="auto" w:fill="FFFFFF"/>
        <w:spacing w:line="100" w:lineRule="atLeast"/>
        <w:jc w:val="right"/>
        <w:rPr>
          <w:rFonts w:eastAsia="Arial Unicode MS" w:cs="Times New Roman"/>
          <w:color w:val="000000"/>
          <w:spacing w:val="6"/>
          <w:sz w:val="24"/>
          <w:szCs w:val="24"/>
          <w:lang w:eastAsia="zh-CN" w:bidi="hi-IN"/>
        </w:rPr>
      </w:pPr>
    </w:p>
    <w:p w14:paraId="1B354C1C">
      <w:pPr>
        <w:pStyle w:val="6"/>
        <w:shd w:val="clear" w:color="auto" w:fill="FFFFFF"/>
        <w:spacing w:line="100" w:lineRule="atLeast"/>
        <w:jc w:val="right"/>
        <w:rPr>
          <w:rFonts w:eastAsia="Arial Unicode MS" w:cs="Times New Roman"/>
          <w:color w:val="000000"/>
          <w:spacing w:val="6"/>
          <w:sz w:val="24"/>
          <w:szCs w:val="24"/>
          <w:lang w:eastAsia="zh-CN" w:bidi="hi-IN"/>
        </w:rPr>
      </w:pPr>
    </w:p>
    <w:p w14:paraId="5611F4E8">
      <w:pPr>
        <w:pStyle w:val="6"/>
        <w:shd w:val="clear" w:color="auto" w:fill="FFFFFF"/>
        <w:spacing w:line="100" w:lineRule="atLeast"/>
        <w:jc w:val="right"/>
        <w:rPr>
          <w:rFonts w:eastAsia="Arial Unicode MS" w:cs="Times New Roman"/>
          <w:color w:val="000000"/>
          <w:spacing w:val="6"/>
          <w:sz w:val="24"/>
          <w:szCs w:val="24"/>
          <w:lang w:eastAsia="zh-CN" w:bidi="hi-IN"/>
        </w:rPr>
      </w:pPr>
    </w:p>
    <w:p w14:paraId="26575FC4">
      <w:pPr>
        <w:pStyle w:val="6"/>
        <w:shd w:val="clear" w:color="auto" w:fill="FFFFFF"/>
        <w:spacing w:line="100" w:lineRule="atLeast"/>
        <w:jc w:val="right"/>
        <w:rPr>
          <w:rFonts w:eastAsia="Arial Unicode MS" w:cs="Times New Roman"/>
          <w:color w:val="000000"/>
          <w:spacing w:val="6"/>
          <w:sz w:val="24"/>
          <w:szCs w:val="24"/>
          <w:lang w:eastAsia="zh-CN" w:bidi="hi-IN"/>
        </w:rPr>
      </w:pPr>
    </w:p>
    <w:p w14:paraId="7C91E77C">
      <w:pPr>
        <w:pStyle w:val="6"/>
        <w:shd w:val="clear" w:color="auto" w:fill="FFFFFF"/>
        <w:spacing w:line="100" w:lineRule="atLeast"/>
        <w:jc w:val="right"/>
        <w:rPr>
          <w:rFonts w:eastAsia="Arial Unicode MS" w:cs="Times New Roman"/>
          <w:color w:val="000000"/>
          <w:spacing w:val="6"/>
          <w:sz w:val="24"/>
          <w:szCs w:val="24"/>
          <w:lang w:eastAsia="zh-CN" w:bidi="hi-IN"/>
        </w:rPr>
      </w:pPr>
    </w:p>
    <w:p w14:paraId="4E10B08B">
      <w:pPr>
        <w:pStyle w:val="6"/>
        <w:shd w:val="clear" w:color="auto" w:fill="FFFFFF"/>
        <w:spacing w:line="100" w:lineRule="atLeast"/>
        <w:jc w:val="right"/>
        <w:rPr>
          <w:rFonts w:eastAsia="Arial Unicode MS" w:cs="Times New Roman"/>
          <w:color w:val="000000"/>
          <w:spacing w:val="6"/>
          <w:sz w:val="24"/>
          <w:szCs w:val="24"/>
          <w:lang w:eastAsia="zh-CN" w:bidi="hi-IN"/>
        </w:rPr>
      </w:pPr>
    </w:p>
    <w:p w14:paraId="0298F197">
      <w:pPr>
        <w:pStyle w:val="6"/>
        <w:shd w:val="clear" w:color="auto" w:fill="FFFFFF"/>
        <w:spacing w:line="100" w:lineRule="atLeast"/>
        <w:jc w:val="right"/>
        <w:rPr>
          <w:rFonts w:eastAsia="Arial Unicode MS" w:cs="Times New Roman"/>
          <w:color w:val="000000"/>
          <w:spacing w:val="6"/>
          <w:sz w:val="24"/>
          <w:szCs w:val="24"/>
          <w:lang w:eastAsia="zh-CN" w:bidi="hi-IN"/>
        </w:rPr>
      </w:pPr>
    </w:p>
    <w:p w14:paraId="04E7445D">
      <w:pPr>
        <w:pStyle w:val="6"/>
        <w:shd w:val="clear" w:color="auto" w:fill="FFFFFF"/>
        <w:spacing w:line="100" w:lineRule="atLeast"/>
        <w:jc w:val="right"/>
        <w:rPr>
          <w:rFonts w:eastAsia="Arial Unicode MS" w:cs="Times New Roman"/>
          <w:color w:val="000000"/>
          <w:spacing w:val="6"/>
          <w:sz w:val="24"/>
          <w:szCs w:val="24"/>
          <w:lang w:eastAsia="zh-CN" w:bidi="hi-IN"/>
        </w:rPr>
      </w:pPr>
    </w:p>
    <w:p w14:paraId="4527CDC5">
      <w:pPr>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br w:type="page"/>
      </w:r>
    </w:p>
    <w:p w14:paraId="46FB8596">
      <w:pPr>
        <w:pStyle w:val="6"/>
        <w:shd w:val="clear" w:color="auto" w:fill="FFFFFF"/>
        <w:spacing w:line="100" w:lineRule="atLeast"/>
        <w:jc w:val="right"/>
        <w:rPr>
          <w:rFonts w:eastAsia="Arial Unicode MS" w:cs="Times New Roman"/>
          <w:color w:val="000000"/>
          <w:spacing w:val="6"/>
          <w:sz w:val="24"/>
          <w:szCs w:val="24"/>
          <w:lang w:eastAsia="zh-CN" w:bidi="hi-IN"/>
        </w:rPr>
      </w:pPr>
      <w:bookmarkStart w:id="0" w:name="_GoBack"/>
      <w:bookmarkEnd w:id="0"/>
      <w:r>
        <w:rPr>
          <w:rFonts w:eastAsia="Arial Unicode MS" w:cs="Times New Roman"/>
          <w:color w:val="000000"/>
          <w:spacing w:val="6"/>
          <w:sz w:val="24"/>
          <w:szCs w:val="24"/>
          <w:lang w:eastAsia="zh-CN" w:bidi="hi-IN"/>
        </w:rPr>
        <w:t>Приложение № 2</w:t>
      </w:r>
    </w:p>
    <w:p w14:paraId="2958C847">
      <w:pPr>
        <w:pStyle w:val="6"/>
        <w:shd w:val="clear" w:color="auto" w:fill="FFFFFF"/>
        <w:spacing w:line="100" w:lineRule="atLeast"/>
        <w:jc w:val="right"/>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к Распоряжению Администрации</w:t>
      </w:r>
    </w:p>
    <w:p w14:paraId="3961FAC1">
      <w:pPr>
        <w:pStyle w:val="6"/>
        <w:shd w:val="clear" w:color="auto" w:fill="FFFFFF"/>
        <w:spacing w:line="100" w:lineRule="atLeast"/>
        <w:jc w:val="right"/>
        <w:rPr>
          <w:rFonts w:eastAsia="Arial Unicode MS" w:cs="Times New Roman"/>
          <w:color w:val="000000"/>
          <w:spacing w:val="6"/>
          <w:sz w:val="24"/>
          <w:szCs w:val="24"/>
          <w:lang w:eastAsia="zh-CN" w:bidi="hi-IN"/>
        </w:rPr>
      </w:pPr>
      <w:r>
        <w:rPr>
          <w:rFonts w:eastAsia="Arial Unicode MS" w:cs="Times New Roman"/>
          <w:color w:val="000000"/>
          <w:spacing w:val="6"/>
          <w:sz w:val="24"/>
          <w:szCs w:val="24"/>
          <w:lang w:eastAsia="zh-CN" w:bidi="hi-IN"/>
        </w:rPr>
        <w:t>города Обояни Курской области</w:t>
      </w:r>
    </w:p>
    <w:p w14:paraId="2B278D0D">
      <w:pPr>
        <w:pStyle w:val="6"/>
        <w:jc w:val="right"/>
        <w:rPr>
          <w:b/>
          <w:bCs/>
          <w:sz w:val="24"/>
          <w:szCs w:val="24"/>
        </w:rPr>
      </w:pPr>
      <w:r>
        <w:rPr>
          <w:rFonts w:eastAsia="Arial Unicode MS" w:cs="Times New Roman"/>
          <w:color w:val="000000"/>
          <w:spacing w:val="6"/>
          <w:sz w:val="24"/>
          <w:szCs w:val="24"/>
          <w:lang w:eastAsia="zh-CN" w:bidi="hi-IN"/>
        </w:rPr>
        <w:t>от 06.08.2018 г. № 601</w:t>
      </w:r>
    </w:p>
    <w:p w14:paraId="0A60F287">
      <w:pPr>
        <w:pStyle w:val="6"/>
        <w:jc w:val="right"/>
        <w:rPr>
          <w:b/>
          <w:bCs/>
          <w:sz w:val="24"/>
          <w:szCs w:val="24"/>
        </w:rPr>
      </w:pPr>
    </w:p>
    <w:p w14:paraId="4ED7C0E9">
      <w:pPr>
        <w:pStyle w:val="6"/>
        <w:jc w:val="center"/>
        <w:rPr>
          <w:b/>
          <w:bCs/>
          <w:sz w:val="24"/>
          <w:szCs w:val="24"/>
        </w:rPr>
      </w:pPr>
      <w:r>
        <w:rPr>
          <w:b/>
          <w:bCs/>
          <w:sz w:val="24"/>
          <w:szCs w:val="24"/>
        </w:rPr>
        <w:t>ПОЛОЖЕНИЕ</w:t>
      </w:r>
    </w:p>
    <w:p w14:paraId="78216166">
      <w:pPr>
        <w:pStyle w:val="6"/>
        <w:jc w:val="center"/>
        <w:rPr>
          <w:sz w:val="24"/>
          <w:szCs w:val="24"/>
        </w:rPr>
      </w:pPr>
      <w:r>
        <w:rPr>
          <w:sz w:val="24"/>
          <w:szCs w:val="24"/>
        </w:rPr>
        <w:t>о конкурсной комиссии по проведению конкурсов по отбору</w:t>
      </w:r>
    </w:p>
    <w:p w14:paraId="2B95F34F">
      <w:pPr>
        <w:pStyle w:val="6"/>
        <w:jc w:val="center"/>
        <w:rPr>
          <w:sz w:val="24"/>
          <w:szCs w:val="24"/>
        </w:rPr>
      </w:pPr>
      <w:r>
        <w:rPr>
          <w:sz w:val="24"/>
          <w:szCs w:val="24"/>
        </w:rPr>
        <w:t>управляющей организации для управления многоквартирным домом</w:t>
      </w:r>
    </w:p>
    <w:p w14:paraId="5501AB54">
      <w:pPr>
        <w:pStyle w:val="6"/>
        <w:jc w:val="center"/>
        <w:rPr>
          <w:sz w:val="24"/>
          <w:szCs w:val="24"/>
        </w:rPr>
      </w:pPr>
    </w:p>
    <w:p w14:paraId="1705028E">
      <w:pPr>
        <w:pStyle w:val="6"/>
        <w:jc w:val="both"/>
        <w:rPr>
          <w:sz w:val="24"/>
          <w:szCs w:val="24"/>
        </w:rPr>
      </w:pPr>
      <w:r>
        <w:rPr>
          <w:sz w:val="24"/>
          <w:szCs w:val="24"/>
        </w:rPr>
        <w:tab/>
      </w:r>
      <w:r>
        <w:rPr>
          <w:sz w:val="24"/>
          <w:szCs w:val="24"/>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14:paraId="4F42F12E">
      <w:pPr>
        <w:pStyle w:val="6"/>
        <w:jc w:val="both"/>
        <w:rPr>
          <w:sz w:val="24"/>
          <w:szCs w:val="24"/>
        </w:rPr>
      </w:pPr>
      <w:r>
        <w:rPr>
          <w:sz w:val="24"/>
          <w:szCs w:val="24"/>
        </w:rPr>
        <w:tab/>
      </w:r>
    </w:p>
    <w:p w14:paraId="6151B69F">
      <w:pPr>
        <w:pStyle w:val="6"/>
        <w:jc w:val="both"/>
        <w:rPr>
          <w:sz w:val="24"/>
          <w:szCs w:val="24"/>
        </w:rPr>
      </w:pPr>
      <w:r>
        <w:rPr>
          <w:sz w:val="24"/>
          <w:szCs w:val="24"/>
        </w:rPr>
        <w:tab/>
      </w:r>
      <w:r>
        <w:rPr>
          <w:sz w:val="24"/>
          <w:szCs w:val="24"/>
        </w:rPr>
        <w:t>2. Конкурсная комиссия в своей деятельности руководствуется Гражданским кодексом Российской Федерации, статьей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
    <w:p w14:paraId="778F7308">
      <w:pPr>
        <w:pStyle w:val="6"/>
        <w:jc w:val="both"/>
        <w:rPr>
          <w:sz w:val="24"/>
          <w:szCs w:val="24"/>
        </w:rPr>
      </w:pPr>
      <w:r>
        <w:rPr>
          <w:sz w:val="24"/>
          <w:szCs w:val="24"/>
        </w:rPr>
        <w:tab/>
      </w:r>
    </w:p>
    <w:p w14:paraId="3D84BCD2">
      <w:pPr>
        <w:pStyle w:val="6"/>
        <w:jc w:val="both"/>
        <w:rPr>
          <w:sz w:val="24"/>
          <w:szCs w:val="24"/>
        </w:rPr>
      </w:pPr>
      <w:r>
        <w:rPr>
          <w:sz w:val="24"/>
          <w:szCs w:val="24"/>
        </w:rPr>
        <w:tab/>
      </w:r>
      <w:r>
        <w:rPr>
          <w:sz w:val="24"/>
          <w:szCs w:val="24"/>
        </w:rPr>
        <w:t>3. 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w:t>
      </w:r>
    </w:p>
    <w:p w14:paraId="3258A633">
      <w:pPr>
        <w:pStyle w:val="6"/>
        <w:jc w:val="both"/>
        <w:rPr>
          <w:sz w:val="24"/>
          <w:szCs w:val="24"/>
        </w:rPr>
      </w:pPr>
    </w:p>
    <w:p w14:paraId="5CAE6219">
      <w:pPr>
        <w:pStyle w:val="6"/>
        <w:jc w:val="both"/>
        <w:rPr>
          <w:sz w:val="24"/>
          <w:szCs w:val="24"/>
        </w:rPr>
      </w:pPr>
      <w:r>
        <w:rPr>
          <w:sz w:val="24"/>
          <w:szCs w:val="24"/>
        </w:rPr>
        <w:tab/>
      </w:r>
      <w:r>
        <w:rPr>
          <w:sz w:val="24"/>
          <w:szCs w:val="24"/>
        </w:rPr>
        <w:t>4. Задачами Конкурсной комиссии являются:</w:t>
      </w:r>
    </w:p>
    <w:p w14:paraId="7B8ADF32">
      <w:pPr>
        <w:pStyle w:val="6"/>
        <w:jc w:val="both"/>
        <w:rPr>
          <w:sz w:val="24"/>
          <w:szCs w:val="24"/>
        </w:rPr>
      </w:pPr>
      <w:r>
        <w:rPr>
          <w:sz w:val="24"/>
          <w:szCs w:val="24"/>
        </w:rPr>
        <w:tab/>
      </w:r>
      <w:r>
        <w:rPr>
          <w:sz w:val="24"/>
          <w:szCs w:val="24"/>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2032F0AB">
      <w:pPr>
        <w:pStyle w:val="6"/>
        <w:jc w:val="both"/>
        <w:rPr>
          <w:sz w:val="24"/>
          <w:szCs w:val="24"/>
        </w:rPr>
      </w:pPr>
      <w:r>
        <w:rPr>
          <w:sz w:val="24"/>
          <w:szCs w:val="24"/>
        </w:rPr>
        <w:tab/>
      </w:r>
      <w:r>
        <w:rPr>
          <w:sz w:val="24"/>
          <w:szCs w:val="24"/>
        </w:rPr>
        <w:t>4.2. добросовестная конкуренция;</w:t>
      </w:r>
    </w:p>
    <w:p w14:paraId="6ADD4E51">
      <w:pPr>
        <w:pStyle w:val="6"/>
        <w:jc w:val="both"/>
        <w:rPr>
          <w:sz w:val="24"/>
          <w:szCs w:val="24"/>
        </w:rPr>
      </w:pPr>
      <w:r>
        <w:rPr>
          <w:sz w:val="24"/>
          <w:szCs w:val="24"/>
        </w:rPr>
        <w:tab/>
      </w:r>
      <w:r>
        <w:rPr>
          <w:sz w:val="24"/>
          <w:szCs w:val="24"/>
        </w:rPr>
        <w:t>4.3.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501B6120">
      <w:pPr>
        <w:pStyle w:val="6"/>
        <w:jc w:val="both"/>
        <w:rPr>
          <w:sz w:val="24"/>
          <w:szCs w:val="24"/>
        </w:rPr>
      </w:pPr>
      <w:r>
        <w:rPr>
          <w:sz w:val="24"/>
          <w:szCs w:val="24"/>
        </w:rPr>
        <w:tab/>
      </w:r>
      <w:r>
        <w:rPr>
          <w:sz w:val="24"/>
          <w:szCs w:val="24"/>
        </w:rPr>
        <w:t>4.4. доступность информации о проведении конкурса и обеспечение открытости его проведения.</w:t>
      </w:r>
    </w:p>
    <w:p w14:paraId="0114AEC4">
      <w:pPr>
        <w:pStyle w:val="6"/>
        <w:jc w:val="both"/>
        <w:rPr>
          <w:sz w:val="24"/>
          <w:szCs w:val="24"/>
        </w:rPr>
      </w:pPr>
      <w:r>
        <w:rPr>
          <w:sz w:val="24"/>
          <w:szCs w:val="24"/>
        </w:rPr>
        <w:tab/>
      </w:r>
    </w:p>
    <w:p w14:paraId="12FAA162">
      <w:pPr>
        <w:pStyle w:val="6"/>
        <w:jc w:val="both"/>
        <w:rPr>
          <w:sz w:val="24"/>
          <w:szCs w:val="24"/>
        </w:rPr>
      </w:pPr>
      <w:r>
        <w:rPr>
          <w:sz w:val="24"/>
          <w:szCs w:val="24"/>
        </w:rPr>
        <w:tab/>
      </w:r>
      <w:r>
        <w:rPr>
          <w:sz w:val="24"/>
          <w:szCs w:val="24"/>
        </w:rPr>
        <w:t>5. Конкурсная комиссия является коллегиальным органом. Персональный состав Конкурсной комиссии, в том числе Председатель Конкурсной комиссии (далее - Председатель), утверждается организатором конкурса (далее - Организатор) не позднее, чем за 5 рабочих дней до опубликования извещения о проведении конкурса. В состав Конкурсной комиссии входят не менее пяти человек – членов Конкурсной комиссии, в том числе должностные лица органа местного самоуправления, являющегося организатором конкурса. Председатель является членом Конкурсной комиссии. По решению Организатора в составе Конкурсной комиссии может быть также утверждена должность секретаря Конкурсной комиссии. Если такая должность не предусматривается, то функции секретаря Конкурсной комиссии, в соответствие с настоящим Положением, выполняет любой член Конкурсной комиссии, уполномоченный на выполнение таких функций Председателем.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14:paraId="336BD4B2">
      <w:pPr>
        <w:pStyle w:val="6"/>
        <w:jc w:val="both"/>
        <w:rPr>
          <w:sz w:val="24"/>
          <w:szCs w:val="24"/>
        </w:rPr>
      </w:pPr>
    </w:p>
    <w:p w14:paraId="6B5E6903">
      <w:pPr>
        <w:pStyle w:val="6"/>
        <w:jc w:val="both"/>
        <w:rPr>
          <w:sz w:val="24"/>
          <w:szCs w:val="24"/>
        </w:rPr>
      </w:pPr>
      <w:r>
        <w:rPr>
          <w:sz w:val="24"/>
          <w:szCs w:val="24"/>
        </w:rPr>
        <w:t>6. Основными функциями Конкурсной комиссии являются:</w:t>
      </w:r>
    </w:p>
    <w:p w14:paraId="773DF0B6">
      <w:pPr>
        <w:pStyle w:val="6"/>
        <w:jc w:val="both"/>
        <w:rPr>
          <w:sz w:val="24"/>
          <w:szCs w:val="24"/>
        </w:rPr>
      </w:pPr>
      <w:r>
        <w:rPr>
          <w:sz w:val="24"/>
          <w:szCs w:val="24"/>
        </w:rPr>
        <w:tab/>
      </w:r>
      <w:r>
        <w:rPr>
          <w:sz w:val="24"/>
          <w:szCs w:val="24"/>
        </w:rPr>
        <w:t>6.1. вскрытие конвертов с заявками на участие в конкурсе;</w:t>
      </w:r>
    </w:p>
    <w:p w14:paraId="5A28A51B">
      <w:pPr>
        <w:pStyle w:val="6"/>
        <w:jc w:val="both"/>
        <w:rPr>
          <w:sz w:val="24"/>
          <w:szCs w:val="24"/>
        </w:rPr>
      </w:pPr>
      <w:r>
        <w:rPr>
          <w:sz w:val="24"/>
          <w:szCs w:val="24"/>
        </w:rPr>
        <w:tab/>
      </w:r>
      <w:r>
        <w:rPr>
          <w:sz w:val="24"/>
          <w:szCs w:val="24"/>
        </w:rPr>
        <w:t>6.2. рассмотрение, оценка и сопоставление заявок на участие в конкурсе;</w:t>
      </w:r>
    </w:p>
    <w:p w14:paraId="61F877C4">
      <w:pPr>
        <w:pStyle w:val="6"/>
        <w:jc w:val="both"/>
        <w:rPr>
          <w:sz w:val="24"/>
          <w:szCs w:val="24"/>
        </w:rPr>
      </w:pPr>
      <w:r>
        <w:rPr>
          <w:sz w:val="24"/>
          <w:szCs w:val="24"/>
        </w:rPr>
        <w:tab/>
      </w:r>
      <w:r>
        <w:rPr>
          <w:sz w:val="24"/>
          <w:szCs w:val="24"/>
        </w:rPr>
        <w:t>6.3. определение победителя конкурса;</w:t>
      </w:r>
    </w:p>
    <w:p w14:paraId="5510C555">
      <w:pPr>
        <w:pStyle w:val="6"/>
        <w:jc w:val="both"/>
        <w:rPr>
          <w:sz w:val="24"/>
          <w:szCs w:val="24"/>
        </w:rPr>
      </w:pPr>
      <w:r>
        <w:rPr>
          <w:sz w:val="24"/>
          <w:szCs w:val="24"/>
        </w:rPr>
        <w:tab/>
      </w:r>
      <w:r>
        <w:rPr>
          <w:sz w:val="24"/>
          <w:szCs w:val="24"/>
        </w:rPr>
        <w:t>6.4.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14:paraId="0461139F">
      <w:pPr>
        <w:pStyle w:val="6"/>
        <w:jc w:val="both"/>
        <w:rPr>
          <w:sz w:val="24"/>
          <w:szCs w:val="24"/>
        </w:rPr>
      </w:pPr>
      <w:r>
        <w:rPr>
          <w:sz w:val="24"/>
          <w:szCs w:val="24"/>
        </w:rPr>
        <w:tab/>
      </w:r>
      <w:r>
        <w:rPr>
          <w:sz w:val="24"/>
          <w:szCs w:val="24"/>
        </w:rPr>
        <w:t>6.5. 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14:paraId="0AB674BC">
      <w:pPr>
        <w:pStyle w:val="6"/>
        <w:jc w:val="both"/>
        <w:rPr>
          <w:sz w:val="24"/>
          <w:szCs w:val="24"/>
        </w:rPr>
      </w:pPr>
    </w:p>
    <w:p w14:paraId="759249C4">
      <w:pPr>
        <w:pStyle w:val="6"/>
        <w:jc w:val="both"/>
        <w:rPr>
          <w:sz w:val="24"/>
          <w:szCs w:val="24"/>
        </w:rPr>
      </w:pPr>
      <w:r>
        <w:rPr>
          <w:sz w:val="24"/>
          <w:szCs w:val="24"/>
        </w:rPr>
        <w:t>7. Конкурсная комиссия обязана:</w:t>
      </w:r>
    </w:p>
    <w:p w14:paraId="0EB31433">
      <w:pPr>
        <w:pStyle w:val="6"/>
        <w:jc w:val="both"/>
        <w:rPr>
          <w:sz w:val="24"/>
          <w:szCs w:val="24"/>
        </w:rPr>
      </w:pPr>
      <w:r>
        <w:rPr>
          <w:sz w:val="24"/>
          <w:szCs w:val="24"/>
        </w:rPr>
        <w:tab/>
      </w:r>
      <w:r>
        <w:rPr>
          <w:sz w:val="24"/>
          <w:szCs w:val="24"/>
        </w:rPr>
        <w:t>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14:paraId="20503405">
      <w:pPr>
        <w:pStyle w:val="6"/>
        <w:jc w:val="both"/>
        <w:rPr>
          <w:sz w:val="24"/>
          <w:szCs w:val="24"/>
        </w:rPr>
      </w:pPr>
      <w:r>
        <w:rPr>
          <w:sz w:val="24"/>
          <w:szCs w:val="24"/>
        </w:rPr>
        <w:tab/>
      </w:r>
      <w:r>
        <w:rPr>
          <w:sz w:val="24"/>
          <w:szCs w:val="24"/>
        </w:rPr>
        <w:t>7.2.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14:paraId="7ECF5F90">
      <w:pPr>
        <w:pStyle w:val="6"/>
        <w:jc w:val="both"/>
        <w:rPr>
          <w:sz w:val="24"/>
          <w:szCs w:val="24"/>
        </w:rPr>
      </w:pPr>
      <w:r>
        <w:rPr>
          <w:sz w:val="24"/>
          <w:szCs w:val="24"/>
        </w:rPr>
        <w:tab/>
      </w:r>
      <w:r>
        <w:rPr>
          <w:sz w:val="24"/>
          <w:szCs w:val="24"/>
        </w:rPr>
        <w:t>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14:paraId="32553F4A">
      <w:pPr>
        <w:pStyle w:val="6"/>
        <w:jc w:val="both"/>
        <w:rPr>
          <w:sz w:val="24"/>
          <w:szCs w:val="24"/>
        </w:rPr>
      </w:pPr>
    </w:p>
    <w:p w14:paraId="1528E314">
      <w:pPr>
        <w:pStyle w:val="6"/>
        <w:jc w:val="both"/>
        <w:rPr>
          <w:sz w:val="24"/>
          <w:szCs w:val="24"/>
        </w:rPr>
      </w:pPr>
      <w:r>
        <w:rPr>
          <w:sz w:val="24"/>
          <w:szCs w:val="24"/>
        </w:rPr>
        <w:tab/>
      </w:r>
      <w:r>
        <w:rPr>
          <w:sz w:val="24"/>
          <w:szCs w:val="24"/>
        </w:rPr>
        <w:t>8. Конкурсная комиссия вправе:</w:t>
      </w:r>
    </w:p>
    <w:p w14:paraId="1619F231">
      <w:pPr>
        <w:pStyle w:val="6"/>
        <w:jc w:val="both"/>
        <w:rPr>
          <w:sz w:val="24"/>
          <w:szCs w:val="24"/>
        </w:rPr>
      </w:pPr>
      <w:r>
        <w:rPr>
          <w:sz w:val="24"/>
          <w:szCs w:val="24"/>
        </w:rPr>
        <w:tab/>
      </w:r>
      <w:r>
        <w:rPr>
          <w:sz w:val="24"/>
          <w:szCs w:val="24"/>
        </w:rPr>
        <w:t>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14:paraId="3B602351">
      <w:pPr>
        <w:pStyle w:val="6"/>
        <w:jc w:val="both"/>
        <w:rPr>
          <w:sz w:val="24"/>
          <w:szCs w:val="24"/>
        </w:rPr>
      </w:pPr>
      <w:r>
        <w:rPr>
          <w:sz w:val="24"/>
          <w:szCs w:val="24"/>
        </w:rPr>
        <w:tab/>
      </w:r>
      <w:r>
        <w:rPr>
          <w:sz w:val="24"/>
          <w:szCs w:val="24"/>
        </w:rPr>
        <w:t>8.2.обратиться к соответствующему структурному подразделению Организатора за разъяснениями положений по предмету конкурса;</w:t>
      </w:r>
    </w:p>
    <w:p w14:paraId="7E059C33">
      <w:pPr>
        <w:pStyle w:val="6"/>
        <w:jc w:val="both"/>
        <w:rPr>
          <w:sz w:val="24"/>
          <w:szCs w:val="24"/>
        </w:rPr>
      </w:pPr>
      <w:r>
        <w:rPr>
          <w:sz w:val="24"/>
          <w:szCs w:val="24"/>
        </w:rPr>
        <w:tab/>
      </w:r>
      <w:r>
        <w:rPr>
          <w:sz w:val="24"/>
          <w:szCs w:val="24"/>
        </w:rPr>
        <w:t>8.3.обратиться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14:paraId="533DF922">
      <w:pPr>
        <w:pStyle w:val="6"/>
        <w:jc w:val="both"/>
        <w:rPr>
          <w:sz w:val="24"/>
          <w:szCs w:val="24"/>
        </w:rPr>
      </w:pPr>
      <w:r>
        <w:rPr>
          <w:sz w:val="24"/>
          <w:szCs w:val="24"/>
        </w:rPr>
        <w:tab/>
      </w:r>
      <w:r>
        <w:rPr>
          <w:sz w:val="24"/>
          <w:szCs w:val="24"/>
        </w:rPr>
        <w:t>8.4. при необходимости привлекать к своей работе экспертов, в порядке, установленном настоящим Положением.</w:t>
      </w:r>
    </w:p>
    <w:p w14:paraId="39EB319A">
      <w:pPr>
        <w:pStyle w:val="6"/>
        <w:jc w:val="both"/>
        <w:rPr>
          <w:sz w:val="24"/>
          <w:szCs w:val="24"/>
        </w:rPr>
      </w:pPr>
    </w:p>
    <w:p w14:paraId="022180DE">
      <w:pPr>
        <w:pStyle w:val="6"/>
        <w:jc w:val="both"/>
        <w:rPr>
          <w:sz w:val="24"/>
          <w:szCs w:val="24"/>
        </w:rPr>
      </w:pPr>
      <w:r>
        <w:rPr>
          <w:sz w:val="24"/>
          <w:szCs w:val="24"/>
        </w:rPr>
        <w:tab/>
      </w:r>
      <w:r>
        <w:rPr>
          <w:sz w:val="24"/>
          <w:szCs w:val="24"/>
        </w:rPr>
        <w:t>9. Члены Конкурсной комиссии обязаны:</w:t>
      </w:r>
    </w:p>
    <w:p w14:paraId="6E3FFE09">
      <w:pPr>
        <w:pStyle w:val="6"/>
        <w:jc w:val="both"/>
        <w:rPr>
          <w:sz w:val="24"/>
          <w:szCs w:val="24"/>
        </w:rPr>
      </w:pPr>
      <w:r>
        <w:rPr>
          <w:sz w:val="24"/>
          <w:szCs w:val="24"/>
        </w:rPr>
        <w:tab/>
      </w:r>
      <w:r>
        <w:rPr>
          <w:sz w:val="24"/>
          <w:szCs w:val="24"/>
        </w:rPr>
        <w:t>9.1. знать и руководствоваться в своей деятельности требованиями законодательства Российской Федерации и настоящего Положения;</w:t>
      </w:r>
    </w:p>
    <w:p w14:paraId="45FC61CB">
      <w:pPr>
        <w:pStyle w:val="6"/>
        <w:jc w:val="both"/>
        <w:rPr>
          <w:sz w:val="24"/>
          <w:szCs w:val="24"/>
        </w:rPr>
      </w:pPr>
      <w:r>
        <w:rPr>
          <w:sz w:val="24"/>
          <w:szCs w:val="24"/>
        </w:rPr>
        <w:tab/>
      </w:r>
      <w:r>
        <w:rPr>
          <w:sz w:val="24"/>
          <w:szCs w:val="24"/>
        </w:rPr>
        <w:t>9.2.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14:paraId="75F745DA">
      <w:pPr>
        <w:pStyle w:val="6"/>
        <w:jc w:val="both"/>
        <w:rPr>
          <w:sz w:val="24"/>
          <w:szCs w:val="24"/>
        </w:rPr>
      </w:pPr>
      <w:r>
        <w:rPr>
          <w:sz w:val="24"/>
          <w:szCs w:val="24"/>
        </w:rPr>
        <w:tab/>
      </w:r>
      <w:r>
        <w:rPr>
          <w:sz w:val="24"/>
          <w:szCs w:val="24"/>
        </w:rPr>
        <w:t>9.3. соблюдать правила рассмотрения и оценки конкурсных заявок;</w:t>
      </w:r>
    </w:p>
    <w:p w14:paraId="0B0C060C">
      <w:pPr>
        <w:pStyle w:val="6"/>
        <w:jc w:val="both"/>
        <w:rPr>
          <w:sz w:val="24"/>
          <w:szCs w:val="24"/>
        </w:rPr>
      </w:pPr>
      <w:r>
        <w:rPr>
          <w:sz w:val="24"/>
          <w:szCs w:val="24"/>
        </w:rPr>
        <w:tab/>
      </w:r>
      <w:r>
        <w:rPr>
          <w:sz w:val="24"/>
          <w:szCs w:val="24"/>
        </w:rPr>
        <w:t>9.4.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14:paraId="4CC49934">
      <w:pPr>
        <w:pStyle w:val="6"/>
        <w:jc w:val="both"/>
        <w:rPr>
          <w:sz w:val="24"/>
          <w:szCs w:val="24"/>
        </w:rPr>
      </w:pPr>
    </w:p>
    <w:p w14:paraId="6702F10E">
      <w:pPr>
        <w:pStyle w:val="6"/>
        <w:jc w:val="both"/>
        <w:rPr>
          <w:sz w:val="24"/>
          <w:szCs w:val="24"/>
        </w:rPr>
      </w:pPr>
      <w:r>
        <w:rPr>
          <w:sz w:val="24"/>
          <w:szCs w:val="24"/>
        </w:rPr>
        <w:tab/>
      </w:r>
      <w:r>
        <w:rPr>
          <w:sz w:val="24"/>
          <w:szCs w:val="24"/>
        </w:rPr>
        <w:t>10. Члены Конкурсной комиссии вправе:</w:t>
      </w:r>
    </w:p>
    <w:p w14:paraId="0BB7D0D3">
      <w:pPr>
        <w:pStyle w:val="6"/>
        <w:jc w:val="both"/>
        <w:rPr>
          <w:sz w:val="24"/>
          <w:szCs w:val="24"/>
        </w:rPr>
      </w:pPr>
      <w:r>
        <w:rPr>
          <w:sz w:val="24"/>
          <w:szCs w:val="24"/>
        </w:rPr>
        <w:tab/>
      </w:r>
      <w:r>
        <w:rPr>
          <w:sz w:val="24"/>
          <w:szCs w:val="24"/>
        </w:rPr>
        <w:t>10.1. знакомиться со всеми представленными на рассмотрение документами и сведениями, составляющими заявку на участие в конкурсе;</w:t>
      </w:r>
    </w:p>
    <w:p w14:paraId="6BC9572D">
      <w:pPr>
        <w:pStyle w:val="6"/>
        <w:jc w:val="both"/>
        <w:rPr>
          <w:sz w:val="24"/>
          <w:szCs w:val="24"/>
        </w:rPr>
      </w:pPr>
      <w:r>
        <w:rPr>
          <w:sz w:val="24"/>
          <w:szCs w:val="24"/>
        </w:rPr>
        <w:tab/>
      </w:r>
      <w:r>
        <w:rPr>
          <w:sz w:val="24"/>
          <w:szCs w:val="24"/>
        </w:rPr>
        <w:t>10.2. выступать по вопросам повестки дня на заседаниях Конкурсной комиссии;</w:t>
      </w:r>
    </w:p>
    <w:p w14:paraId="54CF1701">
      <w:pPr>
        <w:pStyle w:val="6"/>
        <w:jc w:val="both"/>
        <w:rPr>
          <w:sz w:val="24"/>
          <w:szCs w:val="24"/>
        </w:rPr>
      </w:pPr>
      <w:r>
        <w:rPr>
          <w:sz w:val="24"/>
          <w:szCs w:val="24"/>
        </w:rPr>
        <w:tab/>
      </w:r>
      <w:r>
        <w:rPr>
          <w:sz w:val="24"/>
          <w:szCs w:val="24"/>
        </w:rPr>
        <w:t>10.3.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 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14:paraId="61F2EC82">
      <w:pPr>
        <w:pStyle w:val="6"/>
        <w:jc w:val="both"/>
        <w:rPr>
          <w:sz w:val="24"/>
          <w:szCs w:val="24"/>
        </w:rPr>
      </w:pPr>
    </w:p>
    <w:p w14:paraId="07F1F403">
      <w:pPr>
        <w:pStyle w:val="6"/>
        <w:jc w:val="both"/>
        <w:rPr>
          <w:sz w:val="24"/>
          <w:szCs w:val="24"/>
        </w:rPr>
      </w:pPr>
      <w:r>
        <w:rPr>
          <w:sz w:val="24"/>
          <w:szCs w:val="24"/>
        </w:rPr>
        <w:tab/>
      </w:r>
      <w:r>
        <w:rPr>
          <w:sz w:val="24"/>
          <w:szCs w:val="24"/>
        </w:rPr>
        <w:t>11. Члены Конкурсной комиссии:</w:t>
      </w:r>
    </w:p>
    <w:p w14:paraId="60ADD2C0">
      <w:pPr>
        <w:pStyle w:val="6"/>
        <w:jc w:val="both"/>
        <w:rPr>
          <w:sz w:val="24"/>
          <w:szCs w:val="24"/>
        </w:rPr>
      </w:pPr>
      <w:r>
        <w:rPr>
          <w:sz w:val="24"/>
          <w:szCs w:val="24"/>
        </w:rPr>
        <w:tab/>
      </w:r>
      <w:r>
        <w:rPr>
          <w:sz w:val="24"/>
          <w:szCs w:val="24"/>
        </w:rPr>
        <w:t>11.1.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14:paraId="3AD60CAC">
      <w:pPr>
        <w:pStyle w:val="6"/>
        <w:jc w:val="both"/>
        <w:rPr>
          <w:sz w:val="24"/>
          <w:szCs w:val="24"/>
        </w:rPr>
      </w:pPr>
      <w:r>
        <w:rPr>
          <w:sz w:val="24"/>
          <w:szCs w:val="24"/>
        </w:rPr>
        <w:tab/>
      </w:r>
      <w:r>
        <w:rPr>
          <w:sz w:val="24"/>
          <w:szCs w:val="24"/>
        </w:rPr>
        <w:t>11.2.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14:paraId="19AE8567">
      <w:pPr>
        <w:pStyle w:val="6"/>
        <w:jc w:val="both"/>
        <w:rPr>
          <w:sz w:val="24"/>
          <w:szCs w:val="24"/>
        </w:rPr>
      </w:pPr>
      <w:r>
        <w:rPr>
          <w:sz w:val="24"/>
          <w:szCs w:val="24"/>
        </w:rPr>
        <w:tab/>
      </w:r>
      <w:r>
        <w:rPr>
          <w:sz w:val="24"/>
          <w:szCs w:val="24"/>
        </w:rPr>
        <w:t>11.3. подписывают Протокол вскрытия конвертов, Протокол конкурса и Протокол оценки и сопоставления заявок на участие в конкурсе;</w:t>
      </w:r>
    </w:p>
    <w:p w14:paraId="6DA03D63">
      <w:pPr>
        <w:pStyle w:val="6"/>
        <w:jc w:val="both"/>
        <w:rPr>
          <w:sz w:val="24"/>
          <w:szCs w:val="24"/>
        </w:rPr>
      </w:pPr>
      <w:r>
        <w:rPr>
          <w:sz w:val="24"/>
          <w:szCs w:val="24"/>
        </w:rPr>
        <w:tab/>
      </w:r>
      <w:r>
        <w:rPr>
          <w:sz w:val="24"/>
          <w:szCs w:val="24"/>
        </w:rPr>
        <w:t>11.4. принимают участие в определении победителя конкурса;</w:t>
      </w:r>
    </w:p>
    <w:p w14:paraId="15E14904">
      <w:pPr>
        <w:pStyle w:val="6"/>
        <w:jc w:val="both"/>
        <w:rPr>
          <w:sz w:val="24"/>
          <w:szCs w:val="24"/>
        </w:rPr>
      </w:pPr>
      <w:r>
        <w:rPr>
          <w:sz w:val="24"/>
          <w:szCs w:val="24"/>
        </w:rPr>
        <w:tab/>
      </w:r>
      <w:r>
        <w:rPr>
          <w:sz w:val="24"/>
          <w:szCs w:val="24"/>
        </w:rPr>
        <w:t>11.5. осуществляют иные действия в соответствии с законодательством Российской Федерации и настоящим Положением.</w:t>
      </w:r>
    </w:p>
    <w:p w14:paraId="29936889">
      <w:pPr>
        <w:pStyle w:val="6"/>
        <w:jc w:val="both"/>
        <w:rPr>
          <w:sz w:val="24"/>
          <w:szCs w:val="24"/>
        </w:rPr>
      </w:pPr>
    </w:p>
    <w:p w14:paraId="1D221751">
      <w:pPr>
        <w:pStyle w:val="6"/>
        <w:jc w:val="both"/>
        <w:rPr>
          <w:sz w:val="24"/>
          <w:szCs w:val="24"/>
        </w:rPr>
      </w:pPr>
      <w:r>
        <w:rPr>
          <w:sz w:val="24"/>
          <w:szCs w:val="24"/>
        </w:rPr>
        <w:tab/>
      </w:r>
      <w:r>
        <w:rPr>
          <w:sz w:val="24"/>
          <w:szCs w:val="24"/>
        </w:rPr>
        <w:t>12. Председатель Конкурсной комиссии:</w:t>
      </w:r>
    </w:p>
    <w:p w14:paraId="60D54A2E">
      <w:pPr>
        <w:pStyle w:val="6"/>
        <w:jc w:val="both"/>
        <w:rPr>
          <w:sz w:val="24"/>
          <w:szCs w:val="24"/>
        </w:rPr>
      </w:pPr>
      <w:r>
        <w:rPr>
          <w:sz w:val="24"/>
          <w:szCs w:val="24"/>
        </w:rPr>
        <w:tab/>
      </w:r>
      <w:r>
        <w:rPr>
          <w:sz w:val="24"/>
          <w:szCs w:val="24"/>
        </w:rPr>
        <w:t>12.1. осуществляет общее руководство работой Конкурсной комиссии и обеспечивает выполнение настоящего Положения;</w:t>
      </w:r>
    </w:p>
    <w:p w14:paraId="7E114A35">
      <w:pPr>
        <w:pStyle w:val="6"/>
        <w:jc w:val="both"/>
        <w:rPr>
          <w:sz w:val="24"/>
          <w:szCs w:val="24"/>
        </w:rPr>
      </w:pPr>
      <w:r>
        <w:rPr>
          <w:sz w:val="24"/>
          <w:szCs w:val="24"/>
        </w:rPr>
        <w:tab/>
      </w:r>
      <w:r>
        <w:rPr>
          <w:sz w:val="24"/>
          <w:szCs w:val="24"/>
        </w:rPr>
        <w:t>12.2. утверждает график проведения заседаний Конкурсной комиссии;</w:t>
      </w:r>
    </w:p>
    <w:p w14:paraId="6C89DB3D">
      <w:pPr>
        <w:pStyle w:val="6"/>
        <w:jc w:val="both"/>
        <w:rPr>
          <w:sz w:val="24"/>
          <w:szCs w:val="24"/>
        </w:rPr>
      </w:pPr>
      <w:r>
        <w:rPr>
          <w:sz w:val="24"/>
          <w:szCs w:val="24"/>
        </w:rPr>
        <w:tab/>
      </w:r>
      <w:r>
        <w:rPr>
          <w:sz w:val="24"/>
          <w:szCs w:val="24"/>
        </w:rPr>
        <w:t>12.3. объявляет заседание правомочным или выносит решение о его переносе из-за отсутствия необходимого количества членов;</w:t>
      </w:r>
    </w:p>
    <w:p w14:paraId="64E40E5F">
      <w:pPr>
        <w:pStyle w:val="6"/>
        <w:jc w:val="both"/>
        <w:rPr>
          <w:sz w:val="24"/>
          <w:szCs w:val="24"/>
        </w:rPr>
      </w:pPr>
      <w:r>
        <w:rPr>
          <w:sz w:val="24"/>
          <w:szCs w:val="24"/>
        </w:rPr>
        <w:tab/>
      </w:r>
      <w:r>
        <w:rPr>
          <w:sz w:val="24"/>
          <w:szCs w:val="24"/>
        </w:rPr>
        <w:t>12.4. открывает и ведет заседания Конкурсной комиссии, объявляет перерывы;</w:t>
      </w:r>
    </w:p>
    <w:p w14:paraId="7CB9B598">
      <w:pPr>
        <w:pStyle w:val="6"/>
        <w:jc w:val="both"/>
        <w:rPr>
          <w:sz w:val="24"/>
          <w:szCs w:val="24"/>
        </w:rPr>
      </w:pPr>
      <w:r>
        <w:rPr>
          <w:sz w:val="24"/>
          <w:szCs w:val="24"/>
        </w:rPr>
        <w:tab/>
      </w:r>
      <w:r>
        <w:rPr>
          <w:sz w:val="24"/>
          <w:szCs w:val="24"/>
        </w:rPr>
        <w:t>12.5. объявляет состав Конкурсной комиссии;</w:t>
      </w:r>
    </w:p>
    <w:p w14:paraId="1F07806B">
      <w:pPr>
        <w:pStyle w:val="6"/>
        <w:jc w:val="both"/>
        <w:rPr>
          <w:sz w:val="24"/>
          <w:szCs w:val="24"/>
        </w:rPr>
      </w:pPr>
      <w:r>
        <w:rPr>
          <w:sz w:val="24"/>
          <w:szCs w:val="24"/>
        </w:rPr>
        <w:tab/>
      </w:r>
      <w:r>
        <w:rPr>
          <w:sz w:val="24"/>
          <w:szCs w:val="24"/>
        </w:rPr>
        <w:t>12.6. определяет порядок рассмотрения обсуждаемых вопросов;</w:t>
      </w:r>
    </w:p>
    <w:p w14:paraId="691489C1">
      <w:pPr>
        <w:pStyle w:val="6"/>
        <w:jc w:val="both"/>
        <w:rPr>
          <w:sz w:val="24"/>
          <w:szCs w:val="24"/>
        </w:rPr>
      </w:pPr>
      <w:r>
        <w:rPr>
          <w:sz w:val="24"/>
          <w:szCs w:val="24"/>
        </w:rPr>
        <w:tab/>
      </w:r>
      <w:r>
        <w:rPr>
          <w:sz w:val="24"/>
          <w:szCs w:val="24"/>
        </w:rPr>
        <w:t>12.7. назначает члена Конкурсной комиссии, который будет осуществлять вскрытие конвертов с заявками на участие в конкурсе;</w:t>
      </w:r>
    </w:p>
    <w:p w14:paraId="04C7CA1B">
      <w:pPr>
        <w:pStyle w:val="6"/>
        <w:jc w:val="both"/>
        <w:rPr>
          <w:sz w:val="24"/>
          <w:szCs w:val="24"/>
        </w:rPr>
      </w:pPr>
      <w:r>
        <w:rPr>
          <w:sz w:val="24"/>
          <w:szCs w:val="24"/>
        </w:rPr>
        <w:tab/>
      </w:r>
      <w:r>
        <w:rPr>
          <w:sz w:val="24"/>
          <w:szCs w:val="24"/>
        </w:rPr>
        <w:t>12.8. объявляет сведения, подлежащие объявлению на процедуре вскрытия конвертов с заявками на участие в конкурсе;</w:t>
      </w:r>
    </w:p>
    <w:p w14:paraId="74B7EDFE">
      <w:pPr>
        <w:pStyle w:val="6"/>
        <w:jc w:val="both"/>
        <w:rPr>
          <w:sz w:val="24"/>
          <w:szCs w:val="24"/>
        </w:rPr>
      </w:pPr>
      <w:r>
        <w:rPr>
          <w:sz w:val="24"/>
          <w:szCs w:val="24"/>
        </w:rPr>
        <w:tab/>
      </w:r>
      <w:r>
        <w:rPr>
          <w:sz w:val="24"/>
          <w:szCs w:val="24"/>
        </w:rPr>
        <w:t>12.9. в случае необходимости выносит на обсуждение Конкурсной комиссии вопрос о привлечении к работе комиссии экспертов;</w:t>
      </w:r>
    </w:p>
    <w:p w14:paraId="62BC50C8">
      <w:pPr>
        <w:pStyle w:val="6"/>
        <w:jc w:val="both"/>
        <w:rPr>
          <w:sz w:val="24"/>
          <w:szCs w:val="24"/>
        </w:rPr>
      </w:pPr>
      <w:r>
        <w:rPr>
          <w:sz w:val="24"/>
          <w:szCs w:val="24"/>
        </w:rPr>
        <w:tab/>
      </w:r>
      <w:r>
        <w:rPr>
          <w:sz w:val="24"/>
          <w:szCs w:val="24"/>
        </w:rPr>
        <w:t>12.10.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14:paraId="184A6F56">
      <w:pPr>
        <w:pStyle w:val="6"/>
        <w:jc w:val="both"/>
        <w:rPr>
          <w:sz w:val="24"/>
          <w:szCs w:val="24"/>
        </w:rPr>
      </w:pPr>
      <w:r>
        <w:rPr>
          <w:sz w:val="24"/>
          <w:szCs w:val="24"/>
        </w:rPr>
        <w:tab/>
      </w:r>
      <w:r>
        <w:rPr>
          <w:sz w:val="24"/>
          <w:szCs w:val="24"/>
        </w:rPr>
        <w:t>12.11. объявляет победителя конкурса;</w:t>
      </w:r>
    </w:p>
    <w:p w14:paraId="0E885383">
      <w:pPr>
        <w:pStyle w:val="6"/>
        <w:jc w:val="both"/>
        <w:rPr>
          <w:sz w:val="24"/>
          <w:szCs w:val="24"/>
        </w:rPr>
      </w:pPr>
      <w:r>
        <w:rPr>
          <w:sz w:val="24"/>
          <w:szCs w:val="24"/>
        </w:rPr>
        <w:tab/>
      </w:r>
      <w:r>
        <w:rPr>
          <w:sz w:val="24"/>
          <w:szCs w:val="24"/>
        </w:rPr>
        <w:t>12.12. осуществляет иные действия в соответствии с законодательством Российской Федерации и настоящим Положением.</w:t>
      </w:r>
    </w:p>
    <w:p w14:paraId="0E524FAE">
      <w:pPr>
        <w:pStyle w:val="6"/>
        <w:jc w:val="both"/>
        <w:rPr>
          <w:sz w:val="24"/>
          <w:szCs w:val="24"/>
        </w:rPr>
      </w:pPr>
    </w:p>
    <w:p w14:paraId="5E70F785">
      <w:pPr>
        <w:pStyle w:val="6"/>
        <w:jc w:val="both"/>
        <w:rPr>
          <w:sz w:val="24"/>
          <w:szCs w:val="24"/>
        </w:rPr>
      </w:pPr>
      <w:r>
        <w:rPr>
          <w:sz w:val="24"/>
          <w:szCs w:val="24"/>
        </w:rPr>
        <w:tab/>
      </w:r>
      <w:r>
        <w:rPr>
          <w:sz w:val="24"/>
          <w:szCs w:val="24"/>
        </w:rPr>
        <w:t>13. Секретарь Конкурсной комиссии, в случае если он утвержден Организатором, или другой уполномоченный Председателем член Конкурсной комиссии:</w:t>
      </w:r>
    </w:p>
    <w:p w14:paraId="216B334F">
      <w:pPr>
        <w:pStyle w:val="6"/>
        <w:jc w:val="both"/>
        <w:rPr>
          <w:sz w:val="24"/>
          <w:szCs w:val="24"/>
        </w:rPr>
      </w:pPr>
      <w:r>
        <w:rPr>
          <w:sz w:val="24"/>
          <w:szCs w:val="24"/>
        </w:rPr>
        <w:tab/>
      </w:r>
      <w:r>
        <w:rPr>
          <w:sz w:val="24"/>
          <w:szCs w:val="24"/>
        </w:rPr>
        <w:t>13.1.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205FA598">
      <w:pPr>
        <w:pStyle w:val="6"/>
        <w:jc w:val="both"/>
        <w:rPr>
          <w:sz w:val="24"/>
          <w:szCs w:val="24"/>
        </w:rPr>
      </w:pPr>
      <w:r>
        <w:rPr>
          <w:sz w:val="24"/>
          <w:szCs w:val="24"/>
        </w:rPr>
        <w:tab/>
      </w:r>
      <w:r>
        <w:rPr>
          <w:sz w:val="24"/>
          <w:szCs w:val="24"/>
        </w:rPr>
        <w:t>13.2.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14:paraId="40450AD9">
      <w:pPr>
        <w:pStyle w:val="6"/>
        <w:jc w:val="both"/>
        <w:rPr>
          <w:sz w:val="24"/>
          <w:szCs w:val="24"/>
        </w:rPr>
      </w:pPr>
      <w:r>
        <w:rPr>
          <w:sz w:val="24"/>
          <w:szCs w:val="24"/>
        </w:rPr>
        <w:tab/>
      </w:r>
      <w:r>
        <w:rPr>
          <w:sz w:val="24"/>
          <w:szCs w:val="24"/>
        </w:rPr>
        <w:t>13.3.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14:paraId="1EFB49D0">
      <w:pPr>
        <w:pStyle w:val="6"/>
        <w:jc w:val="both"/>
        <w:rPr>
          <w:sz w:val="24"/>
          <w:szCs w:val="24"/>
        </w:rPr>
      </w:pPr>
      <w:r>
        <w:rPr>
          <w:sz w:val="24"/>
          <w:szCs w:val="24"/>
        </w:rPr>
        <w:tab/>
      </w:r>
    </w:p>
    <w:p w14:paraId="333926A0">
      <w:pPr>
        <w:pStyle w:val="6"/>
        <w:jc w:val="both"/>
        <w:rPr>
          <w:sz w:val="24"/>
          <w:szCs w:val="24"/>
        </w:rPr>
      </w:pPr>
      <w:r>
        <w:rPr>
          <w:sz w:val="24"/>
          <w:szCs w:val="24"/>
        </w:rPr>
        <w:tab/>
      </w:r>
      <w:r>
        <w:rPr>
          <w:sz w:val="24"/>
          <w:szCs w:val="24"/>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 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14:paraId="41DBB2F7">
      <w:pPr>
        <w:pStyle w:val="6"/>
        <w:jc w:val="both"/>
        <w:rPr>
          <w:sz w:val="24"/>
          <w:szCs w:val="24"/>
        </w:rPr>
      </w:pPr>
      <w:r>
        <w:rPr>
          <w:sz w:val="24"/>
          <w:szCs w:val="24"/>
        </w:rPr>
        <w:tab/>
      </w:r>
    </w:p>
    <w:p w14:paraId="7ECB5436">
      <w:pPr>
        <w:pStyle w:val="6"/>
        <w:jc w:val="both"/>
        <w:rPr>
          <w:sz w:val="24"/>
          <w:szCs w:val="24"/>
        </w:rPr>
      </w:pPr>
      <w:r>
        <w:rPr>
          <w:sz w:val="24"/>
          <w:szCs w:val="24"/>
        </w:rPr>
        <w:tab/>
      </w:r>
      <w:r>
        <w:rPr>
          <w:sz w:val="24"/>
          <w:szCs w:val="24"/>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(ов) конкурса. В случае такого обжалования Конкурсная комиссия обязана:</w:t>
      </w:r>
    </w:p>
    <w:p w14:paraId="357F57D7">
      <w:pPr>
        <w:pStyle w:val="6"/>
        <w:jc w:val="both"/>
        <w:rPr>
          <w:sz w:val="24"/>
          <w:szCs w:val="24"/>
        </w:rPr>
      </w:pPr>
      <w:r>
        <w:rPr>
          <w:sz w:val="24"/>
          <w:szCs w:val="24"/>
        </w:rPr>
        <w:tab/>
      </w:r>
      <w:r>
        <w:rPr>
          <w:sz w:val="24"/>
          <w:szCs w:val="24"/>
        </w:rPr>
        <w:t>15.1. представить по запросу уполномоченного органа сведения и документы, необходимые для рассмотрения жалобы;</w:t>
      </w:r>
    </w:p>
    <w:p w14:paraId="2FA7D6D7">
      <w:pPr>
        <w:pStyle w:val="6"/>
        <w:jc w:val="both"/>
        <w:rPr>
          <w:sz w:val="24"/>
          <w:szCs w:val="24"/>
        </w:rPr>
      </w:pPr>
      <w:r>
        <w:rPr>
          <w:sz w:val="24"/>
          <w:szCs w:val="24"/>
        </w:rPr>
        <w:tab/>
      </w:r>
      <w:r>
        <w:rPr>
          <w:sz w:val="24"/>
          <w:szCs w:val="24"/>
        </w:rPr>
        <w:t>15.2.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14:paraId="3B4DE48B">
      <w:pPr>
        <w:pStyle w:val="6"/>
        <w:jc w:val="both"/>
        <w:rPr>
          <w:sz w:val="24"/>
          <w:szCs w:val="24"/>
        </w:rPr>
      </w:pPr>
      <w:r>
        <w:rPr>
          <w:sz w:val="24"/>
          <w:szCs w:val="24"/>
        </w:rPr>
        <w:tab/>
      </w:r>
    </w:p>
    <w:p w14:paraId="48CC499D">
      <w:pPr>
        <w:pStyle w:val="6"/>
        <w:jc w:val="both"/>
        <w:rPr>
          <w:sz w:val="24"/>
          <w:szCs w:val="24"/>
        </w:rPr>
      </w:pPr>
      <w:r>
        <w:rPr>
          <w:sz w:val="24"/>
          <w:szCs w:val="24"/>
        </w:rPr>
        <w:tab/>
      </w:r>
      <w:r>
        <w:rPr>
          <w:sz w:val="24"/>
          <w:szCs w:val="24"/>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14:paraId="5ABD2178">
      <w:pPr>
        <w:pStyle w:val="6"/>
        <w:jc w:val="both"/>
        <w:rPr>
          <w:sz w:val="24"/>
          <w:szCs w:val="24"/>
        </w:rPr>
      </w:pPr>
    </w:p>
    <w:p w14:paraId="57BD8E1A">
      <w:pPr>
        <w:pStyle w:val="6"/>
        <w:jc w:val="both"/>
        <w:rPr>
          <w:sz w:val="24"/>
          <w:szCs w:val="24"/>
        </w:rPr>
      </w:pPr>
      <w:r>
        <w:rPr>
          <w:sz w:val="24"/>
          <w:szCs w:val="24"/>
        </w:rPr>
        <w:tab/>
      </w:r>
      <w:r>
        <w:rPr>
          <w:sz w:val="24"/>
          <w:szCs w:val="24"/>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Организатором, а также по представлению или предписанию органа, уполномоченного на осуществление контроля в сфере проведения конкурсов.</w:t>
      </w:r>
    </w:p>
    <w:p w14:paraId="044BEB28">
      <w:pPr>
        <w:pStyle w:val="6"/>
        <w:jc w:val="both"/>
        <w:rPr>
          <w:sz w:val="24"/>
          <w:szCs w:val="24"/>
        </w:rPr>
      </w:pPr>
    </w:p>
    <w:p w14:paraId="38018C5D">
      <w:pPr>
        <w:pStyle w:val="6"/>
        <w:jc w:val="both"/>
        <w:rPr>
          <w:sz w:val="24"/>
          <w:szCs w:val="24"/>
        </w:rPr>
      </w:pPr>
      <w:r>
        <w:rPr>
          <w:sz w:val="24"/>
          <w:szCs w:val="24"/>
        </w:rPr>
        <w:tab/>
      </w:r>
      <w:r>
        <w:rPr>
          <w:sz w:val="24"/>
          <w:szCs w:val="24"/>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14:paraId="6069A0E1">
      <w:pPr>
        <w:pStyle w:val="6"/>
        <w:jc w:val="both"/>
        <w:rPr>
          <w:sz w:val="24"/>
          <w:szCs w:val="24"/>
        </w:rPr>
      </w:pPr>
    </w:p>
    <w:p w14:paraId="7FAA752C">
      <w:pPr>
        <w:pStyle w:val="6"/>
        <w:jc w:val="both"/>
        <w:rPr>
          <w:sz w:val="24"/>
          <w:szCs w:val="24"/>
        </w:rPr>
      </w:pPr>
      <w:r>
        <w:rPr>
          <w:sz w:val="24"/>
          <w:szCs w:val="24"/>
        </w:rPr>
        <w:tab/>
      </w:r>
      <w:r>
        <w:rPr>
          <w:sz w:val="24"/>
          <w:szCs w:val="24"/>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иную тайну, ставшие известными им в ходе проведения конкурса</w:t>
      </w:r>
    </w:p>
    <w:sectPr>
      <w:pgSz w:w="11906" w:h="16838"/>
      <w:pgMar w:top="1134" w:right="566" w:bottom="993"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Andale Sans UI">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autoHyphenation/>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
  <w:rsids>
    <w:rsidRoot w:val="003E43F2"/>
    <w:rsid w:val="00053897"/>
    <w:rsid w:val="00156BA5"/>
    <w:rsid w:val="001C7094"/>
    <w:rsid w:val="003D1C63"/>
    <w:rsid w:val="003E43F2"/>
    <w:rsid w:val="0048096B"/>
    <w:rsid w:val="00530C4A"/>
    <w:rsid w:val="00545B95"/>
    <w:rsid w:val="00B12187"/>
    <w:rsid w:val="00E91365"/>
    <w:rsid w:val="0DD41274"/>
    <w:rsid w:val="7BBB11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atentStyles>
  <w:style w:type="paragraph" w:default="1" w:styleId="1">
    <w:name w:val="Normal"/>
    <w:qFormat/>
    <w:uiPriority w:val="0"/>
    <w:pPr>
      <w:widowControl w:val="0"/>
      <w:suppressAutoHyphens/>
      <w:autoSpaceDN w:val="0"/>
      <w:textAlignment w:val="baseline"/>
    </w:pPr>
    <w:rPr>
      <w:rFonts w:ascii="Times New Roman" w:hAnsi="Times New Roman" w:eastAsia="Lucida Sans Unicode" w:cs="Tahoma"/>
      <w:kern w:val="3"/>
      <w:sz w:val="24"/>
      <w:szCs w:val="24"/>
      <w:lang w:val="ru-RU" w:eastAsia="ru-RU" w:bidi="ar-SA"/>
    </w:rPr>
  </w:style>
  <w:style w:type="character" w:default="1" w:styleId="2">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4">
    <w:name w:val="Balloon Text"/>
    <w:basedOn w:val="1"/>
    <w:link w:val="20"/>
    <w:unhideWhenUsed/>
    <w:uiPriority w:val="99"/>
    <w:rPr>
      <w:rFonts w:ascii="Tahoma" w:hAnsi="Tahoma"/>
      <w:sz w:val="16"/>
      <w:szCs w:val="16"/>
    </w:rPr>
  </w:style>
  <w:style w:type="paragraph" w:styleId="5">
    <w:name w:val="caption"/>
    <w:basedOn w:val="6"/>
    <w:next w:val="1"/>
    <w:qFormat/>
    <w:uiPriority w:val="0"/>
    <w:pPr>
      <w:suppressLineNumbers/>
      <w:spacing w:before="120" w:after="120"/>
    </w:pPr>
    <w:rPr>
      <w:i/>
      <w:iCs/>
    </w:rPr>
  </w:style>
  <w:style w:type="paragraph" w:customStyle="1" w:styleId="6">
    <w:name w:val="Standard"/>
    <w:uiPriority w:val="0"/>
    <w:pPr>
      <w:widowControl w:val="0"/>
      <w:suppressAutoHyphens/>
      <w:autoSpaceDN w:val="0"/>
      <w:textAlignment w:val="baseline"/>
    </w:pPr>
    <w:rPr>
      <w:rFonts w:ascii="Times New Roman" w:hAnsi="Times New Roman" w:eastAsia="Lucida Sans Unicode" w:cs="Tahoma"/>
      <w:kern w:val="3"/>
      <w:sz w:val="24"/>
      <w:szCs w:val="24"/>
      <w:lang w:val="ru-RU" w:eastAsia="ru-RU" w:bidi="ar-SA"/>
    </w:rPr>
  </w:style>
  <w:style w:type="paragraph" w:styleId="7">
    <w:name w:val="Title"/>
    <w:basedOn w:val="6"/>
    <w:next w:val="8"/>
    <w:uiPriority w:val="0"/>
    <w:pPr>
      <w:keepNext/>
      <w:spacing w:before="240" w:after="120"/>
    </w:pPr>
    <w:rPr>
      <w:rFonts w:ascii="Arial" w:hAnsi="Arial"/>
      <w:sz w:val="28"/>
      <w:szCs w:val="28"/>
    </w:rPr>
  </w:style>
  <w:style w:type="paragraph" w:customStyle="1" w:styleId="8">
    <w:name w:val="Text body"/>
    <w:basedOn w:val="6"/>
    <w:qFormat/>
    <w:uiPriority w:val="0"/>
    <w:pPr>
      <w:spacing w:after="120"/>
    </w:pPr>
  </w:style>
  <w:style w:type="paragraph" w:styleId="9">
    <w:name w:val="List"/>
    <w:basedOn w:val="8"/>
    <w:qFormat/>
    <w:uiPriority w:val="0"/>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customStyle="1" w:styleId="11">
    <w:name w:val="Heading"/>
    <w:basedOn w:val="6"/>
    <w:next w:val="8"/>
    <w:uiPriority w:val="0"/>
    <w:pPr>
      <w:keepNext/>
      <w:spacing w:before="240" w:after="120"/>
    </w:pPr>
    <w:rPr>
      <w:rFonts w:ascii="Arial" w:hAnsi="Arial" w:eastAsia="Andale Sans UI"/>
      <w:sz w:val="28"/>
      <w:szCs w:val="28"/>
    </w:rPr>
  </w:style>
  <w:style w:type="paragraph" w:customStyle="1" w:styleId="12">
    <w:name w:val="Index"/>
    <w:basedOn w:val="6"/>
    <w:uiPriority w:val="0"/>
    <w:pPr>
      <w:suppressLineNumbers/>
    </w:pPr>
  </w:style>
  <w:style w:type="paragraph" w:customStyle="1" w:styleId="13">
    <w:name w:val="ConsPlusNormal"/>
    <w:uiPriority w:val="0"/>
    <w:pPr>
      <w:widowControl/>
      <w:suppressAutoHyphens/>
      <w:autoSpaceDN w:val="0"/>
      <w:textAlignment w:val="baseline"/>
    </w:pPr>
    <w:rPr>
      <w:rFonts w:ascii="Arial" w:hAnsi="Arial" w:eastAsia="Arial" w:cs="Courier New"/>
      <w:kern w:val="3"/>
      <w:sz w:val="20"/>
      <w:szCs w:val="24"/>
      <w:lang w:val="ru-RU" w:eastAsia="ru-RU" w:bidi="ar-SA"/>
    </w:rPr>
  </w:style>
  <w:style w:type="paragraph" w:customStyle="1" w:styleId="14">
    <w:name w:val="ConsPlusNonformat"/>
    <w:uiPriority w:val="0"/>
    <w:pPr>
      <w:widowControl/>
      <w:suppressAutoHyphens/>
      <w:autoSpaceDN w:val="0"/>
      <w:textAlignment w:val="baseline"/>
    </w:pPr>
    <w:rPr>
      <w:rFonts w:ascii="Courier New" w:hAnsi="Courier New" w:eastAsia="Arial" w:cs="Courier New"/>
      <w:kern w:val="3"/>
      <w:sz w:val="20"/>
      <w:szCs w:val="24"/>
      <w:lang w:val="ru-RU" w:eastAsia="ru-RU" w:bidi="ar-SA"/>
    </w:rPr>
  </w:style>
  <w:style w:type="paragraph" w:customStyle="1" w:styleId="15">
    <w:name w:val="ConsPlusTitle"/>
    <w:uiPriority w:val="0"/>
    <w:pPr>
      <w:widowControl/>
      <w:suppressAutoHyphens/>
      <w:autoSpaceDN w:val="0"/>
      <w:textAlignment w:val="baseline"/>
    </w:pPr>
    <w:rPr>
      <w:rFonts w:ascii="Arial" w:hAnsi="Arial" w:eastAsia="Arial" w:cs="Courier New"/>
      <w:b/>
      <w:kern w:val="3"/>
      <w:sz w:val="20"/>
      <w:szCs w:val="24"/>
      <w:lang w:val="ru-RU" w:eastAsia="ru-RU" w:bidi="ar-SA"/>
    </w:rPr>
  </w:style>
  <w:style w:type="paragraph" w:customStyle="1" w:styleId="16">
    <w:name w:val="ConsPlusCell"/>
    <w:uiPriority w:val="0"/>
    <w:pPr>
      <w:widowControl/>
      <w:suppressAutoHyphens/>
      <w:autoSpaceDN w:val="0"/>
      <w:textAlignment w:val="baseline"/>
    </w:pPr>
    <w:rPr>
      <w:rFonts w:ascii="Courier New" w:hAnsi="Courier New" w:eastAsia="Arial" w:cs="Courier New"/>
      <w:kern w:val="3"/>
      <w:sz w:val="20"/>
      <w:szCs w:val="24"/>
      <w:lang w:val="ru-RU" w:eastAsia="ru-RU" w:bidi="ar-SA"/>
    </w:rPr>
  </w:style>
  <w:style w:type="paragraph" w:customStyle="1" w:styleId="17">
    <w:name w:val="ConsPlusDocList"/>
    <w:uiPriority w:val="0"/>
    <w:pPr>
      <w:widowControl/>
      <w:suppressAutoHyphens/>
      <w:autoSpaceDN w:val="0"/>
      <w:textAlignment w:val="baseline"/>
    </w:pPr>
    <w:rPr>
      <w:rFonts w:ascii="Courier New" w:hAnsi="Courier New" w:eastAsia="Arial" w:cs="Courier New"/>
      <w:kern w:val="3"/>
      <w:sz w:val="20"/>
      <w:szCs w:val="24"/>
      <w:lang w:val="ru-RU" w:eastAsia="ru-RU" w:bidi="ar-SA"/>
    </w:rPr>
  </w:style>
  <w:style w:type="paragraph" w:customStyle="1" w:styleId="18">
    <w:name w:val="ConsPlusTitlePage"/>
    <w:uiPriority w:val="0"/>
    <w:pPr>
      <w:widowControl/>
      <w:suppressAutoHyphens/>
      <w:autoSpaceDN w:val="0"/>
      <w:textAlignment w:val="baseline"/>
    </w:pPr>
    <w:rPr>
      <w:rFonts w:ascii="Tahoma" w:hAnsi="Tahoma" w:eastAsia="Arial" w:cs="Courier New"/>
      <w:kern w:val="3"/>
      <w:sz w:val="20"/>
      <w:szCs w:val="24"/>
      <w:lang w:val="ru-RU" w:eastAsia="ru-RU" w:bidi="ar-SA"/>
    </w:rPr>
  </w:style>
  <w:style w:type="paragraph" w:customStyle="1" w:styleId="19">
    <w:name w:val="ConsPlusJurTerm"/>
    <w:uiPriority w:val="0"/>
    <w:pPr>
      <w:widowControl/>
      <w:suppressAutoHyphens/>
      <w:autoSpaceDN w:val="0"/>
      <w:textAlignment w:val="baseline"/>
    </w:pPr>
    <w:rPr>
      <w:rFonts w:ascii="Tahoma" w:hAnsi="Tahoma" w:eastAsia="Arial" w:cs="Courier New"/>
      <w:kern w:val="3"/>
      <w:sz w:val="22"/>
      <w:szCs w:val="24"/>
      <w:lang w:val="ru-RU" w:eastAsia="ru-RU" w:bidi="ar-SA"/>
    </w:rPr>
  </w:style>
  <w:style w:type="character" w:customStyle="1" w:styleId="20">
    <w:name w:val="Текст выноски Знак"/>
    <w:basedOn w:val="2"/>
    <w:link w:val="4"/>
    <w:semiHidden/>
    <w:uiPriority w:val="99"/>
    <w:rPr>
      <w:rFonts w:ascii="Tahoma" w:hAnsi="Tahoma"/>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7</Pages>
  <Words>2408</Words>
  <Characters>13732</Characters>
  <Lines>114</Lines>
  <Paragraphs>32</Paragraphs>
  <TotalTime>0</TotalTime>
  <ScaleCrop>false</ScaleCrop>
  <LinksUpToDate>false</LinksUpToDate>
  <CharactersWithSpaces>16108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2018-08-06T13:50:00Z</dcterms:created>
  <dc:creator>Оксана</dc:creator>
  <cp:lastModifiedBy>Андрей Заходяки�</cp:lastModifiedBy>
  <cp:lastPrinted>2018-08-06T12:38:00Z</cp:lastPrinted>
  <dcterms:modified xsi:type="dcterms:W3CDTF">2024-09-17T08:51:38Z</dcterms:modified>
  <dc:title>Постановление Правительства РФ от 28.01.2006 N 47(ред. от 25.03.2015, с изм. от 03.02.2016)"Об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4015.00.07</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KSOProductBuildVer">
    <vt:lpwstr>1049-12.2.0.18283</vt:lpwstr>
  </property>
  <property fmtid="{D5CDD505-2E9C-101B-9397-08002B2CF9AE}" pid="8" name="ICV">
    <vt:lpwstr>8D654C586AAF4BD1838F9EE9014F2E09_12</vt:lpwstr>
  </property>
</Properties>
</file>