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00D71B">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jc w:val="center"/>
        <w:textAlignment w:val="auto"/>
        <w:rPr>
          <w:color w:val="auto"/>
        </w:rPr>
      </w:pPr>
      <w:r>
        <w:rPr>
          <w:color w:val="auto"/>
          <w:lang w:eastAsia="ru-RU"/>
        </w:rPr>
        <w:drawing>
          <wp:inline distT="0" distB="0" distL="114300" distR="114300">
            <wp:extent cx="634365" cy="928370"/>
            <wp:effectExtent l="0" t="0" r="13335" b="5080"/>
            <wp:docPr id="1" name="Изображение 1"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4) цв с короной"/>
                    <pic:cNvPicPr>
                      <a:picLocks noChangeAspect="1"/>
                    </pic:cNvPicPr>
                  </pic:nvPicPr>
                  <pic:blipFill>
                    <a:blip r:embed="rId4"/>
                    <a:stretch>
                      <a:fillRect/>
                    </a:stretch>
                  </pic:blipFill>
                  <pic:spPr>
                    <a:xfrm>
                      <a:off x="0" y="0"/>
                      <a:ext cx="634365" cy="928370"/>
                    </a:xfrm>
                    <a:prstGeom prst="rect">
                      <a:avLst/>
                    </a:prstGeom>
                    <a:noFill/>
                    <a:ln>
                      <a:noFill/>
                    </a:ln>
                  </pic:spPr>
                </pic:pic>
              </a:graphicData>
            </a:graphic>
          </wp:inline>
        </w:drawing>
      </w:r>
    </w:p>
    <w:p w14:paraId="7751DCD1">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jc w:val="center"/>
        <w:textAlignment w:val="auto"/>
        <w:rPr>
          <w:color w:val="auto"/>
        </w:rPr>
      </w:pPr>
      <w:r>
        <w:rPr>
          <w:rFonts w:hint="default" w:ascii="Times New Roman" w:hAnsi="Times New Roman" w:cs="Times New Roman"/>
          <w:b/>
          <w:bCs/>
          <w:color w:val="auto"/>
          <w:sz w:val="36"/>
          <w:szCs w:val="36"/>
          <w:lang w:val="en-US"/>
        </w:rPr>
        <w:t>АДМИНИСТРАЦИЯ</w:t>
      </w:r>
    </w:p>
    <w:p w14:paraId="0D966E0D">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jc w:val="center"/>
        <w:textAlignment w:val="auto"/>
        <w:rPr>
          <w:color w:val="auto"/>
        </w:rPr>
      </w:pPr>
      <w:r>
        <w:rPr>
          <w:rFonts w:hint="default" w:ascii="Times New Roman" w:hAnsi="Times New Roman" w:cs="Times New Roman"/>
          <w:b/>
          <w:bCs/>
          <w:color w:val="auto"/>
          <w:sz w:val="36"/>
          <w:szCs w:val="36"/>
          <w:lang w:val="en-US"/>
        </w:rPr>
        <w:t>ГОРОДА ОБОЯНИ КУРСКОЙ ОБЛАСТИ</w:t>
      </w:r>
    </w:p>
    <w:p w14:paraId="372BF3E8">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jc w:val="center"/>
        <w:textAlignment w:val="auto"/>
        <w:rPr>
          <w:color w:val="auto"/>
        </w:rPr>
      </w:pPr>
      <w:r>
        <w:rPr>
          <w:rFonts w:hint="default" w:ascii="Times New Roman" w:hAnsi="Times New Roman" w:cs="Times New Roman"/>
          <w:b/>
          <w:bCs/>
          <w:color w:val="auto"/>
          <w:sz w:val="36"/>
          <w:szCs w:val="36"/>
          <w:lang w:val="en-US"/>
        </w:rPr>
        <w:t>ПОСТАНОВЛЕНИЕ</w:t>
      </w:r>
    </w:p>
    <w:p w14:paraId="18AD809B">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jc w:val="left"/>
        <w:textAlignment w:val="auto"/>
        <w:rPr>
          <w:rFonts w:hint="default" w:ascii="Times New Roman" w:hAnsi="Times New Roman" w:cs="Times New Roman"/>
          <w:b w:val="0"/>
          <w:bCs w:val="0"/>
          <w:color w:val="auto"/>
          <w:sz w:val="28"/>
          <w:szCs w:val="28"/>
        </w:rPr>
      </w:pPr>
    </w:p>
    <w:p w14:paraId="420EEC10">
      <w:pPr>
        <w:pStyle w:val="151"/>
        <w:keepNext w:val="0"/>
        <w:keepLines w:val="0"/>
        <w:pageBreakBefore w:val="0"/>
        <w:widowControl/>
        <w:tabs>
          <w:tab w:val="left" w:pos="2970"/>
        </w:tabs>
        <w:kinsoku/>
        <w:wordWrap/>
        <w:overflowPunct/>
        <w:topLinePunct w:val="0"/>
        <w:autoSpaceDE/>
        <w:autoSpaceDN/>
        <w:bidi w:val="0"/>
        <w:adjustRightInd/>
        <w:snapToGrid w:val="0"/>
        <w:spacing w:beforeAutospacing="0" w:afterAutospacing="0" w:line="240" w:lineRule="auto"/>
        <w:jc w:val="both"/>
        <w:textAlignment w:val="auto"/>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u w:val="single"/>
        </w:rPr>
        <w:t xml:space="preserve">от </w:t>
      </w:r>
      <w:r>
        <w:rPr>
          <w:rFonts w:hint="default" w:cs="Times New Roman"/>
          <w:bCs/>
          <w:color w:val="auto"/>
          <w:sz w:val="28"/>
          <w:szCs w:val="28"/>
          <w:u w:val="single"/>
          <w:lang w:val="ru-RU"/>
        </w:rPr>
        <w:t>24</w:t>
      </w:r>
      <w:r>
        <w:rPr>
          <w:rFonts w:hint="default" w:ascii="Times New Roman" w:hAnsi="Times New Roman" w:cs="Times New Roman"/>
          <w:bCs/>
          <w:color w:val="auto"/>
          <w:sz w:val="28"/>
          <w:szCs w:val="28"/>
          <w:u w:val="single"/>
        </w:rPr>
        <w:t>.</w:t>
      </w:r>
      <w:r>
        <w:rPr>
          <w:rFonts w:hint="default" w:cs="Times New Roman"/>
          <w:bCs/>
          <w:color w:val="auto"/>
          <w:sz w:val="28"/>
          <w:szCs w:val="28"/>
          <w:u w:val="single"/>
          <w:lang w:val="ru-RU"/>
        </w:rPr>
        <w:t>01</w:t>
      </w:r>
      <w:r>
        <w:rPr>
          <w:rFonts w:hint="default" w:ascii="Times New Roman" w:hAnsi="Times New Roman" w:cs="Times New Roman"/>
          <w:bCs/>
          <w:color w:val="auto"/>
          <w:sz w:val="28"/>
          <w:szCs w:val="28"/>
          <w:u w:val="single"/>
        </w:rPr>
        <w:t>.202</w:t>
      </w:r>
      <w:r>
        <w:rPr>
          <w:rFonts w:hint="default" w:cs="Times New Roman"/>
          <w:bCs/>
          <w:color w:val="auto"/>
          <w:sz w:val="28"/>
          <w:szCs w:val="28"/>
          <w:u w:val="single"/>
          <w:lang w:val="ru-RU"/>
        </w:rPr>
        <w:t>5</w:t>
      </w:r>
      <w:r>
        <w:rPr>
          <w:rFonts w:hint="default" w:ascii="Times New Roman" w:hAnsi="Times New Roman" w:cs="Times New Roman"/>
          <w:bCs/>
          <w:color w:val="auto"/>
          <w:sz w:val="28"/>
          <w:szCs w:val="28"/>
        </w:rPr>
        <w:tab/>
      </w:r>
      <w:r>
        <w:rPr>
          <w:rFonts w:hint="default" w:ascii="Times New Roman" w:hAnsi="Times New Roman" w:cs="Times New Roman"/>
          <w:bCs/>
          <w:color w:val="auto"/>
          <w:sz w:val="28"/>
          <w:szCs w:val="28"/>
          <w:lang w:val="ru-RU"/>
        </w:rPr>
        <w:t xml:space="preserve">           </w:t>
      </w:r>
      <w:r>
        <w:rPr>
          <w:rFonts w:hint="default" w:ascii="Times New Roman" w:hAnsi="Times New Roman" w:cs="Times New Roman"/>
          <w:bCs/>
          <w:color w:val="auto"/>
          <w:sz w:val="28"/>
          <w:szCs w:val="28"/>
        </w:rPr>
        <w:t xml:space="preserve">г. Обоянь                               </w:t>
      </w:r>
      <w:r>
        <w:rPr>
          <w:rFonts w:hint="default" w:ascii="Times New Roman" w:hAnsi="Times New Roman" w:cs="Times New Roman"/>
          <w:bCs/>
          <w:color w:val="auto"/>
          <w:sz w:val="28"/>
          <w:szCs w:val="28"/>
          <w:lang w:val="ru-RU"/>
        </w:rPr>
        <w:t xml:space="preserve">        </w:t>
      </w:r>
      <w:r>
        <w:rPr>
          <w:rFonts w:hint="default" w:ascii="Times New Roman" w:hAnsi="Times New Roman" w:cs="Times New Roman"/>
          <w:bCs/>
          <w:color w:val="auto"/>
          <w:sz w:val="28"/>
          <w:szCs w:val="28"/>
        </w:rPr>
        <w:t xml:space="preserve">       </w:t>
      </w:r>
      <w:r>
        <w:rPr>
          <w:rFonts w:hint="default" w:ascii="Times New Roman" w:hAnsi="Times New Roman" w:cs="Times New Roman"/>
          <w:bCs/>
          <w:color w:val="auto"/>
          <w:sz w:val="28"/>
          <w:szCs w:val="28"/>
          <w:lang w:val="ru-RU"/>
        </w:rPr>
        <w:t xml:space="preserve"> </w:t>
      </w:r>
      <w:r>
        <w:rPr>
          <w:rFonts w:hint="default" w:ascii="Times New Roman" w:hAnsi="Times New Roman" w:cs="Times New Roman"/>
          <w:bCs/>
          <w:color w:val="auto"/>
          <w:sz w:val="28"/>
          <w:szCs w:val="28"/>
        </w:rPr>
        <w:t xml:space="preserve">  </w:t>
      </w:r>
      <w:r>
        <w:rPr>
          <w:rFonts w:hint="default" w:ascii="Times New Roman" w:hAnsi="Times New Roman" w:cs="Times New Roman"/>
          <w:bCs/>
          <w:color w:val="auto"/>
          <w:sz w:val="28"/>
          <w:szCs w:val="28"/>
          <w:u w:val="single"/>
        </w:rPr>
        <w:t>№</w:t>
      </w:r>
      <w:r>
        <w:rPr>
          <w:rFonts w:hint="default" w:cs="Times New Roman"/>
          <w:bCs/>
          <w:color w:val="auto"/>
          <w:sz w:val="28"/>
          <w:szCs w:val="28"/>
          <w:u w:val="single"/>
          <w:lang w:val="ru-RU"/>
        </w:rPr>
        <w:t>36</w:t>
      </w:r>
    </w:p>
    <w:p w14:paraId="1060C9BC">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jc w:val="center"/>
        <w:textAlignment w:val="auto"/>
        <w:rPr>
          <w:rFonts w:hint="default" w:ascii="Times New Roman" w:hAnsi="Times New Roman" w:cs="Times New Roman"/>
          <w:b w:val="0"/>
          <w:bCs w:val="0"/>
          <w:color w:val="auto"/>
          <w:sz w:val="28"/>
          <w:szCs w:val="28"/>
        </w:rPr>
      </w:pPr>
    </w:p>
    <w:p w14:paraId="48F605F5">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ind w:left="0" w:leftChars="0" w:firstLine="722" w:firstLineChars="257"/>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 xml:space="preserve">Об утверждении Порядка принятия Администрацией </w:t>
      </w:r>
      <w:r>
        <w:rPr>
          <w:rFonts w:hint="default" w:cs="Times New Roman"/>
          <w:b/>
          <w:bCs/>
          <w:color w:val="auto"/>
          <w:sz w:val="28"/>
          <w:szCs w:val="28"/>
          <w:lang w:val="ru-RU"/>
        </w:rPr>
        <w:t>города Обояни</w:t>
      </w:r>
      <w:r>
        <w:rPr>
          <w:rFonts w:hint="default" w:ascii="Times New Roman" w:hAnsi="Times New Roman" w:cs="Times New Roman"/>
          <w:b/>
          <w:bCs/>
          <w:color w:val="auto"/>
          <w:sz w:val="28"/>
          <w:szCs w:val="28"/>
          <w:lang w:val="ru-RU"/>
        </w:rPr>
        <w:t>,</w:t>
      </w:r>
      <w:r>
        <w:rPr>
          <w:rFonts w:hint="default" w:ascii="Times New Roman" w:hAnsi="Times New Roman" w:cs="Times New Roman"/>
          <w:b/>
          <w:bCs/>
          <w:color w:val="auto"/>
          <w:sz w:val="28"/>
          <w:szCs w:val="28"/>
          <w:highlight w:val="none"/>
          <w:lang w:val="ru-RU"/>
        </w:rPr>
        <w:t xml:space="preserve"> являющейся главным администратором доходов бюджета </w:t>
      </w:r>
      <w:r>
        <w:rPr>
          <w:rFonts w:hint="default" w:cs="Times New Roman"/>
          <w:b/>
          <w:bCs/>
          <w:color w:val="auto"/>
          <w:sz w:val="28"/>
          <w:szCs w:val="28"/>
          <w:highlight w:val="none"/>
          <w:lang w:val="ru-RU"/>
        </w:rPr>
        <w:t>города Обояни</w:t>
      </w:r>
      <w:r>
        <w:rPr>
          <w:rFonts w:hint="default" w:ascii="Times New Roman" w:hAnsi="Times New Roman" w:cs="Times New Roman"/>
          <w:b/>
          <w:bCs/>
          <w:color w:val="auto"/>
          <w:sz w:val="28"/>
          <w:szCs w:val="28"/>
          <w:highlight w:val="none"/>
          <w:lang w:val="ru-RU"/>
        </w:rPr>
        <w:t>, р</w:t>
      </w:r>
      <w:r>
        <w:rPr>
          <w:rFonts w:hint="default" w:ascii="Times New Roman" w:hAnsi="Times New Roman" w:cs="Times New Roman"/>
          <w:b/>
          <w:bCs/>
          <w:color w:val="auto"/>
          <w:sz w:val="28"/>
          <w:szCs w:val="28"/>
          <w:lang w:val="ru-RU"/>
        </w:rPr>
        <w:t xml:space="preserve">ешения о признании безнадежной к взысканию задолженности по платежам в бюджет </w:t>
      </w:r>
      <w:r>
        <w:rPr>
          <w:rFonts w:hint="default" w:cs="Times New Roman"/>
          <w:b/>
          <w:bCs/>
          <w:color w:val="auto"/>
          <w:sz w:val="28"/>
          <w:szCs w:val="28"/>
          <w:lang w:val="ru-RU"/>
        </w:rPr>
        <w:t>города Обояни</w:t>
      </w:r>
    </w:p>
    <w:p w14:paraId="2A89ADC8">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ind w:left="0" w:leftChars="0" w:firstLine="719" w:firstLineChars="257"/>
        <w:jc w:val="center"/>
        <w:textAlignment w:val="auto"/>
        <w:rPr>
          <w:rFonts w:hint="default" w:ascii="Times New Roman" w:hAnsi="Times New Roman" w:cs="Times New Roman"/>
          <w:color w:val="auto"/>
          <w:sz w:val="28"/>
          <w:szCs w:val="28"/>
        </w:rPr>
      </w:pPr>
    </w:p>
    <w:p w14:paraId="348B3825">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ind w:left="0" w:leftChars="0" w:firstLine="719" w:firstLineChars="257"/>
        <w:jc w:val="both"/>
        <w:textAlignment w:val="auto"/>
        <w:rPr>
          <w:rFonts w:hint="default" w:ascii="Times New Roman" w:hAnsi="Times New Roman" w:cs="Times New Roman"/>
          <w:b w:val="0"/>
          <w:bCs w:val="0"/>
          <w:color w:val="auto"/>
          <w:sz w:val="28"/>
          <w:szCs w:val="28"/>
        </w:rPr>
      </w:pPr>
      <w:r>
        <w:rPr>
          <w:rFonts w:hint="default" w:cs="Times New Roman"/>
          <w:b w:val="0"/>
          <w:bCs w:val="0"/>
          <w:color w:val="auto"/>
          <w:sz w:val="28"/>
          <w:szCs w:val="28"/>
          <w:lang w:val="ru-RU"/>
        </w:rPr>
        <w:t xml:space="preserve">В соответствии с пунктом 4 статьи 47.2 Бюджетного кодекса Российской Федерации, пунктом 3 Постановления Правительства Российской Федерации от 06.05.2016 № 393 «Об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 </w:t>
      </w:r>
      <w:r>
        <w:rPr>
          <w:rFonts w:hint="default" w:ascii="Times New Roman" w:hAnsi="Times New Roman" w:cs="Times New Roman"/>
          <w:b w:val="0"/>
          <w:bCs w:val="0"/>
          <w:color w:val="auto"/>
          <w:sz w:val="28"/>
          <w:szCs w:val="28"/>
          <w:lang w:val="en-US"/>
        </w:rPr>
        <w:t xml:space="preserve">руководствуясь Уставом </w:t>
      </w:r>
      <w:r>
        <w:rPr>
          <w:rFonts w:hint="default" w:ascii="Times New Roman" w:hAnsi="Times New Roman" w:cs="Times New Roman"/>
          <w:b w:val="0"/>
          <w:bCs w:val="0"/>
          <w:color w:val="auto"/>
          <w:sz w:val="28"/>
          <w:szCs w:val="28"/>
          <w:lang w:val="ru"/>
        </w:rPr>
        <w:t>муниципального образования «</w:t>
      </w:r>
      <w:r>
        <w:rPr>
          <w:rFonts w:hint="default" w:cs="Times New Roman"/>
          <w:b w:val="0"/>
          <w:bCs w:val="0"/>
          <w:color w:val="auto"/>
          <w:sz w:val="28"/>
          <w:szCs w:val="28"/>
          <w:lang w:val="ru-RU"/>
        </w:rPr>
        <w:t xml:space="preserve">городское поселение </w:t>
      </w:r>
      <w:r>
        <w:rPr>
          <w:rFonts w:hint="default" w:ascii="Times New Roman" w:hAnsi="Times New Roman" w:cs="Times New Roman"/>
          <w:b w:val="0"/>
          <w:bCs w:val="0"/>
          <w:color w:val="auto"/>
          <w:sz w:val="28"/>
          <w:szCs w:val="28"/>
          <w:lang w:val="ru"/>
        </w:rPr>
        <w:t xml:space="preserve">город Обоянь» Обоянского </w:t>
      </w:r>
      <w:r>
        <w:rPr>
          <w:rFonts w:hint="default" w:cs="Times New Roman"/>
          <w:b w:val="0"/>
          <w:bCs w:val="0"/>
          <w:color w:val="auto"/>
          <w:sz w:val="28"/>
          <w:szCs w:val="28"/>
          <w:lang w:val="ru-RU"/>
        </w:rPr>
        <w:t xml:space="preserve">муниципального </w:t>
      </w:r>
      <w:r>
        <w:rPr>
          <w:rFonts w:hint="default" w:ascii="Times New Roman" w:hAnsi="Times New Roman" w:cs="Times New Roman"/>
          <w:b w:val="0"/>
          <w:bCs w:val="0"/>
          <w:color w:val="auto"/>
          <w:sz w:val="28"/>
          <w:szCs w:val="28"/>
          <w:lang w:val="ru"/>
        </w:rPr>
        <w:t xml:space="preserve">района Курской области, Администрация города Обояни </w:t>
      </w:r>
    </w:p>
    <w:p w14:paraId="0C82E91B">
      <w:pPr>
        <w:pStyle w:val="90"/>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240" w:lineRule="auto"/>
        <w:ind w:left="0" w:leftChars="0" w:firstLine="719" w:firstLineChars="257"/>
        <w:jc w:val="center"/>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ПОСТАНОВЛЯ</w:t>
      </w:r>
      <w:r>
        <w:rPr>
          <w:rFonts w:hint="default" w:ascii="Times New Roman" w:hAnsi="Times New Roman" w:cs="Times New Roman"/>
          <w:b w:val="0"/>
          <w:bCs w:val="0"/>
          <w:color w:val="auto"/>
          <w:sz w:val="28"/>
          <w:szCs w:val="28"/>
          <w:lang w:val="ru"/>
        </w:rPr>
        <w:t>ЕТ</w:t>
      </w:r>
      <w:r>
        <w:rPr>
          <w:rFonts w:hint="default" w:ascii="Times New Roman" w:hAnsi="Times New Roman" w:cs="Times New Roman"/>
          <w:b w:val="0"/>
          <w:bCs w:val="0"/>
          <w:color w:val="auto"/>
          <w:sz w:val="28"/>
          <w:szCs w:val="28"/>
          <w:lang w:val="en-US"/>
        </w:rPr>
        <w:t>:</w:t>
      </w:r>
    </w:p>
    <w:p w14:paraId="1420F779">
      <w:pPr>
        <w:pStyle w:val="152"/>
        <w:numPr>
          <w:ilvl w:val="0"/>
          <w:numId w:val="11"/>
        </w:numPr>
        <w:tabs>
          <w:tab w:val="left" w:pos="0"/>
          <w:tab w:val="clear" w:pos="312"/>
        </w:tabs>
        <w:ind w:left="0" w:leftChars="0" w:firstLine="719" w:firstLineChars="257"/>
        <w:jc w:val="both"/>
        <w:rPr>
          <w:rFonts w:hint="default" w:ascii="Times New Roman" w:hAnsi="Times New Roman" w:eastAsia="Times New Roman" w:cs="Times New Roman"/>
          <w:color w:val="auto"/>
          <w:sz w:val="28"/>
          <w:lang w:val="ru-RU"/>
        </w:rPr>
      </w:pPr>
      <w:r>
        <w:rPr>
          <w:rFonts w:hint="default" w:ascii="Times New Roman" w:hAnsi="Times New Roman" w:eastAsia="Times New Roman" w:cs="Times New Roman"/>
          <w:color w:val="auto"/>
          <w:sz w:val="28"/>
          <w:lang w:val="ru-RU"/>
        </w:rPr>
        <w:t xml:space="preserve">Утвердить прилагаемый Порядок принятия Администрацией города Обояни, </w:t>
      </w:r>
      <w:r>
        <w:rPr>
          <w:rFonts w:hint="default" w:ascii="Times New Roman" w:hAnsi="Times New Roman" w:eastAsia="Times New Roman" w:cs="Times New Roman"/>
          <w:color w:val="auto"/>
          <w:sz w:val="28"/>
          <w:highlight w:val="none"/>
          <w:lang w:val="ru-RU"/>
        </w:rPr>
        <w:t>являющейся главным администратором доходов бюджета города Обояни,</w:t>
      </w:r>
      <w:r>
        <w:rPr>
          <w:rFonts w:hint="default" w:ascii="Times New Roman" w:hAnsi="Times New Roman" w:eastAsia="Times New Roman" w:cs="Times New Roman"/>
          <w:color w:val="auto"/>
          <w:sz w:val="28"/>
          <w:lang w:val="ru-RU"/>
        </w:rPr>
        <w:t xml:space="preserve"> решения о признании безнадежной к взысканию задолженности по платежам в бюджет города Обояни (приложение).</w:t>
      </w:r>
    </w:p>
    <w:p w14:paraId="4E76A0B7">
      <w:pPr>
        <w:pStyle w:val="152"/>
        <w:numPr>
          <w:ilvl w:val="0"/>
          <w:numId w:val="11"/>
        </w:numPr>
        <w:tabs>
          <w:tab w:val="left" w:pos="0"/>
          <w:tab w:val="clear" w:pos="312"/>
        </w:tabs>
        <w:ind w:left="0" w:leftChars="0" w:firstLine="719" w:firstLineChars="257"/>
        <w:jc w:val="both"/>
        <w:rPr>
          <w:rFonts w:hint="default" w:ascii="Times New Roman" w:hAnsi="Times New Roman" w:eastAsia="Times New Roman" w:cs="Times New Roman"/>
          <w:color w:val="auto"/>
          <w:sz w:val="28"/>
          <w:lang w:val="ru-RU"/>
        </w:rPr>
      </w:pPr>
      <w:r>
        <w:rPr>
          <w:rFonts w:ascii="Times New Roman" w:hAnsi="Times New Roman" w:eastAsia="Times New Roman" w:cs="Times New Roman"/>
          <w:color w:val="auto"/>
          <w:sz w:val="28"/>
          <w:lang w:val="ru-RU"/>
        </w:rPr>
        <w:t>Признать утратившим силу постановление Администрации</w:t>
      </w:r>
      <w:r>
        <w:rPr>
          <w:rFonts w:hint="default" w:ascii="Times New Roman" w:hAnsi="Times New Roman" w:eastAsia="Times New Roman" w:cs="Times New Roman"/>
          <w:color w:val="auto"/>
          <w:sz w:val="28"/>
          <w:lang w:val="ru-RU"/>
        </w:rPr>
        <w:t xml:space="preserve"> города Обояни Курской области от 16.09.2020 №487 «Об утверждении Порядка принятия решения о признании безнадёжной к взысканию задолженности по платежам в бюджет муниципального образования «город Обоянь» Обоянского района Курской области».</w:t>
      </w:r>
    </w:p>
    <w:p w14:paraId="6C18BAE6">
      <w:pPr>
        <w:pStyle w:val="152"/>
        <w:numPr>
          <w:ilvl w:val="0"/>
          <w:numId w:val="11"/>
        </w:numPr>
        <w:tabs>
          <w:tab w:val="left" w:pos="0"/>
          <w:tab w:val="clear" w:pos="312"/>
        </w:tabs>
        <w:ind w:left="0" w:leftChars="0" w:firstLine="719" w:firstLineChars="257"/>
        <w:jc w:val="both"/>
        <w:rPr>
          <w:rFonts w:ascii="Times New Roman" w:hAnsi="Times New Roman" w:eastAsia="Times New Roman" w:cs="Times New Roman"/>
          <w:color w:val="auto"/>
          <w:sz w:val="28"/>
          <w:lang w:val="ru-RU"/>
        </w:rPr>
      </w:pPr>
      <w:r>
        <w:rPr>
          <w:rFonts w:ascii="Times New Roman" w:hAnsi="Times New Roman" w:eastAsia="Times New Roman" w:cs="Times New Roman"/>
          <w:color w:val="auto"/>
          <w:sz w:val="28"/>
          <w:lang w:val="ru-RU"/>
        </w:rPr>
        <w:t xml:space="preserve">Контроль исполнения настоящего постановления возложить на заместителя Главы Администрации города Обояни по экономике </w:t>
      </w:r>
      <w:r>
        <w:rPr>
          <w:rFonts w:hint="default" w:ascii="Times New Roman" w:hAnsi="Times New Roman" w:eastAsia="Times New Roman" w:cs="Times New Roman"/>
          <w:color w:val="auto"/>
          <w:sz w:val="28"/>
          <w:lang w:val="ru-RU"/>
        </w:rPr>
        <w:t xml:space="preserve">      Новоженова В.В.</w:t>
      </w:r>
    </w:p>
    <w:p w14:paraId="7A3CB2F2">
      <w:pPr>
        <w:pStyle w:val="152"/>
        <w:numPr>
          <w:ilvl w:val="0"/>
          <w:numId w:val="11"/>
        </w:numPr>
        <w:tabs>
          <w:tab w:val="left" w:pos="0"/>
          <w:tab w:val="clear" w:pos="312"/>
        </w:tabs>
        <w:ind w:left="0" w:leftChars="0" w:firstLine="719" w:firstLineChars="257"/>
        <w:jc w:val="both"/>
        <w:rPr>
          <w:rFonts w:ascii="Times New Roman" w:hAnsi="Times New Roman" w:eastAsia="Times New Roman" w:cs="Times New Roman"/>
          <w:color w:val="auto"/>
          <w:sz w:val="28"/>
          <w:lang w:val="ru-RU"/>
        </w:rPr>
      </w:pPr>
      <w:r>
        <w:rPr>
          <w:rFonts w:ascii="Times New Roman" w:hAnsi="Times New Roman" w:eastAsia="Times New Roman" w:cs="Times New Roman"/>
          <w:color w:val="auto"/>
          <w:sz w:val="28"/>
          <w:lang w:val="ru-RU"/>
        </w:rPr>
        <w:t>Постановление вступает в силу со дня его подписания.</w:t>
      </w:r>
    </w:p>
    <w:p w14:paraId="61AA1CBE">
      <w:pPr>
        <w:pStyle w:val="152"/>
        <w:tabs>
          <w:tab w:val="left" w:pos="2970"/>
        </w:tabs>
        <w:jc w:val="both"/>
        <w:rPr>
          <w:rFonts w:ascii="Times New Roman" w:hAnsi="Times New Roman" w:eastAsia="Calibri" w:cs="Times New Roman"/>
          <w:color w:val="auto"/>
          <w:sz w:val="28"/>
          <w:szCs w:val="28"/>
          <w:lang w:val="ru-RU"/>
        </w:rPr>
      </w:pPr>
    </w:p>
    <w:p w14:paraId="533E929D">
      <w:pPr>
        <w:pStyle w:val="152"/>
        <w:tabs>
          <w:tab w:val="left" w:pos="2970"/>
        </w:tabs>
        <w:jc w:val="both"/>
        <w:rPr>
          <w:rFonts w:ascii="Times New Roman" w:hAnsi="Times New Roman" w:eastAsia="Calibri" w:cs="Times New Roman"/>
          <w:color w:val="auto"/>
          <w:sz w:val="28"/>
          <w:szCs w:val="28"/>
          <w:lang w:val="ru-RU"/>
        </w:rPr>
      </w:pPr>
    </w:p>
    <w:p w14:paraId="0E9988A4">
      <w:pPr>
        <w:pStyle w:val="152"/>
        <w:tabs>
          <w:tab w:val="left" w:pos="2970"/>
        </w:tabs>
        <w:jc w:val="both"/>
        <w:rPr>
          <w:rFonts w:ascii="Times New Roman" w:hAnsi="Times New Roman" w:eastAsia="Calibri" w:cs="Times New Roman"/>
          <w:color w:val="auto"/>
          <w:sz w:val="28"/>
          <w:szCs w:val="28"/>
          <w:lang w:val="ru-RU"/>
        </w:rPr>
      </w:pPr>
    </w:p>
    <w:p w14:paraId="2608826C">
      <w:pPr>
        <w:pStyle w:val="152"/>
        <w:tabs>
          <w:tab w:val="left" w:pos="2970"/>
        </w:tabs>
        <w:jc w:val="both"/>
        <w:rPr>
          <w:rFonts w:ascii="Times New Roman" w:hAnsi="Times New Roman" w:eastAsia="Times New Roman" w:cs="Times New Roman"/>
          <w:color w:val="auto"/>
          <w:sz w:val="28"/>
          <w:szCs w:val="28"/>
          <w:lang w:val="ru-RU"/>
        </w:rPr>
      </w:pPr>
      <w:r>
        <w:rPr>
          <w:rFonts w:ascii="Times New Roman" w:hAnsi="Times New Roman" w:eastAsia="Times New Roman" w:cs="Times New Roman"/>
          <w:color w:val="auto"/>
          <w:sz w:val="28"/>
          <w:lang w:val="ru-RU"/>
        </w:rPr>
        <w:t xml:space="preserve">Глава города Обояни                                                  </w:t>
      </w:r>
      <w:r>
        <w:rPr>
          <w:rFonts w:hint="default" w:ascii="Times New Roman" w:hAnsi="Times New Roman" w:eastAsia="Times New Roman" w:cs="Times New Roman"/>
          <w:color w:val="auto"/>
          <w:sz w:val="28"/>
          <w:lang w:val="ru-RU"/>
        </w:rPr>
        <w:t xml:space="preserve">             </w:t>
      </w:r>
      <w:r>
        <w:rPr>
          <w:rFonts w:ascii="Times New Roman" w:hAnsi="Times New Roman" w:eastAsia="Times New Roman" w:cs="Times New Roman"/>
          <w:color w:val="auto"/>
          <w:sz w:val="28"/>
          <w:lang w:val="ru-RU"/>
        </w:rPr>
        <w:t xml:space="preserve">  А</w:t>
      </w:r>
      <w:r>
        <w:rPr>
          <w:rFonts w:hint="default" w:ascii="Times New Roman" w:hAnsi="Times New Roman" w:eastAsia="Times New Roman" w:cs="Times New Roman"/>
          <w:color w:val="auto"/>
          <w:sz w:val="28"/>
          <w:lang w:val="ru-RU"/>
        </w:rPr>
        <w:t>.А. Локтионов</w:t>
      </w:r>
    </w:p>
    <w:p w14:paraId="78EED66E">
      <w:pPr>
        <w:pStyle w:val="152"/>
        <w:tabs>
          <w:tab w:val="left" w:pos="2970"/>
        </w:tabs>
        <w:jc w:val="both"/>
        <w:rPr>
          <w:rFonts w:ascii="Times New Roman" w:hAnsi="Times New Roman" w:eastAsia="Times New Roman" w:cs="Times New Roman"/>
          <w:color w:val="auto"/>
          <w:sz w:val="28"/>
          <w:szCs w:val="28"/>
          <w:lang w:val="ru-RU"/>
        </w:rPr>
      </w:pPr>
    </w:p>
    <w:p w14:paraId="1357307E">
      <w:pPr>
        <w:pStyle w:val="152"/>
        <w:tabs>
          <w:tab w:val="left" w:pos="2970"/>
        </w:tabs>
        <w:jc w:val="both"/>
        <w:rPr>
          <w:rFonts w:ascii="Times New Roman" w:hAnsi="Times New Roman" w:eastAsia="Times New Roman" w:cs="Times New Roman"/>
          <w:color w:val="auto"/>
          <w:sz w:val="18"/>
          <w:lang w:val="ru-RU"/>
        </w:rPr>
      </w:pPr>
      <w:r>
        <w:rPr>
          <w:rFonts w:ascii="Times New Roman" w:hAnsi="Times New Roman" w:eastAsia="Times New Roman" w:cs="Times New Roman"/>
          <w:color w:val="auto"/>
          <w:sz w:val="18"/>
          <w:lang w:val="ru-RU"/>
        </w:rPr>
        <w:t>Котляров</w:t>
      </w:r>
      <w:r>
        <w:rPr>
          <w:rFonts w:hint="default" w:ascii="Times New Roman" w:hAnsi="Times New Roman" w:eastAsia="Times New Roman" w:cs="Times New Roman"/>
          <w:color w:val="auto"/>
          <w:sz w:val="18"/>
          <w:lang w:val="ru-RU"/>
        </w:rPr>
        <w:t xml:space="preserve"> В.В.</w:t>
      </w:r>
    </w:p>
    <w:p w14:paraId="54AC16E8">
      <w:pPr>
        <w:pStyle w:val="152"/>
        <w:tabs>
          <w:tab w:val="left" w:pos="2970"/>
        </w:tabs>
        <w:jc w:val="both"/>
        <w:rPr>
          <w:rFonts w:hint="default" w:ascii="Times New Roman" w:hAnsi="Times New Roman" w:eastAsia="Times New Roman" w:cs="Times New Roman"/>
          <w:color w:val="auto"/>
          <w:sz w:val="18"/>
          <w:lang w:val="ru-RU"/>
        </w:rPr>
      </w:pPr>
      <w:r>
        <w:rPr>
          <w:rFonts w:ascii="Times New Roman" w:hAnsi="Times New Roman" w:eastAsia="Times New Roman" w:cs="Times New Roman"/>
          <w:color w:val="auto"/>
          <w:sz w:val="18"/>
          <w:lang w:val="ru-RU"/>
        </w:rPr>
        <w:t>(47141)2-</w:t>
      </w:r>
      <w:r>
        <w:rPr>
          <w:rFonts w:hint="default" w:ascii="Times New Roman" w:hAnsi="Times New Roman" w:eastAsia="Times New Roman" w:cs="Times New Roman"/>
          <w:color w:val="auto"/>
          <w:sz w:val="18"/>
          <w:lang w:val="ru-RU"/>
        </w:rPr>
        <w:t>27-82</w:t>
      </w:r>
    </w:p>
    <w:p w14:paraId="2450E56D">
      <w:pPr>
        <w:rPr>
          <w:rFonts w:hint="default" w:ascii="Times New Roman" w:hAnsi="Times New Roman" w:eastAsia="Times New Roman" w:cs="Times New Roman"/>
          <w:color w:val="auto"/>
          <w:sz w:val="18"/>
          <w:lang w:val="ru-RU"/>
        </w:rPr>
      </w:pPr>
      <w:r>
        <w:rPr>
          <w:rFonts w:hint="default" w:ascii="Times New Roman" w:hAnsi="Times New Roman" w:eastAsia="Times New Roman" w:cs="Times New Roman"/>
          <w:color w:val="auto"/>
          <w:sz w:val="18"/>
          <w:lang w:val="ru-RU"/>
        </w:rPr>
        <w:br w:type="page"/>
      </w:r>
    </w:p>
    <w:p w14:paraId="405E7035">
      <w:pPr>
        <w:suppressAutoHyphens/>
        <w:spacing w:after="0" w:line="240" w:lineRule="auto"/>
        <w:ind w:left="4800" w:leftChars="2000" w:firstLine="0" w:firstLineChars="0"/>
        <w:jc w:val="center"/>
        <w:rPr>
          <w:rFonts w:hint="default" w:ascii="Times New Roman" w:hAnsi="Times New Roman" w:eastAsia="Calibri" w:cs="Times New Roman"/>
          <w:sz w:val="28"/>
          <w:szCs w:val="28"/>
          <w:lang w:val="ru-RU" w:eastAsia="en-US"/>
        </w:rPr>
      </w:pPr>
      <w:r>
        <w:rPr>
          <w:rFonts w:ascii="Times New Roman" w:hAnsi="Times New Roman" w:eastAsia="Calibri" w:cs="Times New Roman"/>
          <w:sz w:val="28"/>
          <w:szCs w:val="28"/>
          <w:lang w:val="ru-RU" w:eastAsia="en-US"/>
        </w:rPr>
        <w:t>Приложение</w:t>
      </w:r>
      <w:r>
        <w:rPr>
          <w:rFonts w:hint="default" w:ascii="Times New Roman" w:hAnsi="Times New Roman" w:eastAsia="Calibri" w:cs="Times New Roman"/>
          <w:sz w:val="28"/>
          <w:szCs w:val="28"/>
          <w:lang w:val="ru-RU" w:eastAsia="en-US"/>
        </w:rPr>
        <w:t xml:space="preserve"> к</w:t>
      </w:r>
    </w:p>
    <w:p w14:paraId="6F997D46">
      <w:pPr>
        <w:suppressAutoHyphens/>
        <w:spacing w:after="0" w:line="240" w:lineRule="auto"/>
        <w:ind w:left="4800" w:leftChars="2000" w:firstLine="0" w:firstLineChars="0"/>
        <w:jc w:val="center"/>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п</w:t>
      </w:r>
      <w:r>
        <w:rPr>
          <w:rFonts w:ascii="Times New Roman" w:hAnsi="Times New Roman" w:eastAsia="Calibri" w:cs="Times New Roman"/>
          <w:sz w:val="28"/>
          <w:szCs w:val="28"/>
          <w:lang w:eastAsia="en-US"/>
        </w:rPr>
        <w:t>остановлени</w:t>
      </w:r>
      <w:r>
        <w:rPr>
          <w:rFonts w:ascii="Times New Roman" w:hAnsi="Times New Roman" w:eastAsia="Calibri" w:cs="Times New Roman"/>
          <w:sz w:val="28"/>
          <w:szCs w:val="28"/>
          <w:lang w:val="ru-RU" w:eastAsia="en-US"/>
        </w:rPr>
        <w:t>ю</w:t>
      </w:r>
      <w:r>
        <w:rPr>
          <w:rFonts w:hint="default" w:ascii="Times New Roman" w:hAnsi="Times New Roman" w:eastAsia="Calibri" w:cs="Times New Roman"/>
          <w:sz w:val="28"/>
          <w:szCs w:val="28"/>
          <w:lang w:val="ru-RU" w:eastAsia="en-US"/>
        </w:rPr>
        <w:t xml:space="preserve"> </w:t>
      </w:r>
      <w:r>
        <w:rPr>
          <w:rFonts w:ascii="Times New Roman" w:hAnsi="Times New Roman" w:eastAsia="Calibri" w:cs="Times New Roman"/>
          <w:sz w:val="28"/>
          <w:szCs w:val="28"/>
          <w:lang w:eastAsia="en-US"/>
        </w:rPr>
        <w:t>Администрации</w:t>
      </w:r>
    </w:p>
    <w:p w14:paraId="7385F80C">
      <w:pPr>
        <w:suppressAutoHyphens/>
        <w:spacing w:after="0" w:line="240" w:lineRule="auto"/>
        <w:ind w:left="4800" w:leftChars="2000" w:firstLine="0" w:firstLineChars="0"/>
        <w:jc w:val="center"/>
        <w:rPr>
          <w:rFonts w:ascii="Times New Roman" w:hAnsi="Times New Roman" w:eastAsia="Calibri" w:cs="Times New Roman"/>
          <w:sz w:val="28"/>
          <w:szCs w:val="28"/>
          <w:lang w:eastAsia="en-US"/>
        </w:rPr>
      </w:pPr>
      <w:r>
        <w:rPr>
          <w:rFonts w:ascii="Times New Roman" w:hAnsi="Times New Roman" w:eastAsia="Calibri" w:cs="Times New Roman"/>
          <w:sz w:val="28"/>
          <w:szCs w:val="28"/>
          <w:lang w:val="ru-RU" w:eastAsia="en-US"/>
        </w:rPr>
        <w:t>города</w:t>
      </w:r>
      <w:r>
        <w:rPr>
          <w:rFonts w:hint="default" w:ascii="Times New Roman" w:hAnsi="Times New Roman" w:eastAsia="Calibri" w:cs="Times New Roman"/>
          <w:sz w:val="28"/>
          <w:szCs w:val="28"/>
          <w:lang w:val="ru-RU" w:eastAsia="en-US"/>
        </w:rPr>
        <w:t xml:space="preserve"> Обояни </w:t>
      </w:r>
      <w:r>
        <w:rPr>
          <w:rFonts w:ascii="Times New Roman" w:hAnsi="Times New Roman" w:eastAsia="Calibri" w:cs="Times New Roman"/>
          <w:sz w:val="28"/>
          <w:szCs w:val="28"/>
          <w:lang w:eastAsia="en-US"/>
        </w:rPr>
        <w:t>Курской области</w:t>
      </w:r>
    </w:p>
    <w:p w14:paraId="7EFA43B4">
      <w:pPr>
        <w:suppressAutoHyphens/>
        <w:spacing w:after="0" w:line="240" w:lineRule="auto"/>
        <w:ind w:left="4800" w:leftChars="2000" w:firstLine="0" w:firstLineChars="0"/>
        <w:jc w:val="center"/>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от 2</w:t>
      </w:r>
      <w:r>
        <w:rPr>
          <w:rFonts w:hint="default" w:ascii="Times New Roman" w:hAnsi="Times New Roman" w:eastAsia="Calibri" w:cs="Times New Roman"/>
          <w:sz w:val="28"/>
          <w:szCs w:val="28"/>
          <w:lang w:val="ru-RU" w:eastAsia="en-US"/>
        </w:rPr>
        <w:t>4</w:t>
      </w:r>
      <w:r>
        <w:rPr>
          <w:rFonts w:ascii="Times New Roman" w:hAnsi="Times New Roman" w:eastAsia="Calibri" w:cs="Times New Roman"/>
          <w:sz w:val="28"/>
          <w:szCs w:val="28"/>
          <w:lang w:eastAsia="en-US"/>
        </w:rPr>
        <w:t>.01.2025 №</w:t>
      </w:r>
      <w:r>
        <w:rPr>
          <w:rFonts w:hint="default" w:ascii="Times New Roman" w:hAnsi="Times New Roman" w:eastAsia="Calibri" w:cs="Times New Roman"/>
          <w:sz w:val="28"/>
          <w:szCs w:val="28"/>
          <w:lang w:val="ru-RU" w:eastAsia="en-US"/>
        </w:rPr>
        <w:t>36</w:t>
      </w:r>
    </w:p>
    <w:p w14:paraId="05619503">
      <w:pPr>
        <w:suppressAutoHyphens/>
        <w:spacing w:after="0" w:line="240" w:lineRule="auto"/>
        <w:jc w:val="center"/>
        <w:rPr>
          <w:rFonts w:ascii="Times New Roman" w:hAnsi="Times New Roman" w:eastAsia="Calibri" w:cs="Times New Roman"/>
          <w:sz w:val="28"/>
          <w:szCs w:val="28"/>
          <w:lang w:eastAsia="en-US"/>
        </w:rPr>
      </w:pPr>
    </w:p>
    <w:p w14:paraId="47A4F7BC">
      <w:pPr>
        <w:widowControl w:val="0"/>
        <w:suppressAutoHyphens/>
        <w:autoSpaceDE w:val="0"/>
        <w:autoSpaceDN w:val="0"/>
        <w:adjustRightInd w:val="0"/>
        <w:spacing w:after="0" w:line="240" w:lineRule="auto"/>
        <w:jc w:val="center"/>
        <w:rPr>
          <w:rFonts w:ascii="Times New Roman" w:hAnsi="Times New Roman" w:eastAsia="等线" w:cs="Times New Roman"/>
          <w:b/>
          <w:bCs/>
          <w:sz w:val="28"/>
          <w:szCs w:val="28"/>
          <w:lang w:eastAsia="ru-RU"/>
        </w:rPr>
      </w:pPr>
      <w:r>
        <w:rPr>
          <w:rFonts w:ascii="Times New Roman" w:hAnsi="Times New Roman" w:eastAsia="等线" w:cs="Times New Roman"/>
          <w:b/>
          <w:bCs/>
          <w:sz w:val="28"/>
          <w:szCs w:val="28"/>
          <w:lang w:eastAsia="ru-RU"/>
        </w:rPr>
        <w:t xml:space="preserve">Порядок </w:t>
      </w:r>
    </w:p>
    <w:p w14:paraId="545F1AA3">
      <w:pPr>
        <w:shd w:val="clear" w:color="auto" w:fill="FFFFFF"/>
        <w:suppressAutoHyphens/>
        <w:spacing w:after="0" w:line="240" w:lineRule="auto"/>
        <w:ind w:left="29" w:right="125"/>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принятия Администрацией города</w:t>
      </w:r>
      <w:r>
        <w:rPr>
          <w:rFonts w:hint="default" w:ascii="Times New Roman" w:hAnsi="Times New Roman" w:eastAsia="Times New Roman" w:cs="Times New Roman"/>
          <w:b/>
          <w:bCs/>
          <w:sz w:val="28"/>
          <w:szCs w:val="28"/>
          <w:lang w:val="en-US" w:eastAsia="ru-RU"/>
        </w:rPr>
        <w:t xml:space="preserve"> Обояни</w:t>
      </w:r>
      <w:r>
        <w:rPr>
          <w:rFonts w:ascii="Times New Roman" w:hAnsi="Times New Roman" w:eastAsia="Times New Roman" w:cs="Times New Roman"/>
          <w:b/>
          <w:bCs/>
          <w:sz w:val="28"/>
          <w:szCs w:val="28"/>
          <w:highlight w:val="none"/>
          <w:lang w:eastAsia="ru-RU"/>
        </w:rPr>
        <w:t>, являющейся главным администратором доходов бюджета города</w:t>
      </w:r>
      <w:r>
        <w:rPr>
          <w:rFonts w:hint="default" w:ascii="Times New Roman" w:hAnsi="Times New Roman" w:eastAsia="Times New Roman" w:cs="Times New Roman"/>
          <w:b/>
          <w:bCs/>
          <w:sz w:val="28"/>
          <w:szCs w:val="28"/>
          <w:highlight w:val="none"/>
          <w:lang w:val="en-US" w:eastAsia="ru-RU"/>
        </w:rPr>
        <w:t xml:space="preserve"> Обояни</w:t>
      </w:r>
      <w:r>
        <w:rPr>
          <w:rFonts w:ascii="Times New Roman" w:hAnsi="Times New Roman" w:eastAsia="Times New Roman" w:cs="Times New Roman"/>
          <w:b/>
          <w:bCs/>
          <w:sz w:val="28"/>
          <w:szCs w:val="28"/>
          <w:highlight w:val="none"/>
          <w:lang w:eastAsia="ru-RU"/>
        </w:rPr>
        <w:t>, решения о признании безнадежной к взысканию задолженности по</w:t>
      </w:r>
      <w:r>
        <w:rPr>
          <w:rFonts w:ascii="Times New Roman" w:hAnsi="Times New Roman" w:eastAsia="Times New Roman" w:cs="Times New Roman"/>
          <w:b/>
          <w:bCs/>
          <w:sz w:val="28"/>
          <w:szCs w:val="28"/>
          <w:lang w:eastAsia="ru-RU"/>
        </w:rPr>
        <w:t xml:space="preserve"> платежам в бюджет города</w:t>
      </w:r>
      <w:r>
        <w:rPr>
          <w:rFonts w:hint="default" w:ascii="Times New Roman" w:hAnsi="Times New Roman" w:eastAsia="Times New Roman" w:cs="Times New Roman"/>
          <w:b/>
          <w:bCs/>
          <w:sz w:val="28"/>
          <w:szCs w:val="28"/>
          <w:lang w:val="en-US" w:eastAsia="ru-RU"/>
        </w:rPr>
        <w:t xml:space="preserve"> Обояни</w:t>
      </w:r>
    </w:p>
    <w:p w14:paraId="54471B92">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p>
    <w:p w14:paraId="6290C909">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1. Настоящий Порядок определяет правила и условия принятия Администрацией города Обояни, являющейся главным администратором доходов бюджета города</w:t>
      </w:r>
      <w:r>
        <w:rPr>
          <w:rFonts w:hint="default" w:ascii="Times New Roman" w:hAnsi="Times New Roman" w:eastAsia="等线" w:cs="Times New Roman"/>
          <w:sz w:val="28"/>
          <w:szCs w:val="28"/>
          <w:lang w:val="en-US" w:eastAsia="ru-RU"/>
        </w:rPr>
        <w:t xml:space="preserve"> Обояни</w:t>
      </w:r>
      <w:r>
        <w:rPr>
          <w:rFonts w:ascii="Times New Roman" w:hAnsi="Times New Roman" w:eastAsia="等线" w:cs="Times New Roman"/>
          <w:sz w:val="28"/>
          <w:szCs w:val="28"/>
          <w:lang w:eastAsia="ru-RU"/>
        </w:rPr>
        <w:t xml:space="preserve"> (далее - главный администратор доходов бюджета), решения о признании безнадежной к взысканию задолженности по платежам в городской бюджет.</w:t>
      </w:r>
    </w:p>
    <w:p w14:paraId="1AAA3BF8">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bookmarkStart w:id="0" w:name="Par41"/>
      <w:bookmarkEnd w:id="0"/>
      <w:r>
        <w:rPr>
          <w:rFonts w:ascii="Times New Roman" w:hAnsi="Times New Roman" w:eastAsia="等线" w:cs="Times New Roman"/>
          <w:sz w:val="28"/>
          <w:szCs w:val="28"/>
          <w:lang w:eastAsia="ru-RU"/>
        </w:rPr>
        <w:t>2. Основаниями для принятия главным администратором доходов бюджета решения о признании безнадежной к взысканию задолженности по платежам в бюджет города Обояни являются:</w:t>
      </w:r>
    </w:p>
    <w:p w14:paraId="4698696A">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а) смерть физического лица - плательщика платежей в городской бюджет или объявление его умершим в порядке, установленном гражданским процессуальным законодательством Российской Федерации;</w:t>
      </w:r>
    </w:p>
    <w:p w14:paraId="613A0661">
      <w:pPr>
        <w:widowControl w:val="0"/>
        <w:suppressAutoHyphens/>
        <w:autoSpaceDE w:val="0"/>
        <w:autoSpaceDN w:val="0"/>
        <w:adjustRightInd w:val="0"/>
        <w:spacing w:after="0" w:line="240" w:lineRule="auto"/>
        <w:ind w:firstLine="539"/>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 xml:space="preserve">б) завершение процедуры банкротства гражданина, индивидуального предпринимателя в соответствии с федеральным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"https://login.consultant.ru/link/?req=doc&amp;base=LAW&amp;n=479923&amp;date=28.01.2025" \o "Федеральный закон от 26.10.2002 N 127-ФЗ (ред. от 26.12.2024) "О несостоятельности (банкротстве)"{КонсультантПлюс}"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законом</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от 26 октября 2002 года № 127-ФЗ «О несостоятельности (банкротстве)» - в части задолженности по платежам в городской бюджет, от исполнения обязанности по уплате которой он освобожден в соответствии с указанным Федеральным законом;</w:t>
      </w:r>
    </w:p>
    <w:p w14:paraId="52137131">
      <w:pPr>
        <w:widowControl w:val="0"/>
        <w:suppressAutoHyphens/>
        <w:autoSpaceDE w:val="0"/>
        <w:autoSpaceDN w:val="0"/>
        <w:adjustRightInd w:val="0"/>
        <w:spacing w:after="0" w:line="240" w:lineRule="auto"/>
        <w:ind w:firstLine="539"/>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в) ликвидация организации - плательщика платежей в городской бюджет в части задолженности по платежам в городской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48BB70D9">
      <w:pPr>
        <w:widowControl w:val="0"/>
        <w:suppressAutoHyphens/>
        <w:autoSpaceDE w:val="0"/>
        <w:autoSpaceDN w:val="0"/>
        <w:adjustRightInd w:val="0"/>
        <w:spacing w:after="0" w:line="240" w:lineRule="auto"/>
        <w:ind w:firstLine="539"/>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г) применение актов об амнистии или помилования в отношении осужденных к наказанию в виде штрафа или принятия судом решения, в соответствии с которым главный администратор доходов бюджета утрачивает возможность взыскания задолженности по платежам в городской бюджет, в том числе в связи с истечением установленного срока ее взыскания;</w:t>
      </w:r>
    </w:p>
    <w:p w14:paraId="71C6747C">
      <w:pPr>
        <w:widowControl w:val="0"/>
        <w:suppressAutoHyphens/>
        <w:autoSpaceDE w:val="0"/>
        <w:autoSpaceDN w:val="0"/>
        <w:adjustRightInd w:val="0"/>
        <w:spacing w:after="0" w:line="240" w:lineRule="auto"/>
        <w:ind w:firstLine="539"/>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 xml:space="preserve">д) вынесение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"https://login.consultant.ru/link/?req=doc&amp;base=LAW&amp;n=479536&amp;date=28.01.2025&amp;dst=100348&amp;field=134" \o "Федеральный закон от 02.10.2007 N 229-ФЗ (ред. от 23.11.2024) "Об исполнительном производстве" (с изм. и доп., вступ. в силу с 01.01.2025){КонсультантПлюс}"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пунктом 3</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или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"https://login.consultant.ru/link/?req=doc&amp;base=LAW&amp;n=479536&amp;date=28.01.2025&amp;dst=900&amp;field=134" \o "Федеральный закон от 02.10.2007 N 229-ФЗ (ред. от 23.11.2024) "Об исполнительном производстве" (с изм. и доп., вступ. в силу с 01.01.2025){КонсультантПлюс}"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4 части 1 статьи 46</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Федерального закона от 2 октября 2007 года № 229-ФЗ «Об исполнительном производстве» (далее - Федеральный закон № 229-ФЗ), если с даты образования задолженности, размер которой не превышает размера</w:t>
      </w:r>
      <w:r>
        <w:rPr>
          <w:rFonts w:ascii="Times New Roman" w:hAnsi="Times New Roman" w:eastAsia="等线" w:cs="Times New Roman"/>
          <w:sz w:val="24"/>
          <w:szCs w:val="24"/>
          <w:lang w:eastAsia="ru-RU"/>
        </w:rPr>
        <w:t xml:space="preserve"> </w:t>
      </w:r>
      <w:r>
        <w:rPr>
          <w:rFonts w:ascii="Times New Roman" w:hAnsi="Times New Roman" w:eastAsia="等线" w:cs="Times New Roman"/>
          <w:sz w:val="28"/>
          <w:szCs w:val="28"/>
          <w:lang w:eastAsia="ru-RU"/>
        </w:rPr>
        <w:t>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53C5EA87">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е)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41DDA2A">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 xml:space="preserve">ж) исключение юридического лица по решению регистрирующего органа из Единого государственного реестра юридических лиц (далее - ЕГРЮЛ) и наличие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"https://login.consultant.ru/link/?req=doc&amp;base=LAW&amp;n=479536&amp;date=28.01.2025&amp;dst=100348&amp;field=134" \o "Федеральный закон от 02.10.2007 N 229-ФЗ (ред. от 23.11.2024) "Об исполнительном производстве" (с изм. и доп., вступ. в силу с 01.01.2025){КонсультантПлюс}"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пунктом 3</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или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"https://login.consultant.ru/link/?req=doc&amp;base=LAW&amp;n=479536&amp;date=28.01.2025&amp;dst=900&amp;field=134" \o "Федеральный закон от 02.10.2007 N 229-ФЗ (ред. от 23.11.2024) "Об исполнительном производстве" (с изм. и доп., вступ. в силу с 01.01.2025){КонсультантПлюс}"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4 части 1 статьи 46</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Федерального закона № 229-ФЗ, - в части задолженности по платежам в городской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ЕГРЮЛ в соответствии с федеральным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"https://login.consultant.ru/link/?req=doc&amp;base=LAW&amp;n=483142&amp;date=28.01.2025" \o "Федеральный закон от 08.08.2001 N 129-ФЗ (ред. от 08.08.2024) "О государственной регистрации юридических лиц и индивидуальных предпринимателей" (с изм. и доп., вступ. в силу с 01.09.2024){КонсультантПлюс}"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законом</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городской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04CF8CB5">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bookmarkStart w:id="1" w:name="Par50"/>
      <w:bookmarkEnd w:id="1"/>
      <w:r>
        <w:rPr>
          <w:rFonts w:ascii="Times New Roman" w:hAnsi="Times New Roman" w:eastAsia="等线" w:cs="Times New Roman"/>
          <w:sz w:val="28"/>
          <w:szCs w:val="28"/>
          <w:lang w:eastAsia="ru-RU"/>
        </w:rPr>
        <w:t xml:space="preserve">3. Наряду со случаями, предусмотренными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"Par41" \o "2. Основаниями для принятия главным администратором доходов бюджета решения о признании безнадежной к взысканию задолженности по платежам в областной бюджет являются:"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пунктом 2</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"https://login.consultant.ru/link/?req=doc&amp;base=LAW&amp;n=480520&amp;date=28.01.2025" \o ""Кодекс Российской Федерации об административных правонарушениях" от 30.12.2001 N 195-ФЗ (ред. от 26.12.2024) (с изм. и доп., вступ. в силу с 01.01.2025){КонсультантПлюс}"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Кодексом</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79C709A5">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bookmarkStart w:id="2" w:name="Par51"/>
      <w:bookmarkEnd w:id="2"/>
      <w:r>
        <w:rPr>
          <w:rFonts w:ascii="Times New Roman" w:hAnsi="Times New Roman" w:eastAsia="等线" w:cs="Times New Roman"/>
          <w:sz w:val="28"/>
          <w:szCs w:val="28"/>
          <w:lang w:eastAsia="ru-RU"/>
        </w:rPr>
        <w:t xml:space="preserve">4. Главный администратор доходов бюджета принимает решение о признании безнадежной к взысканию задолженности по платежам в городской бюджет по основаниям, установленным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"Par41" \o "2. Основаниями для принятия главным администратором доходов бюджета решения о признании безнадежной к взысканию задолженности по платежам в областной бюджет являются:"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пунктами 2</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"Par50" \o "3.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3</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настоящего Порядка, при их подтверждении следующими документами:</w:t>
      </w:r>
    </w:p>
    <w:p w14:paraId="388EF613">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 xml:space="preserve">а)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"Par96" \o "            Справка главного администратора доходов бюджета об"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справкой</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главного администратора доходов бюджета об учитываемых суммах задолженности по уплате платежей в городской бюджет по форме согласно приложению № 1 к настоящему Порядку;</w:t>
      </w:r>
    </w:p>
    <w:p w14:paraId="14705B68">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 xml:space="preserve">б)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"Par144" \o "     Справка главного администратора доходов бюджета о принятых мерах"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справкой</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главного администратора доходов бюджета о принятых мерах по обеспечению взыскания задолженности по платежам в городской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"https://login.consultant.ru/link/?req=doc&amp;base=LAW&amp;n=466790&amp;date=28.01.2025&amp;dst=2345&amp;field=134" \o ""Бюджетный кодекс Российской Федерации" от 31.07.1998 N 145-ФЗ (ред. от 26.12.2024) (с изм. и доп., вступ. в силу с 01.01.2025){КонсультантПлюс}"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статьей 160.1</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Бюджетного кодекса Российской Федерации, по форме согласно приложению № 2 к настоящему Порядку;</w:t>
      </w:r>
    </w:p>
    <w:p w14:paraId="672905D6">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в) подтверждающими случаи признания безнадежной к взысканию задолженности по платежам в городской бюджет, в том числе:</w:t>
      </w:r>
    </w:p>
    <w:p w14:paraId="79D5C219">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документом, свидетельствующим о смерти физического лица - плательщика платежей в городской</w:t>
      </w:r>
      <w:r>
        <w:rPr>
          <w:rFonts w:hint="default" w:ascii="Times New Roman" w:hAnsi="Times New Roman" w:eastAsia="等线" w:cs="Times New Roman"/>
          <w:sz w:val="28"/>
          <w:szCs w:val="28"/>
          <w:lang w:val="en-US" w:eastAsia="ru-RU"/>
        </w:rPr>
        <w:t xml:space="preserve"> </w:t>
      </w:r>
      <w:r>
        <w:rPr>
          <w:rFonts w:ascii="Times New Roman" w:hAnsi="Times New Roman" w:eastAsia="等线" w:cs="Times New Roman"/>
          <w:sz w:val="28"/>
          <w:szCs w:val="28"/>
          <w:lang w:eastAsia="ru-RU"/>
        </w:rPr>
        <w:t>бюджет или подтверждающим факт объявления его умершим;</w:t>
      </w:r>
    </w:p>
    <w:p w14:paraId="3F9CE864">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судебным актом о завершении конкурсного производства или завершении реализации имущества гражданина - плательщика платежей в городской бюджет, являющегося индивидуальным предпринимателем, а также документом, содержащим сведения из Единого государственного реестра индивидуальных предпринимателей о прекращении физическим лицом - плательщиком платежей в городской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6B0A227D">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судебным актом о завершении конкурсного производства или завершении реализации имущества гражданина - плательщика платежей в городской бюджет;</w:t>
      </w:r>
    </w:p>
    <w:p w14:paraId="33D726B3">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документом, содержащим сведения из ЕГРЮЛ о прекращении деятельности в связи с ликвидацией организации - плательщика платежей в городской бюджет;</w:t>
      </w:r>
    </w:p>
    <w:p w14:paraId="3FC9E328">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документом, содержащим сведения из ЕГРЮЛ об исключении юридического лица - плательщика платежей в городской бюджет из указанного реестра по решению регистрирующего органа;</w:t>
      </w:r>
    </w:p>
    <w:p w14:paraId="20C51229">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актом об амнистии или актом помилования в отношении осужденных к наказанию в виде штрафа или судебным актом, в соответствии с которым главный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1A3BBB94">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 xml:space="preserve">постановлением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"https://login.consultant.ru/link/?req=doc&amp;base=LAW&amp;n=479536&amp;date=28.01.2025&amp;dst=100348&amp;field=134" \o "Федеральный закон от 02.10.2007 N 229-ФЗ (ред. от 23.11.2024) "Об исполнительном производстве" (с изм. и доп., вступ. в силу с 01.01.2025){КонсультантПлюс}"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пунктом 3</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или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"https://login.consultant.ru/link/?req=doc&amp;base=LAW&amp;n=479536&amp;date=28.01.2025&amp;dst=100349&amp;field=134" \o "Федеральный закон от 02.10.2007 N 229-ФЗ (ред. от 23.11.2024) "Об исполнительном производстве" (с изм. и доп., вступ. в силу с 01.01.2025){КонсультантПлюс}"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4 части 1 статьи 46</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Федерального закона № 229-ФЗ;</w:t>
      </w:r>
    </w:p>
    <w:p w14:paraId="099B2120">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судебным актом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13520FE2">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постановлением о прекращении исполнения постановления о назначении административного наказания;</w:t>
      </w:r>
    </w:p>
    <w:p w14:paraId="1D89C58C">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документом, содержащим сведения из Единого федерального реестра сведений о банкротстве о завершении процедуры внесудебного банкротства гражданина.</w:t>
      </w:r>
    </w:p>
    <w:p w14:paraId="5F4D5A7A">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5. Признание безнадежной к взысканию задолженности по платежам в городской бюджет осуществляется главным администратором доходов бюджета на основании решения комиссии по поступлению и выбытию финансовых активов (далее - комиссия).</w:t>
      </w:r>
    </w:p>
    <w:p w14:paraId="4E47A4A5">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6. Комиссия формируется в составе не менее пяти человек. Состав комиссии утверждается распоряжением руководителя главного администратора доходов бюджета. В состав комиссии входят председатель комиссии, заместитель председателя комиссии, секретарь комиссии, члены комиссии.</w:t>
      </w:r>
    </w:p>
    <w:p w14:paraId="5B6457B8">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 xml:space="preserve">7. Работа комиссии осуществляется в форме заседаний, которые проводятся по мере необходимости, но не реже одного раза в год при наличии одного из оснований и документов, указанных в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"Par41" \o "2. Основаниями для принятия главным администратором доходов бюджета решения о признании безнадежной к взысканию задолженности по платежам в областной бюджет являются:"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пунктах 2</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"Par51" \o "4. Главный администратор доходов бюджета принимает решение о признании безнадежной к взысканию задолженности по платежам в областной бюджет по основаниям, установленным пунктами 2, 3 настоящего Порядка, при их подтверждении следующими документами:"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4</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настоящего Порядка.</w:t>
      </w:r>
    </w:p>
    <w:p w14:paraId="61E13692">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8. Комиссия правомочна осуществлять свои функции, если на заседании комиссии присутствует не менее двух третей от общего числа членов комиссии.</w:t>
      </w:r>
    </w:p>
    <w:p w14:paraId="1CE41C9F">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9. Председатель комиссии осуществляет руководство деятельностью комиссии. В отсутствие председателя комиссии его обязанности исполняет заместитель председателя комиссии.</w:t>
      </w:r>
    </w:p>
    <w:p w14:paraId="2E3422CB">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заседанию комиссии,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14:paraId="3E24B8C6">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10. Решение комиссии принимается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7AD6B284">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 xml:space="preserve">11. Срок рассмотрения комиссией документов, представленных главным администратором доходов бюджета, и их проверки на соответствие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"Par41" \o "2. Основаниями для принятия главным администратором доходов бюджета решения о признании безнадежной к взысканию задолженности по платежам в областной бюджет являются:"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пунктам 2</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"Par51" \o "4. Главный администратор доходов бюджета принимает решение о признании безнадежной к взысканию задолженности по платежам в областной бюджет по основаниям, установленным пунктами 2, 3 настоящего Порядка, при их подтверждении следующими документами:"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4</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настоящего Порядка не должен превышать пяти рабочих дней.</w:t>
      </w:r>
    </w:p>
    <w:p w14:paraId="0426AF17">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12. По итогам заседания комиссии в течение трех рабочих дней оформляется протокол, который подписывается всеми присутствующими на заседании членами комиссии.</w:t>
      </w:r>
    </w:p>
    <w:p w14:paraId="16BAC53D">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 xml:space="preserve">Решение о признании безнадежной к взысканию задолженности по платежам в городской бюджет оформляется </w:t>
      </w:r>
      <w:r>
        <w:rPr>
          <w:rFonts w:ascii="Calibri" w:hAnsi="Calibri" w:eastAsia="Calibri"/>
          <w:sz w:val="22"/>
          <w:szCs w:val="22"/>
          <w:lang w:eastAsia="en-US"/>
        </w:rPr>
        <w:fldChar w:fldCharType="begin"/>
      </w:r>
      <w:r>
        <w:rPr>
          <w:rFonts w:ascii="Calibri" w:hAnsi="Calibri" w:eastAsia="Calibri"/>
          <w:sz w:val="22"/>
          <w:szCs w:val="22"/>
          <w:lang w:eastAsia="en-US"/>
        </w:rPr>
        <w:instrText xml:space="preserve"> HYPERLINK \l "Par210" \o "                                    АКТ" </w:instrText>
      </w:r>
      <w:r>
        <w:rPr>
          <w:rFonts w:ascii="Calibri" w:hAnsi="Calibri" w:eastAsia="Calibri"/>
          <w:sz w:val="22"/>
          <w:szCs w:val="22"/>
          <w:lang w:eastAsia="en-US"/>
        </w:rPr>
        <w:fldChar w:fldCharType="separate"/>
      </w:r>
      <w:r>
        <w:rPr>
          <w:rFonts w:ascii="Times New Roman" w:hAnsi="Times New Roman" w:eastAsia="等线" w:cs="Times New Roman"/>
          <w:color w:val="0000FF"/>
          <w:sz w:val="28"/>
          <w:szCs w:val="28"/>
          <w:lang w:eastAsia="ru-RU"/>
        </w:rPr>
        <w:t>актом</w:t>
      </w:r>
      <w:r>
        <w:rPr>
          <w:rFonts w:ascii="Times New Roman" w:hAnsi="Times New Roman" w:eastAsia="等线" w:cs="Times New Roman"/>
          <w:color w:val="0000FF"/>
          <w:sz w:val="28"/>
          <w:szCs w:val="28"/>
          <w:lang w:eastAsia="ru-RU"/>
        </w:rPr>
        <w:fldChar w:fldCharType="end"/>
      </w:r>
      <w:r>
        <w:rPr>
          <w:rFonts w:ascii="Times New Roman" w:hAnsi="Times New Roman" w:eastAsia="等线" w:cs="Times New Roman"/>
          <w:sz w:val="28"/>
          <w:szCs w:val="28"/>
          <w:lang w:eastAsia="ru-RU"/>
        </w:rPr>
        <w:t xml:space="preserve"> о признании задолженности безнадежной к взысканию по платежам в бюджет города Обояни по форме согласно приложению № 3 к настоящему Порядку.</w:t>
      </w:r>
    </w:p>
    <w:p w14:paraId="36DD40FD">
      <w:pPr>
        <w:widowControl w:val="0"/>
        <w:suppressAutoHyphens/>
        <w:autoSpaceDE w:val="0"/>
        <w:autoSpaceDN w:val="0"/>
        <w:adjustRightInd w:val="0"/>
        <w:spacing w:after="0" w:line="240" w:lineRule="auto"/>
        <w:ind w:firstLine="540"/>
        <w:jc w:val="both"/>
        <w:rPr>
          <w:rFonts w:ascii="Times New Roman" w:hAnsi="Times New Roman" w:eastAsia="等线" w:cs="Times New Roman"/>
          <w:sz w:val="28"/>
          <w:szCs w:val="28"/>
          <w:lang w:eastAsia="ru-RU"/>
        </w:rPr>
      </w:pPr>
      <w:r>
        <w:rPr>
          <w:rFonts w:ascii="Times New Roman" w:hAnsi="Times New Roman" w:eastAsia="等线" w:cs="Times New Roman"/>
          <w:sz w:val="28"/>
          <w:szCs w:val="28"/>
          <w:lang w:eastAsia="ru-RU"/>
        </w:rPr>
        <w:t>13. Списание безнадежной к взысканию задолженности по платежам в городской бюджет в бюджетном (бухгалтерском) учете осуществляется главным администратором доходов бюджета на основании акта о признании задолженности безнадежной к взысканию по платежам в бюджет города Обояни.</w:t>
      </w:r>
    </w:p>
    <w:p w14:paraId="40C13048">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29E13A53">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533F5283">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4078368D">
      <w:pP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br w:type="page"/>
      </w:r>
    </w:p>
    <w:p w14:paraId="4F473525">
      <w:pPr>
        <w:widowControl w:val="0"/>
        <w:suppressAutoHyphens/>
        <w:autoSpaceDE w:val="0"/>
        <w:autoSpaceDN w:val="0"/>
        <w:adjustRightInd w:val="0"/>
        <w:spacing w:after="0" w:line="240" w:lineRule="auto"/>
        <w:ind w:left="4800" w:leftChars="2000" w:firstLine="0" w:firstLineChars="0"/>
        <w:jc w:val="center"/>
        <w:outlineLvl w:val="1"/>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Приложение № 1</w:t>
      </w:r>
    </w:p>
    <w:p w14:paraId="6A7DBA8A">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к Порядку принятия Администрацией</w:t>
      </w:r>
    </w:p>
    <w:p w14:paraId="563D180D">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города</w:t>
      </w:r>
      <w:r>
        <w:rPr>
          <w:rFonts w:hint="default" w:ascii="Times New Roman" w:hAnsi="Times New Roman" w:eastAsia="等线" w:cs="Times New Roman"/>
          <w:sz w:val="24"/>
          <w:szCs w:val="24"/>
          <w:lang w:val="en-US" w:eastAsia="ru-RU"/>
        </w:rPr>
        <w:t xml:space="preserve"> Обояни</w:t>
      </w:r>
      <w:r>
        <w:rPr>
          <w:rFonts w:ascii="Times New Roman" w:hAnsi="Times New Roman" w:eastAsia="等线" w:cs="Times New Roman"/>
          <w:sz w:val="24"/>
          <w:szCs w:val="24"/>
          <w:lang w:eastAsia="ru-RU"/>
        </w:rPr>
        <w:t>, являющейся главным администратором</w:t>
      </w:r>
      <w:r>
        <w:rPr>
          <w:rFonts w:hint="default" w:ascii="Times New Roman" w:hAnsi="Times New Roman" w:eastAsia="等线" w:cs="Times New Roman"/>
          <w:sz w:val="24"/>
          <w:szCs w:val="24"/>
          <w:lang w:val="en-US" w:eastAsia="ru-RU"/>
        </w:rPr>
        <w:t xml:space="preserve"> </w:t>
      </w:r>
      <w:r>
        <w:rPr>
          <w:rFonts w:ascii="Times New Roman" w:hAnsi="Times New Roman" w:eastAsia="等线" w:cs="Times New Roman"/>
          <w:sz w:val="24"/>
          <w:szCs w:val="24"/>
          <w:lang w:eastAsia="ru-RU"/>
        </w:rPr>
        <w:t>доходов бюджета города</w:t>
      </w:r>
      <w:r>
        <w:rPr>
          <w:rFonts w:hint="default" w:ascii="Times New Roman" w:hAnsi="Times New Roman" w:eastAsia="等线" w:cs="Times New Roman"/>
          <w:sz w:val="24"/>
          <w:szCs w:val="24"/>
          <w:lang w:val="en-US" w:eastAsia="ru-RU"/>
        </w:rPr>
        <w:t xml:space="preserve"> Обояни</w:t>
      </w:r>
      <w:r>
        <w:rPr>
          <w:rFonts w:ascii="Times New Roman" w:hAnsi="Times New Roman" w:eastAsia="等线" w:cs="Times New Roman"/>
          <w:sz w:val="24"/>
          <w:szCs w:val="24"/>
          <w:lang w:eastAsia="ru-RU"/>
        </w:rPr>
        <w:t>,</w:t>
      </w:r>
      <w:r>
        <w:rPr>
          <w:rFonts w:hint="default" w:ascii="Times New Roman" w:hAnsi="Times New Roman" w:eastAsia="等线" w:cs="Times New Roman"/>
          <w:sz w:val="24"/>
          <w:szCs w:val="24"/>
          <w:lang w:val="en-US" w:eastAsia="ru-RU"/>
        </w:rPr>
        <w:t xml:space="preserve"> </w:t>
      </w:r>
      <w:r>
        <w:rPr>
          <w:rFonts w:ascii="Times New Roman" w:hAnsi="Times New Roman" w:eastAsia="等线" w:cs="Times New Roman"/>
          <w:sz w:val="24"/>
          <w:szCs w:val="24"/>
          <w:lang w:eastAsia="ru-RU"/>
        </w:rPr>
        <w:t>решения о признании безнадежной к взысканию задолженности</w:t>
      </w:r>
    </w:p>
    <w:p w14:paraId="461BB36E">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по платежам в бюджет города Обояни</w:t>
      </w:r>
    </w:p>
    <w:p w14:paraId="42D2F675">
      <w:pPr>
        <w:widowControl w:val="0"/>
        <w:suppressAutoHyphens/>
        <w:autoSpaceDE w:val="0"/>
        <w:autoSpaceDN w:val="0"/>
        <w:adjustRightInd w:val="0"/>
        <w:spacing w:after="0" w:line="240" w:lineRule="auto"/>
        <w:jc w:val="both"/>
        <w:rPr>
          <w:rFonts w:hint="default" w:ascii="Times New Roman" w:hAnsi="Times New Roman" w:eastAsia="等线" w:cs="Times New Roman"/>
          <w:sz w:val="20"/>
          <w:szCs w:val="20"/>
          <w:lang w:eastAsia="ru-RU"/>
        </w:rPr>
      </w:pPr>
      <w:bookmarkStart w:id="3" w:name="Par96"/>
      <w:bookmarkEnd w:id="3"/>
    </w:p>
    <w:p w14:paraId="695A4959">
      <w:pPr>
        <w:widowControl w:val="0"/>
        <w:suppressAutoHyphens/>
        <w:autoSpaceDE w:val="0"/>
        <w:autoSpaceDN w:val="0"/>
        <w:adjustRightInd w:val="0"/>
        <w:spacing w:after="0" w:line="240" w:lineRule="auto"/>
        <w:jc w:val="center"/>
        <w:rPr>
          <w:rFonts w:hint="default" w:ascii="Times New Roman" w:hAnsi="Times New Roman" w:eastAsia="等线" w:cs="Times New Roman"/>
          <w:sz w:val="24"/>
          <w:szCs w:val="24"/>
          <w:lang w:eastAsia="ru-RU"/>
        </w:rPr>
      </w:pPr>
      <w:r>
        <w:rPr>
          <w:rFonts w:hint="default" w:ascii="Times New Roman" w:hAnsi="Times New Roman" w:eastAsia="等线" w:cs="Times New Roman"/>
          <w:b/>
          <w:bCs/>
          <w:sz w:val="24"/>
          <w:szCs w:val="24"/>
          <w:lang w:eastAsia="ru-RU"/>
        </w:rPr>
        <w:t>Справка главного администратора доходов бюджета об</w:t>
      </w:r>
    </w:p>
    <w:p w14:paraId="7BBB635E">
      <w:pPr>
        <w:widowControl w:val="0"/>
        <w:suppressAutoHyphens/>
        <w:autoSpaceDE w:val="0"/>
        <w:autoSpaceDN w:val="0"/>
        <w:adjustRightInd w:val="0"/>
        <w:spacing w:after="0" w:line="240" w:lineRule="auto"/>
        <w:jc w:val="center"/>
        <w:rPr>
          <w:rFonts w:hint="default" w:ascii="Times New Roman" w:hAnsi="Times New Roman" w:eastAsia="等线" w:cs="Times New Roman"/>
          <w:sz w:val="24"/>
          <w:szCs w:val="24"/>
          <w:lang w:eastAsia="ru-RU"/>
        </w:rPr>
      </w:pPr>
      <w:r>
        <w:rPr>
          <w:rFonts w:hint="default" w:ascii="Times New Roman" w:hAnsi="Times New Roman" w:eastAsia="等线" w:cs="Times New Roman"/>
          <w:b/>
          <w:bCs/>
          <w:sz w:val="24"/>
          <w:szCs w:val="24"/>
          <w:lang w:eastAsia="ru-RU"/>
        </w:rPr>
        <w:t>учитываемых суммах задолженности по уплате платежей</w:t>
      </w:r>
    </w:p>
    <w:p w14:paraId="19232389">
      <w:pPr>
        <w:widowControl w:val="0"/>
        <w:suppressAutoHyphens/>
        <w:autoSpaceDE w:val="0"/>
        <w:autoSpaceDN w:val="0"/>
        <w:adjustRightInd w:val="0"/>
        <w:spacing w:after="0" w:line="240" w:lineRule="auto"/>
        <w:jc w:val="center"/>
        <w:rPr>
          <w:rFonts w:hint="default" w:ascii="Times New Roman" w:hAnsi="Times New Roman" w:eastAsia="等线" w:cs="Times New Roman"/>
          <w:sz w:val="24"/>
          <w:szCs w:val="24"/>
          <w:lang w:eastAsia="ru-RU"/>
        </w:rPr>
      </w:pPr>
      <w:r>
        <w:rPr>
          <w:rFonts w:hint="default" w:ascii="Times New Roman" w:hAnsi="Times New Roman" w:eastAsia="等线" w:cs="Times New Roman"/>
          <w:b/>
          <w:bCs/>
          <w:sz w:val="24"/>
          <w:szCs w:val="24"/>
          <w:lang w:eastAsia="ru-RU"/>
        </w:rPr>
        <w:t>в бюджет</w:t>
      </w:r>
      <w:r>
        <w:rPr>
          <w:rFonts w:hint="default" w:ascii="Times New Roman" w:hAnsi="Times New Roman" w:eastAsia="等线" w:cs="Times New Roman"/>
          <w:b/>
          <w:bCs/>
          <w:sz w:val="24"/>
          <w:szCs w:val="24"/>
          <w:lang w:val="en-US" w:eastAsia="ru-RU"/>
        </w:rPr>
        <w:t xml:space="preserve"> города Обояни</w:t>
      </w:r>
    </w:p>
    <w:p w14:paraId="3B901786">
      <w:pPr>
        <w:widowControl w:val="0"/>
        <w:suppressAutoHyphens/>
        <w:autoSpaceDE w:val="0"/>
        <w:autoSpaceDN w:val="0"/>
        <w:adjustRightInd w:val="0"/>
        <w:spacing w:after="0" w:line="240" w:lineRule="auto"/>
        <w:jc w:val="both"/>
        <w:rPr>
          <w:rFonts w:hint="default" w:ascii="Times New Roman" w:hAnsi="Times New Roman" w:eastAsia="等线" w:cs="Times New Roman"/>
          <w:sz w:val="20"/>
          <w:szCs w:val="20"/>
          <w:lang w:eastAsia="ru-RU"/>
        </w:rPr>
      </w:pPr>
    </w:p>
    <w:p w14:paraId="4C87EFD6">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по состоянию на "_____" ________________</w:t>
      </w:r>
    </w:p>
    <w:p w14:paraId="329BDA36">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bl>
      <w:tblPr>
        <w:tblStyle w:val="12"/>
        <w:tblW w:w="0" w:type="auto"/>
        <w:tblInd w:w="0" w:type="dxa"/>
        <w:tblLayout w:type="fixed"/>
        <w:tblCellMar>
          <w:top w:w="102" w:type="dxa"/>
          <w:left w:w="62" w:type="dxa"/>
          <w:bottom w:w="102" w:type="dxa"/>
          <w:right w:w="62" w:type="dxa"/>
        </w:tblCellMar>
      </w:tblPr>
      <w:tblGrid>
        <w:gridCol w:w="624"/>
        <w:gridCol w:w="2154"/>
        <w:gridCol w:w="1914"/>
        <w:gridCol w:w="1914"/>
        <w:gridCol w:w="1915"/>
      </w:tblGrid>
      <w:tr w14:paraId="0EE8CB81">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tcPr>
          <w:p w14:paraId="6B236AC7">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N</w:t>
            </w:r>
          </w:p>
          <w:p w14:paraId="768CD736">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п/п</w:t>
            </w:r>
          </w:p>
        </w:tc>
        <w:tc>
          <w:tcPr>
            <w:tcW w:w="2154" w:type="dxa"/>
            <w:tcBorders>
              <w:top w:val="single" w:color="auto" w:sz="4" w:space="0"/>
              <w:left w:val="single" w:color="auto" w:sz="4" w:space="0"/>
              <w:bottom w:val="single" w:color="auto" w:sz="4" w:space="0"/>
              <w:right w:val="single" w:color="auto" w:sz="4" w:space="0"/>
            </w:tcBorders>
          </w:tcPr>
          <w:p w14:paraId="200566B4">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Код бюджетной классификации доходов</w:t>
            </w:r>
          </w:p>
        </w:tc>
        <w:tc>
          <w:tcPr>
            <w:tcW w:w="1914" w:type="dxa"/>
            <w:tcBorders>
              <w:top w:val="single" w:color="auto" w:sz="4" w:space="0"/>
              <w:left w:val="single" w:color="auto" w:sz="4" w:space="0"/>
              <w:bottom w:val="single" w:color="auto" w:sz="4" w:space="0"/>
              <w:right w:val="single" w:color="auto" w:sz="4" w:space="0"/>
            </w:tcBorders>
          </w:tcPr>
          <w:p w14:paraId="56773DB6">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Наименование должника</w:t>
            </w:r>
          </w:p>
        </w:tc>
        <w:tc>
          <w:tcPr>
            <w:tcW w:w="1914" w:type="dxa"/>
            <w:tcBorders>
              <w:top w:val="single" w:color="auto" w:sz="4" w:space="0"/>
              <w:left w:val="single" w:color="auto" w:sz="4" w:space="0"/>
              <w:bottom w:val="single" w:color="auto" w:sz="4" w:space="0"/>
              <w:right w:val="single" w:color="auto" w:sz="4" w:space="0"/>
            </w:tcBorders>
          </w:tcPr>
          <w:p w14:paraId="2990997E">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Сумма (рублей)</w:t>
            </w:r>
          </w:p>
        </w:tc>
        <w:tc>
          <w:tcPr>
            <w:tcW w:w="1915" w:type="dxa"/>
            <w:tcBorders>
              <w:top w:val="single" w:color="auto" w:sz="4" w:space="0"/>
              <w:left w:val="single" w:color="auto" w:sz="4" w:space="0"/>
              <w:bottom w:val="single" w:color="auto" w:sz="4" w:space="0"/>
              <w:right w:val="single" w:color="auto" w:sz="4" w:space="0"/>
            </w:tcBorders>
          </w:tcPr>
          <w:p w14:paraId="56D9C3A9">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Дата возникновения</w:t>
            </w:r>
          </w:p>
          <w:p w14:paraId="666C6A39">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задолженности</w:t>
            </w:r>
          </w:p>
        </w:tc>
      </w:tr>
      <w:tr w14:paraId="1C5A615D">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tcPr>
          <w:p w14:paraId="281BAC71">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2154" w:type="dxa"/>
            <w:tcBorders>
              <w:top w:val="single" w:color="auto" w:sz="4" w:space="0"/>
              <w:left w:val="single" w:color="auto" w:sz="4" w:space="0"/>
              <w:bottom w:val="single" w:color="auto" w:sz="4" w:space="0"/>
              <w:right w:val="single" w:color="auto" w:sz="4" w:space="0"/>
            </w:tcBorders>
          </w:tcPr>
          <w:p w14:paraId="5DDDB5D0">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1914" w:type="dxa"/>
            <w:tcBorders>
              <w:top w:val="single" w:color="auto" w:sz="4" w:space="0"/>
              <w:left w:val="single" w:color="auto" w:sz="4" w:space="0"/>
              <w:bottom w:val="single" w:color="auto" w:sz="4" w:space="0"/>
              <w:right w:val="single" w:color="auto" w:sz="4" w:space="0"/>
            </w:tcBorders>
          </w:tcPr>
          <w:p w14:paraId="55D25E43">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1914" w:type="dxa"/>
            <w:tcBorders>
              <w:top w:val="single" w:color="auto" w:sz="4" w:space="0"/>
              <w:left w:val="single" w:color="auto" w:sz="4" w:space="0"/>
              <w:bottom w:val="single" w:color="auto" w:sz="4" w:space="0"/>
              <w:right w:val="single" w:color="auto" w:sz="4" w:space="0"/>
            </w:tcBorders>
          </w:tcPr>
          <w:p w14:paraId="458C1373">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1915" w:type="dxa"/>
            <w:tcBorders>
              <w:top w:val="single" w:color="auto" w:sz="4" w:space="0"/>
              <w:left w:val="single" w:color="auto" w:sz="4" w:space="0"/>
              <w:bottom w:val="single" w:color="auto" w:sz="4" w:space="0"/>
              <w:right w:val="single" w:color="auto" w:sz="4" w:space="0"/>
            </w:tcBorders>
          </w:tcPr>
          <w:p w14:paraId="57F34958">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r>
      <w:tr w14:paraId="69BE2EEF">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tcPr>
          <w:p w14:paraId="29A682BF">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2154" w:type="dxa"/>
            <w:tcBorders>
              <w:top w:val="single" w:color="auto" w:sz="4" w:space="0"/>
              <w:left w:val="single" w:color="auto" w:sz="4" w:space="0"/>
              <w:bottom w:val="single" w:color="auto" w:sz="4" w:space="0"/>
              <w:right w:val="single" w:color="auto" w:sz="4" w:space="0"/>
            </w:tcBorders>
          </w:tcPr>
          <w:p w14:paraId="7FB713DB">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1914" w:type="dxa"/>
            <w:tcBorders>
              <w:top w:val="single" w:color="auto" w:sz="4" w:space="0"/>
              <w:left w:val="single" w:color="auto" w:sz="4" w:space="0"/>
              <w:bottom w:val="single" w:color="auto" w:sz="4" w:space="0"/>
              <w:right w:val="single" w:color="auto" w:sz="4" w:space="0"/>
            </w:tcBorders>
          </w:tcPr>
          <w:p w14:paraId="50293FB4">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1914" w:type="dxa"/>
            <w:tcBorders>
              <w:top w:val="single" w:color="auto" w:sz="4" w:space="0"/>
              <w:left w:val="single" w:color="auto" w:sz="4" w:space="0"/>
              <w:bottom w:val="single" w:color="auto" w:sz="4" w:space="0"/>
              <w:right w:val="single" w:color="auto" w:sz="4" w:space="0"/>
            </w:tcBorders>
          </w:tcPr>
          <w:p w14:paraId="0C30853C">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1915" w:type="dxa"/>
            <w:tcBorders>
              <w:top w:val="single" w:color="auto" w:sz="4" w:space="0"/>
              <w:left w:val="single" w:color="auto" w:sz="4" w:space="0"/>
              <w:bottom w:val="single" w:color="auto" w:sz="4" w:space="0"/>
              <w:right w:val="single" w:color="auto" w:sz="4" w:space="0"/>
            </w:tcBorders>
          </w:tcPr>
          <w:p w14:paraId="09381407">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r>
      <w:tr w14:paraId="0D9E7CF5">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cBorders>
          </w:tcPr>
          <w:p w14:paraId="49C8A189">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2154" w:type="dxa"/>
            <w:tcBorders>
              <w:top w:val="single" w:color="auto" w:sz="4" w:space="0"/>
              <w:left w:val="single" w:color="auto" w:sz="4" w:space="0"/>
              <w:bottom w:val="single" w:color="auto" w:sz="4" w:space="0"/>
              <w:right w:val="single" w:color="auto" w:sz="4" w:space="0"/>
            </w:tcBorders>
          </w:tcPr>
          <w:p w14:paraId="0730ABC6">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1914" w:type="dxa"/>
            <w:tcBorders>
              <w:top w:val="single" w:color="auto" w:sz="4" w:space="0"/>
              <w:left w:val="single" w:color="auto" w:sz="4" w:space="0"/>
              <w:bottom w:val="single" w:color="auto" w:sz="4" w:space="0"/>
              <w:right w:val="single" w:color="auto" w:sz="4" w:space="0"/>
            </w:tcBorders>
          </w:tcPr>
          <w:p w14:paraId="72B4588D">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1914" w:type="dxa"/>
            <w:tcBorders>
              <w:top w:val="single" w:color="auto" w:sz="4" w:space="0"/>
              <w:left w:val="single" w:color="auto" w:sz="4" w:space="0"/>
              <w:bottom w:val="single" w:color="auto" w:sz="4" w:space="0"/>
              <w:right w:val="single" w:color="auto" w:sz="4" w:space="0"/>
            </w:tcBorders>
          </w:tcPr>
          <w:p w14:paraId="5DDBE449">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c>
          <w:tcPr>
            <w:tcW w:w="1915" w:type="dxa"/>
            <w:tcBorders>
              <w:top w:val="single" w:color="auto" w:sz="4" w:space="0"/>
              <w:left w:val="single" w:color="auto" w:sz="4" w:space="0"/>
              <w:bottom w:val="single" w:color="auto" w:sz="4" w:space="0"/>
              <w:right w:val="single" w:color="auto" w:sz="4" w:space="0"/>
            </w:tcBorders>
          </w:tcPr>
          <w:p w14:paraId="4A1436D0">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tc>
      </w:tr>
    </w:tbl>
    <w:p w14:paraId="205DD79E">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4D5D9B07">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Руководитель ответственного</w:t>
      </w:r>
    </w:p>
    <w:p w14:paraId="4F26841D">
      <w:pPr>
        <w:widowControl w:val="0"/>
        <w:suppressAutoHyphens/>
        <w:autoSpaceDE w:val="0"/>
        <w:autoSpaceDN w:val="0"/>
        <w:adjustRightInd w:val="0"/>
        <w:spacing w:before="240"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структурного подразделения</w:t>
      </w:r>
    </w:p>
    <w:p w14:paraId="3ED9B2A0">
      <w:pPr>
        <w:widowControl w:val="0"/>
        <w:suppressAutoHyphens/>
        <w:autoSpaceDE w:val="0"/>
        <w:autoSpaceDN w:val="0"/>
        <w:adjustRightInd w:val="0"/>
        <w:spacing w:before="240"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главного администратора</w:t>
      </w:r>
    </w:p>
    <w:p w14:paraId="120576FB">
      <w:pPr>
        <w:widowControl w:val="0"/>
        <w:suppressAutoHyphens/>
        <w:autoSpaceDE w:val="0"/>
        <w:autoSpaceDN w:val="0"/>
        <w:adjustRightInd w:val="0"/>
        <w:spacing w:before="240"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доходов бюджета</w:t>
      </w:r>
    </w:p>
    <w:p w14:paraId="207A9FD9">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569EA6AB">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Исполнитель</w:t>
      </w:r>
    </w:p>
    <w:p w14:paraId="7C720B64">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66FA4A94">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17100014">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48E3434A">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39C0E6A0">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09DFB686">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75D95AFC">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48229C31">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200695EE">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4EF576C8">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07FC03D6">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3B5496AD">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63864970">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6F99389D">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3A16B08F">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73271A7B">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381FF3D4">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7EECBCD2">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62A5C41D">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3DBB35F5">
      <w:pPr>
        <w:widowControl w:val="0"/>
        <w:suppressAutoHyphens/>
        <w:autoSpaceDE w:val="0"/>
        <w:autoSpaceDN w:val="0"/>
        <w:adjustRightInd w:val="0"/>
        <w:spacing w:after="0" w:line="240" w:lineRule="auto"/>
        <w:ind w:left="4800" w:leftChars="2000" w:firstLine="0" w:firstLineChars="0"/>
        <w:jc w:val="center"/>
        <w:outlineLvl w:val="1"/>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Приложение № 2</w:t>
      </w:r>
    </w:p>
    <w:p w14:paraId="4DB6166A">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к Порядку принятия Администрацией</w:t>
      </w:r>
    </w:p>
    <w:p w14:paraId="66188F0F">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города</w:t>
      </w:r>
      <w:r>
        <w:rPr>
          <w:rFonts w:hint="default" w:ascii="Times New Roman" w:hAnsi="Times New Roman" w:eastAsia="等线" w:cs="Times New Roman"/>
          <w:sz w:val="24"/>
          <w:szCs w:val="24"/>
          <w:lang w:val="en-US" w:eastAsia="ru-RU"/>
        </w:rPr>
        <w:t xml:space="preserve"> Обояни</w:t>
      </w:r>
      <w:r>
        <w:rPr>
          <w:rFonts w:ascii="Times New Roman" w:hAnsi="Times New Roman" w:eastAsia="等线" w:cs="Times New Roman"/>
          <w:sz w:val="24"/>
          <w:szCs w:val="24"/>
          <w:lang w:eastAsia="ru-RU"/>
        </w:rPr>
        <w:t>, являющейся главным администратором</w:t>
      </w:r>
      <w:r>
        <w:rPr>
          <w:rFonts w:hint="default" w:ascii="Times New Roman" w:hAnsi="Times New Roman" w:eastAsia="等线" w:cs="Times New Roman"/>
          <w:sz w:val="24"/>
          <w:szCs w:val="24"/>
          <w:lang w:val="en-US" w:eastAsia="ru-RU"/>
        </w:rPr>
        <w:t xml:space="preserve"> </w:t>
      </w:r>
      <w:r>
        <w:rPr>
          <w:rFonts w:ascii="Times New Roman" w:hAnsi="Times New Roman" w:eastAsia="等线" w:cs="Times New Roman"/>
          <w:sz w:val="24"/>
          <w:szCs w:val="24"/>
          <w:lang w:eastAsia="ru-RU"/>
        </w:rPr>
        <w:t>доходов бюджета города</w:t>
      </w:r>
      <w:r>
        <w:rPr>
          <w:rFonts w:hint="default" w:ascii="Times New Roman" w:hAnsi="Times New Roman" w:eastAsia="等线" w:cs="Times New Roman"/>
          <w:sz w:val="24"/>
          <w:szCs w:val="24"/>
          <w:lang w:val="en-US" w:eastAsia="ru-RU"/>
        </w:rPr>
        <w:t xml:space="preserve"> Обояни</w:t>
      </w:r>
      <w:r>
        <w:rPr>
          <w:rFonts w:ascii="Times New Roman" w:hAnsi="Times New Roman" w:eastAsia="等线" w:cs="Times New Roman"/>
          <w:sz w:val="24"/>
          <w:szCs w:val="24"/>
          <w:lang w:eastAsia="ru-RU"/>
        </w:rPr>
        <w:t>,</w:t>
      </w:r>
      <w:r>
        <w:rPr>
          <w:rFonts w:hint="default" w:ascii="Times New Roman" w:hAnsi="Times New Roman" w:eastAsia="等线" w:cs="Times New Roman"/>
          <w:sz w:val="24"/>
          <w:szCs w:val="24"/>
          <w:lang w:val="en-US" w:eastAsia="ru-RU"/>
        </w:rPr>
        <w:t xml:space="preserve"> </w:t>
      </w:r>
      <w:r>
        <w:rPr>
          <w:rFonts w:ascii="Times New Roman" w:hAnsi="Times New Roman" w:eastAsia="等线" w:cs="Times New Roman"/>
          <w:sz w:val="24"/>
          <w:szCs w:val="24"/>
          <w:lang w:eastAsia="ru-RU"/>
        </w:rPr>
        <w:t>решения о признании безнадежной к взысканию задолженности</w:t>
      </w:r>
    </w:p>
    <w:p w14:paraId="4318926F">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по платежам в бюджет города Обояни</w:t>
      </w:r>
    </w:p>
    <w:p w14:paraId="51191722">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57B0CB93">
      <w:pPr>
        <w:widowControl w:val="0"/>
        <w:suppressAutoHyphens/>
        <w:autoSpaceDE w:val="0"/>
        <w:autoSpaceDN w:val="0"/>
        <w:adjustRightInd w:val="0"/>
        <w:spacing w:after="0" w:line="240" w:lineRule="auto"/>
        <w:jc w:val="center"/>
        <w:rPr>
          <w:rFonts w:hint="default" w:ascii="Times New Roman" w:hAnsi="Times New Roman" w:eastAsia="等线" w:cs="Times New Roman"/>
          <w:sz w:val="24"/>
          <w:szCs w:val="24"/>
          <w:lang w:eastAsia="ru-RU"/>
        </w:rPr>
      </w:pPr>
      <w:bookmarkStart w:id="4" w:name="Par144"/>
      <w:bookmarkEnd w:id="4"/>
      <w:r>
        <w:rPr>
          <w:rFonts w:hint="default" w:ascii="Times New Roman" w:hAnsi="Times New Roman" w:eastAsia="等线" w:cs="Times New Roman"/>
          <w:b/>
          <w:bCs/>
          <w:sz w:val="24"/>
          <w:szCs w:val="24"/>
          <w:lang w:eastAsia="ru-RU"/>
        </w:rPr>
        <w:t>Справка главного администратора доходов бюджета о принятых мерах</w:t>
      </w:r>
    </w:p>
    <w:p w14:paraId="247FB642">
      <w:pPr>
        <w:widowControl w:val="0"/>
        <w:suppressAutoHyphens/>
        <w:autoSpaceDE w:val="0"/>
        <w:autoSpaceDN w:val="0"/>
        <w:adjustRightInd w:val="0"/>
        <w:spacing w:after="0" w:line="240" w:lineRule="auto"/>
        <w:jc w:val="center"/>
        <w:rPr>
          <w:rFonts w:hint="default" w:ascii="Times New Roman" w:hAnsi="Times New Roman" w:eastAsia="等线" w:cs="Times New Roman"/>
          <w:sz w:val="24"/>
          <w:szCs w:val="24"/>
          <w:lang w:eastAsia="ru-RU"/>
        </w:rPr>
      </w:pPr>
      <w:r>
        <w:rPr>
          <w:rFonts w:hint="default" w:ascii="Times New Roman" w:hAnsi="Times New Roman" w:eastAsia="等线" w:cs="Times New Roman"/>
          <w:b/>
          <w:bCs/>
          <w:sz w:val="24"/>
          <w:szCs w:val="24"/>
          <w:lang w:eastAsia="ru-RU"/>
        </w:rPr>
        <w:t>по обеспечению взыскания задолженности по платежам</w:t>
      </w:r>
    </w:p>
    <w:p w14:paraId="6AF0BD6F">
      <w:pPr>
        <w:widowControl w:val="0"/>
        <w:suppressAutoHyphens/>
        <w:autoSpaceDE w:val="0"/>
        <w:autoSpaceDN w:val="0"/>
        <w:adjustRightInd w:val="0"/>
        <w:spacing w:after="0" w:line="240" w:lineRule="auto"/>
        <w:jc w:val="center"/>
        <w:rPr>
          <w:rFonts w:hint="default" w:ascii="Times New Roman" w:hAnsi="Times New Roman" w:eastAsia="等线" w:cs="Times New Roman"/>
          <w:b/>
          <w:bCs/>
          <w:sz w:val="24"/>
          <w:szCs w:val="24"/>
          <w:lang w:val="en-US" w:eastAsia="ru-RU"/>
        </w:rPr>
      </w:pPr>
      <w:r>
        <w:rPr>
          <w:rFonts w:hint="default" w:ascii="Times New Roman" w:hAnsi="Times New Roman" w:eastAsia="等线" w:cs="Times New Roman"/>
          <w:b/>
          <w:bCs/>
          <w:sz w:val="24"/>
          <w:szCs w:val="24"/>
          <w:lang w:eastAsia="ru-RU"/>
        </w:rPr>
        <w:t>в бюджет</w:t>
      </w:r>
      <w:r>
        <w:rPr>
          <w:rFonts w:hint="default" w:ascii="Times New Roman" w:hAnsi="Times New Roman" w:eastAsia="等线" w:cs="Times New Roman"/>
          <w:b/>
          <w:bCs/>
          <w:sz w:val="24"/>
          <w:szCs w:val="24"/>
          <w:lang w:val="en-US" w:eastAsia="ru-RU"/>
        </w:rPr>
        <w:t xml:space="preserve"> города Обояни</w:t>
      </w:r>
    </w:p>
    <w:p w14:paraId="2F0C5275">
      <w:pPr>
        <w:widowControl w:val="0"/>
        <w:suppressAutoHyphens/>
        <w:autoSpaceDE w:val="0"/>
        <w:autoSpaceDN w:val="0"/>
        <w:adjustRightInd w:val="0"/>
        <w:spacing w:after="0" w:line="240" w:lineRule="auto"/>
        <w:jc w:val="center"/>
        <w:rPr>
          <w:rFonts w:hint="default" w:ascii="Courier New" w:hAnsi="Courier New" w:eastAsia="等线" w:cs="Courier New"/>
          <w:b/>
          <w:bCs/>
          <w:sz w:val="24"/>
          <w:szCs w:val="24"/>
          <w:lang w:val="en-US" w:eastAsia="ru-RU"/>
        </w:rPr>
      </w:pPr>
    </w:p>
    <w:p w14:paraId="5150F2B0">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по состоянию на "_____" ________________</w:t>
      </w:r>
    </w:p>
    <w:p w14:paraId="16D0CBCC">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задолженность в отношении _________________________________________________</w:t>
      </w:r>
    </w:p>
    <w:p w14:paraId="7218995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35E10105">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(полное наименование организации (фамилия, имя, отчество (при наличии)</w:t>
      </w:r>
    </w:p>
    <w:p w14:paraId="31DB8BD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физического лица), ИНН, КПП, ОГРН)</w:t>
      </w:r>
    </w:p>
    <w:p w14:paraId="33BC798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592E3BD4">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по уплате _________________________________________________________________</w:t>
      </w:r>
    </w:p>
    <w:p w14:paraId="1FD89DA2">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(наименование платежа)</w:t>
      </w:r>
    </w:p>
    <w:p w14:paraId="3E8BFAA9">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638D5395">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на основании ______________________________________________________________</w:t>
      </w:r>
    </w:p>
    <w:p w14:paraId="3802B183">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4D7EB2BB">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(документы, в соответствии с которыми возникла задолженность)</w:t>
      </w:r>
    </w:p>
    <w:p w14:paraId="7CDC6FC3">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3635CFC6">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по коду бюджетной классификации, по которому  учитывается  задолженность по</w:t>
      </w:r>
    </w:p>
    <w:p w14:paraId="1409A6B5">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платежам    в   бюджет   бюджетной  системы   Российской  Федерации,    его</w:t>
      </w:r>
    </w:p>
    <w:p w14:paraId="3AF0E6BD">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наименование ______________________________________________________________</w:t>
      </w:r>
    </w:p>
    <w:p w14:paraId="0D768A9C">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313E9440">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4C8C337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в сумме ___________________________________________________________________</w:t>
      </w:r>
    </w:p>
    <w:p w14:paraId="5C981BB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(цифрами и прописью)</w:t>
      </w:r>
    </w:p>
    <w:p w14:paraId="1551E29A">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301A87BE">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сумма  задолженности  по  платежам  в  бюджет  бюджетной системы Российской</w:t>
      </w:r>
    </w:p>
    <w:p w14:paraId="3F13269B">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Федерации _________________________________________________________________</w:t>
      </w:r>
    </w:p>
    <w:p w14:paraId="126D22A3">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(цифрами и прописью)</w:t>
      </w:r>
    </w:p>
    <w:p w14:paraId="3132504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сумма задолженности по пеням и штрафам по соответствующим платежам в бюджет</w:t>
      </w:r>
    </w:p>
    <w:p w14:paraId="607AC0D2">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бюджетной системы Российской Федерации ____________________________________</w:t>
      </w:r>
    </w:p>
    <w:p w14:paraId="5EF52FE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3DE45DF0">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(цифрами и прописью)</w:t>
      </w:r>
    </w:p>
    <w:p w14:paraId="4407D953">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6D282100">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Приняты меры по обеспечению задолженности:</w:t>
      </w:r>
    </w:p>
    <w:p w14:paraId="552BEFAE">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1.</w:t>
      </w:r>
    </w:p>
    <w:p w14:paraId="3434A199">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2.</w:t>
      </w:r>
    </w:p>
    <w:p w14:paraId="69E2075D">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3.</w:t>
      </w:r>
    </w:p>
    <w:p w14:paraId="4833996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631A60D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42A47113">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Руководитель ответственного</w:t>
      </w:r>
    </w:p>
    <w:p w14:paraId="3DFF3495">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структурного подразделения</w:t>
      </w:r>
    </w:p>
    <w:p w14:paraId="7706725D">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главного администратора</w:t>
      </w:r>
    </w:p>
    <w:p w14:paraId="3522CDB3">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доходов бюджета</w:t>
      </w:r>
    </w:p>
    <w:p w14:paraId="6D724110">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54475617">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Исполнитель</w:t>
      </w:r>
    </w:p>
    <w:p w14:paraId="419A1952">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4C53198D">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6C5F6365">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2E32F633">
      <w:pPr>
        <w:widowControl w:val="0"/>
        <w:suppressAutoHyphens/>
        <w:autoSpaceDE w:val="0"/>
        <w:autoSpaceDN w:val="0"/>
        <w:adjustRightInd w:val="0"/>
        <w:spacing w:after="0" w:line="240" w:lineRule="auto"/>
        <w:jc w:val="both"/>
        <w:rPr>
          <w:rFonts w:ascii="Times New Roman" w:hAnsi="Times New Roman" w:eastAsia="等线" w:cs="Times New Roman"/>
          <w:sz w:val="24"/>
          <w:szCs w:val="24"/>
          <w:lang w:eastAsia="ru-RU"/>
        </w:rPr>
      </w:pPr>
    </w:p>
    <w:p w14:paraId="028039A9">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7FFF0BC6">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35934ECE">
      <w:pPr>
        <w:widowControl w:val="0"/>
        <w:suppressAutoHyphens/>
        <w:autoSpaceDE w:val="0"/>
        <w:autoSpaceDN w:val="0"/>
        <w:adjustRightInd w:val="0"/>
        <w:spacing w:after="0" w:line="240" w:lineRule="auto"/>
        <w:rPr>
          <w:rFonts w:ascii="Times New Roman" w:hAnsi="Times New Roman" w:eastAsia="等线" w:cs="Times New Roman"/>
          <w:sz w:val="24"/>
          <w:szCs w:val="24"/>
          <w:lang w:eastAsia="ru-RU"/>
        </w:rPr>
      </w:pPr>
    </w:p>
    <w:p w14:paraId="27276785">
      <w:pPr>
        <w:widowControl w:val="0"/>
        <w:suppressAutoHyphens/>
        <w:autoSpaceDE w:val="0"/>
        <w:autoSpaceDN w:val="0"/>
        <w:adjustRightInd w:val="0"/>
        <w:spacing w:after="0" w:line="240" w:lineRule="auto"/>
        <w:ind w:left="4800" w:leftChars="2000" w:firstLine="0" w:firstLineChars="0"/>
        <w:jc w:val="center"/>
        <w:outlineLvl w:val="1"/>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Приложение № 3</w:t>
      </w:r>
    </w:p>
    <w:p w14:paraId="0D478F32">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к Порядку принятия Администрацией</w:t>
      </w:r>
    </w:p>
    <w:p w14:paraId="0C4E995F">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города</w:t>
      </w:r>
      <w:r>
        <w:rPr>
          <w:rFonts w:hint="default" w:ascii="Times New Roman" w:hAnsi="Times New Roman" w:eastAsia="等线" w:cs="Times New Roman"/>
          <w:sz w:val="24"/>
          <w:szCs w:val="24"/>
          <w:lang w:val="en-US" w:eastAsia="ru-RU"/>
        </w:rPr>
        <w:t xml:space="preserve"> Обояни</w:t>
      </w:r>
      <w:r>
        <w:rPr>
          <w:rFonts w:ascii="Times New Roman" w:hAnsi="Times New Roman" w:eastAsia="等线" w:cs="Times New Roman"/>
          <w:sz w:val="24"/>
          <w:szCs w:val="24"/>
          <w:lang w:eastAsia="ru-RU"/>
        </w:rPr>
        <w:t>, являющейся главным администратором</w:t>
      </w:r>
      <w:r>
        <w:rPr>
          <w:rFonts w:hint="default" w:ascii="Times New Roman" w:hAnsi="Times New Roman" w:eastAsia="等线" w:cs="Times New Roman"/>
          <w:sz w:val="24"/>
          <w:szCs w:val="24"/>
          <w:lang w:val="en-US" w:eastAsia="ru-RU"/>
        </w:rPr>
        <w:t xml:space="preserve"> </w:t>
      </w:r>
      <w:r>
        <w:rPr>
          <w:rFonts w:ascii="Times New Roman" w:hAnsi="Times New Roman" w:eastAsia="等线" w:cs="Times New Roman"/>
          <w:sz w:val="24"/>
          <w:szCs w:val="24"/>
          <w:lang w:eastAsia="ru-RU"/>
        </w:rPr>
        <w:t>доходов бюджета города</w:t>
      </w:r>
      <w:r>
        <w:rPr>
          <w:rFonts w:hint="default" w:ascii="Times New Roman" w:hAnsi="Times New Roman" w:eastAsia="等线" w:cs="Times New Roman"/>
          <w:sz w:val="24"/>
          <w:szCs w:val="24"/>
          <w:lang w:val="en-US" w:eastAsia="ru-RU"/>
        </w:rPr>
        <w:t xml:space="preserve"> Обояни</w:t>
      </w:r>
      <w:r>
        <w:rPr>
          <w:rFonts w:ascii="Times New Roman" w:hAnsi="Times New Roman" w:eastAsia="等线" w:cs="Times New Roman"/>
          <w:sz w:val="24"/>
          <w:szCs w:val="24"/>
          <w:lang w:eastAsia="ru-RU"/>
        </w:rPr>
        <w:t>,</w:t>
      </w:r>
      <w:r>
        <w:rPr>
          <w:rFonts w:hint="default" w:ascii="Times New Roman" w:hAnsi="Times New Roman" w:eastAsia="等线" w:cs="Times New Roman"/>
          <w:sz w:val="24"/>
          <w:szCs w:val="24"/>
          <w:lang w:val="en-US" w:eastAsia="ru-RU"/>
        </w:rPr>
        <w:t xml:space="preserve"> </w:t>
      </w:r>
      <w:r>
        <w:rPr>
          <w:rFonts w:ascii="Times New Roman" w:hAnsi="Times New Roman" w:eastAsia="等线" w:cs="Times New Roman"/>
          <w:sz w:val="24"/>
          <w:szCs w:val="24"/>
          <w:lang w:eastAsia="ru-RU"/>
        </w:rPr>
        <w:t>решения о признании безнадежной к взысканию задолженности</w:t>
      </w:r>
    </w:p>
    <w:p w14:paraId="548F4E3B">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4"/>
          <w:szCs w:val="24"/>
          <w:lang w:eastAsia="ru-RU"/>
        </w:rPr>
      </w:pPr>
      <w:r>
        <w:rPr>
          <w:rFonts w:ascii="Times New Roman" w:hAnsi="Times New Roman" w:eastAsia="等线" w:cs="Times New Roman"/>
          <w:sz w:val="24"/>
          <w:szCs w:val="24"/>
          <w:lang w:eastAsia="ru-RU"/>
        </w:rPr>
        <w:t>по платежам в бюджет города Обояни</w:t>
      </w:r>
    </w:p>
    <w:p w14:paraId="258A3E32">
      <w:pPr>
        <w:widowControl w:val="0"/>
        <w:suppressAutoHyphens/>
        <w:autoSpaceDE w:val="0"/>
        <w:autoSpaceDN w:val="0"/>
        <w:adjustRightInd w:val="0"/>
        <w:spacing w:after="0" w:line="240" w:lineRule="auto"/>
        <w:ind w:left="4800" w:leftChars="2000" w:firstLine="0" w:firstLineChars="0"/>
        <w:jc w:val="center"/>
        <w:rPr>
          <w:rFonts w:ascii="Times New Roman" w:hAnsi="Times New Roman" w:eastAsia="等线" w:cs="Times New Roman"/>
          <w:sz w:val="20"/>
          <w:szCs w:val="20"/>
          <w:lang w:eastAsia="ru-RU"/>
        </w:rPr>
      </w:pPr>
    </w:p>
    <w:p w14:paraId="3A94F844">
      <w:pPr>
        <w:widowControl w:val="0"/>
        <w:suppressAutoHyphens/>
        <w:autoSpaceDE w:val="0"/>
        <w:autoSpaceDN w:val="0"/>
        <w:adjustRightInd w:val="0"/>
        <w:spacing w:after="0" w:line="240" w:lineRule="auto"/>
        <w:rPr>
          <w:rFonts w:ascii="Times New Roman" w:hAnsi="Times New Roman" w:eastAsia="等线" w:cs="Times New Roman"/>
          <w:sz w:val="20"/>
          <w:szCs w:val="20"/>
          <w:lang w:eastAsia="ru-RU"/>
        </w:rPr>
      </w:pPr>
    </w:p>
    <w:p w14:paraId="262B0A21">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УТВЕРЖДАЮ</w:t>
      </w:r>
    </w:p>
    <w:p w14:paraId="4FCC07D4">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Руководитель главного администратора</w:t>
      </w:r>
    </w:p>
    <w:p w14:paraId="21512164">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доходов городского бюджета</w:t>
      </w:r>
    </w:p>
    <w:p w14:paraId="68E90620">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___________________ фамилия, имя,</w:t>
      </w:r>
    </w:p>
    <w:p w14:paraId="18C24B51">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подпись             отчество</w:t>
      </w:r>
    </w:p>
    <w:p w14:paraId="22E6B2F7">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(при наличии)</w:t>
      </w:r>
    </w:p>
    <w:p w14:paraId="47C53D96">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"_____" _____________</w:t>
      </w:r>
    </w:p>
    <w:p w14:paraId="5925D06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2FD0EAB3">
      <w:pPr>
        <w:widowControl w:val="0"/>
        <w:suppressAutoHyphens/>
        <w:autoSpaceDE w:val="0"/>
        <w:autoSpaceDN w:val="0"/>
        <w:adjustRightInd w:val="0"/>
        <w:spacing w:after="0" w:line="240" w:lineRule="auto"/>
        <w:jc w:val="center"/>
        <w:rPr>
          <w:rFonts w:hint="default" w:ascii="Times New Roman" w:hAnsi="Times New Roman" w:eastAsia="等线" w:cs="Times New Roman"/>
          <w:sz w:val="24"/>
          <w:szCs w:val="24"/>
          <w:lang w:eastAsia="ru-RU"/>
        </w:rPr>
      </w:pPr>
      <w:bookmarkStart w:id="5" w:name="Par210"/>
      <w:bookmarkEnd w:id="5"/>
      <w:r>
        <w:rPr>
          <w:rFonts w:hint="default" w:ascii="Times New Roman" w:hAnsi="Times New Roman" w:eastAsia="等线" w:cs="Times New Roman"/>
          <w:b/>
          <w:bCs/>
          <w:sz w:val="24"/>
          <w:szCs w:val="24"/>
          <w:lang w:eastAsia="ru-RU"/>
        </w:rPr>
        <w:t>АКТ</w:t>
      </w:r>
    </w:p>
    <w:p w14:paraId="507934BF">
      <w:pPr>
        <w:widowControl w:val="0"/>
        <w:suppressAutoHyphens/>
        <w:autoSpaceDE w:val="0"/>
        <w:autoSpaceDN w:val="0"/>
        <w:adjustRightInd w:val="0"/>
        <w:spacing w:after="0" w:line="240" w:lineRule="auto"/>
        <w:jc w:val="center"/>
        <w:rPr>
          <w:rFonts w:hint="default" w:ascii="Times New Roman" w:hAnsi="Times New Roman" w:eastAsia="等线" w:cs="Times New Roman"/>
          <w:sz w:val="24"/>
          <w:szCs w:val="24"/>
          <w:lang w:eastAsia="ru-RU"/>
        </w:rPr>
      </w:pPr>
      <w:r>
        <w:rPr>
          <w:rFonts w:hint="default" w:ascii="Times New Roman" w:hAnsi="Times New Roman" w:eastAsia="等线" w:cs="Times New Roman"/>
          <w:b/>
          <w:bCs/>
          <w:sz w:val="24"/>
          <w:szCs w:val="24"/>
          <w:lang w:eastAsia="ru-RU"/>
        </w:rPr>
        <w:t>о признании задолженности безнадежной к взысканию</w:t>
      </w:r>
    </w:p>
    <w:p w14:paraId="2D6F2B18">
      <w:pPr>
        <w:widowControl w:val="0"/>
        <w:suppressAutoHyphens/>
        <w:autoSpaceDE w:val="0"/>
        <w:autoSpaceDN w:val="0"/>
        <w:adjustRightInd w:val="0"/>
        <w:spacing w:after="0" w:line="240" w:lineRule="auto"/>
        <w:jc w:val="center"/>
        <w:rPr>
          <w:rFonts w:hint="default" w:ascii="Times New Roman" w:hAnsi="Times New Roman" w:eastAsia="等线" w:cs="Times New Roman"/>
          <w:sz w:val="24"/>
          <w:szCs w:val="24"/>
          <w:lang w:eastAsia="ru-RU"/>
        </w:rPr>
      </w:pPr>
      <w:r>
        <w:rPr>
          <w:rFonts w:hint="default" w:ascii="Times New Roman" w:hAnsi="Times New Roman" w:eastAsia="等线" w:cs="Times New Roman"/>
          <w:b/>
          <w:bCs/>
          <w:sz w:val="24"/>
          <w:szCs w:val="24"/>
          <w:lang w:eastAsia="ru-RU"/>
        </w:rPr>
        <w:t>по платежам в бюджет города Обояни</w:t>
      </w:r>
    </w:p>
    <w:p w14:paraId="3BF34D50">
      <w:pPr>
        <w:widowControl w:val="0"/>
        <w:suppressAutoHyphens/>
        <w:autoSpaceDE w:val="0"/>
        <w:autoSpaceDN w:val="0"/>
        <w:adjustRightInd w:val="0"/>
        <w:spacing w:after="0" w:line="240" w:lineRule="auto"/>
        <w:jc w:val="both"/>
        <w:rPr>
          <w:rFonts w:hint="default" w:ascii="Times New Roman" w:hAnsi="Times New Roman" w:eastAsia="等线" w:cs="Times New Roman"/>
          <w:sz w:val="24"/>
          <w:szCs w:val="24"/>
          <w:lang w:eastAsia="ru-RU"/>
        </w:rPr>
      </w:pPr>
    </w:p>
    <w:p w14:paraId="563C594E">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задолженность в отношении _________________________________________________</w:t>
      </w:r>
    </w:p>
    <w:p w14:paraId="25FBC662">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2616C06E">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(полное наименование организации (фамилия, имя, отчество (при наличии)</w:t>
      </w:r>
    </w:p>
    <w:p w14:paraId="79417B3D">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физического лица), ИНН, КПП, ОГРН)</w:t>
      </w:r>
    </w:p>
    <w:p w14:paraId="22A4362A">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по уплате _________________________________________________________________</w:t>
      </w:r>
    </w:p>
    <w:p w14:paraId="57887886">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(наименование платежа)</w:t>
      </w:r>
    </w:p>
    <w:p w14:paraId="4D411CED">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на основании ______________________________________________________________</w:t>
      </w:r>
    </w:p>
    <w:p w14:paraId="0EAC83C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017F5E60">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(документы, в соответствии с которыми возникла задолженность)</w:t>
      </w:r>
    </w:p>
    <w:p w14:paraId="17553134">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7C783E5E">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по коду бюджетной классификации,  по которому учитывается задолженность  по</w:t>
      </w:r>
    </w:p>
    <w:p w14:paraId="3C8140E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платежам    в   бюджет   бюджетной   системы   Российской  Федерации,   его</w:t>
      </w:r>
    </w:p>
    <w:p w14:paraId="2D6336D7">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наименование ______________________________________________________________</w:t>
      </w:r>
    </w:p>
    <w:p w14:paraId="39C94274">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5378B1BA">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в сумме ___________________________________________________________________</w:t>
      </w:r>
    </w:p>
    <w:p w14:paraId="125C5F1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(цифрами и прописью)</w:t>
      </w:r>
    </w:p>
    <w:p w14:paraId="77CB602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p>
    <w:p w14:paraId="0BE921F5">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сумма  задолженности  по  платежам  в  бюджет  бюджетной системы Российской</w:t>
      </w:r>
    </w:p>
    <w:p w14:paraId="2A9940FB">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Федерации _________________________________________________________________</w:t>
      </w:r>
    </w:p>
    <w:p w14:paraId="208B9EB7">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(цифрами и прописью)</w:t>
      </w:r>
    </w:p>
    <w:p w14:paraId="5EEB2C90">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сумма задолженности по пеням и штрафам по соответствующим платежам в бюджет</w:t>
      </w:r>
    </w:p>
    <w:p w14:paraId="4255D920">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бюджетной системы Российской Федерации ____________________________________</w:t>
      </w:r>
    </w:p>
    <w:p w14:paraId="355ED3BA">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5C771E2E">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(цифрами и прописью)</w:t>
      </w:r>
    </w:p>
    <w:p w14:paraId="12A734B6">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b/>
          <w:bCs/>
          <w:sz w:val="20"/>
          <w:szCs w:val="20"/>
          <w:lang w:eastAsia="ru-RU"/>
        </w:rPr>
        <w:t>Признать безнадежной к взысканию</w:t>
      </w:r>
    </w:p>
    <w:p w14:paraId="35551F6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по основаниям: ____________________________________________________________</w:t>
      </w:r>
    </w:p>
    <w:p w14:paraId="2E2475D9">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что подтверждается документами ____________________________________________</w:t>
      </w:r>
    </w:p>
    <w:p w14:paraId="615E208E">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 xml:space="preserve">                              (документы, подтверждающие обстоятельства, на</w:t>
      </w:r>
    </w:p>
    <w:p w14:paraId="5988839C">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1046143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основании которых задолженность признана безнадежной к взысканию)</w:t>
      </w:r>
    </w:p>
    <w:p w14:paraId="08EEABC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___________________________________________________________________________</w:t>
      </w:r>
    </w:p>
    <w:p w14:paraId="5FFB8D3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(меры, принятые администратором доходов по погашению задолженности</w:t>
      </w:r>
    </w:p>
    <w:p w14:paraId="0E0F3756">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должником)</w:t>
      </w:r>
    </w:p>
    <w:p w14:paraId="1B21F19E">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Задолженность  подлежит  списанию  с  баланса  и отражению (без дальнейшего</w:t>
      </w:r>
    </w:p>
    <w:p w14:paraId="17B8EA7A">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отражения) на забалансовом счете в течение пяти лет.</w:t>
      </w:r>
    </w:p>
    <w:p w14:paraId="0C0E4D88">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Подписи членов комиссии:</w:t>
      </w:r>
    </w:p>
    <w:p w14:paraId="1921D11F">
      <w:pPr>
        <w:widowControl w:val="0"/>
        <w:suppressAutoHyphens/>
        <w:autoSpaceDE w:val="0"/>
        <w:autoSpaceDN w:val="0"/>
        <w:adjustRightInd w:val="0"/>
        <w:spacing w:after="0" w:line="240" w:lineRule="auto"/>
        <w:jc w:val="both"/>
        <w:rPr>
          <w:rFonts w:ascii="Courier New" w:hAnsi="Courier New" w:eastAsia="等线" w:cs="Courier New"/>
          <w:sz w:val="20"/>
          <w:szCs w:val="20"/>
          <w:lang w:eastAsia="ru-RU"/>
        </w:rPr>
      </w:pPr>
      <w:r>
        <w:rPr>
          <w:rFonts w:ascii="Courier New" w:hAnsi="Courier New" w:eastAsia="等线" w:cs="Courier New"/>
          <w:sz w:val="20"/>
          <w:szCs w:val="20"/>
          <w:lang w:eastAsia="ru-RU"/>
        </w:rPr>
        <w:t>Председатель комиссии _____________________________________________________</w:t>
      </w:r>
    </w:p>
    <w:p w14:paraId="6E6A2051">
      <w:pPr>
        <w:widowControl w:val="0"/>
        <w:suppressAutoHyphens/>
        <w:autoSpaceDE w:val="0"/>
        <w:autoSpaceDN w:val="0"/>
        <w:adjustRightInd w:val="0"/>
        <w:spacing w:after="0" w:line="240" w:lineRule="auto"/>
        <w:jc w:val="both"/>
        <w:rPr>
          <w:rFonts w:hint="default" w:ascii="Times New Roman" w:hAnsi="Times New Roman" w:eastAsia="Times New Roman" w:cs="Times New Roman"/>
          <w:color w:val="auto"/>
          <w:sz w:val="18"/>
          <w:lang w:val="en-US"/>
        </w:rPr>
      </w:pPr>
      <w:r>
        <w:rPr>
          <w:rFonts w:ascii="Courier New" w:hAnsi="Courier New" w:eastAsia="等线" w:cs="Courier New"/>
          <w:sz w:val="20"/>
          <w:szCs w:val="20"/>
          <w:lang w:eastAsia="ru-RU"/>
        </w:rPr>
        <w:t>Члены комиссии: ___________________________________________________________</w:t>
      </w:r>
      <w:bookmarkStart w:id="6" w:name="_GoBack"/>
      <w:bookmarkEnd w:id="6"/>
    </w:p>
    <w:sectPr>
      <w:pgSz w:w="11906" w:h="16838"/>
      <w:pgMar w:top="1134" w:right="1134" w:bottom="1134" w:left="1701" w:header="708" w:footer="709" w:gutter="0"/>
      <w:pgBorders>
        <w:top w:val="none" w:sz="0" w:space="0"/>
        <w:left w:val="none" w:sz="0" w:space="0"/>
        <w:bottom w:val="none" w:sz="0" w:space="0"/>
        <w:right w:val="none" w:sz="0" w:space="0"/>
      </w:pgBorders>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75AD7"/>
    <w:multiLevelType w:val="singleLevel"/>
    <w:tmpl w:val="FF475AD7"/>
    <w:lvl w:ilvl="0" w:tentative="0">
      <w:start w:val="1"/>
      <w:numFmt w:val="decimal"/>
      <w:lvlText w:val="%1."/>
      <w:lvlJc w:val="left"/>
      <w:pPr>
        <w:tabs>
          <w:tab w:val="left" w:pos="312"/>
        </w:tabs>
      </w:p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C16019"/>
    <w:rsid w:val="0BB56CC5"/>
    <w:rsid w:val="0BE04D19"/>
    <w:rsid w:val="1BF35FA5"/>
    <w:rsid w:val="3444054E"/>
    <w:rsid w:val="37362EDC"/>
    <w:rsid w:val="398340E8"/>
    <w:rsid w:val="3A3C5CEC"/>
    <w:rsid w:val="3D2E204C"/>
    <w:rsid w:val="3DB30DDC"/>
    <w:rsid w:val="440B6331"/>
    <w:rsid w:val="465660F3"/>
    <w:rsid w:val="4BB040B9"/>
    <w:rsid w:val="4CF5694E"/>
    <w:rsid w:val="59414353"/>
    <w:rsid w:val="59D86F77"/>
    <w:rsid w:val="5C867D6B"/>
    <w:rsid w:val="6D6F714B"/>
    <w:rsid w:val="700C2214"/>
    <w:rsid w:val="772D47C2"/>
    <w:rsid w:val="79DE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uppressAutoHyphens/>
    </w:pPr>
    <w:rPr>
      <w:rFonts w:ascii="Times New Roman" w:hAnsi="Times New Roman" w:eastAsia="SimSun" w:cs="Times New Roman"/>
      <w:sz w:val="24"/>
      <w:szCs w:val="24"/>
      <w:lang w:val="ru-RU"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pPr>
      <w:spacing w:before="0" w:beforeAutospacing="1" w:after="0" w:afterAutospacing="1" w:line="288" w:lineRule="auto"/>
      <w:ind w:left="0" w:right="0"/>
      <w:jc w:val="left"/>
    </w:pPr>
    <w:rPr>
      <w:kern w:val="0"/>
      <w:sz w:val="24"/>
      <w:szCs w:val="24"/>
      <w:lang w:val="en-US" w:eastAsia="zh-CN" w:bidi="ar"/>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Название объекта1"/>
    <w:basedOn w:val="1"/>
    <w:qFormat/>
    <w:uiPriority w:val="0"/>
    <w:pPr>
      <w:jc w:val="center"/>
    </w:pPr>
    <w:rPr>
      <w:rFonts w:ascii="Times New Roman" w:hAnsi="Times New Roman" w:cs="Times New Roman"/>
      <w:sz w:val="32"/>
      <w:szCs w:val="20"/>
    </w:rPr>
  </w:style>
  <w:style w:type="paragraph" w:customStyle="1" w:styleId="152">
    <w:name w:val="Standard"/>
    <w:qFormat/>
    <w:uiPriority w:val="0"/>
    <w:pPr>
      <w:widowControl w:val="0"/>
      <w:suppressAutoHyphens/>
      <w:autoSpaceDN w:val="0"/>
      <w:spacing w:after="0" w:line="240" w:lineRule="auto"/>
      <w:textAlignment w:val="baseline"/>
    </w:pPr>
    <w:rPr>
      <w:rFonts w:ascii="Calibri" w:hAnsi="Calibri" w:eastAsia="Tahoma" w:cs="Tahoma"/>
      <w:color w:val="000000"/>
      <w:kern w:val="3"/>
      <w:sz w:val="24"/>
      <w:szCs w:val="24"/>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2022-09-14T11:22:00Z</dcterms:created>
  <dc:creator>Земля_отдел</dc:creator>
  <cp:lastModifiedBy>Андрей Заходяки�</cp:lastModifiedBy>
  <cp:lastPrinted>2024-10-15T11:54:00Z</cp:lastPrinted>
  <dcterms:modified xsi:type="dcterms:W3CDTF">2025-01-29T06:42:56Z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71B87A0B670748B498D28488D9B3A0DD</vt:lpwstr>
  </property>
</Properties>
</file>