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AED118">
      <w:pPr>
        <w:pStyle w:val="151"/>
        <w:jc w:val="center"/>
      </w:pPr>
      <w:r>
        <w:rPr>
          <w:rFonts w:eastAsia="Times New Roman" w:cs="Times New Roman"/>
          <w:b/>
          <w:bCs/>
          <w:i w:val="0"/>
          <w:color w:val="auto"/>
          <w:sz w:val="36"/>
          <w:szCs w:val="36"/>
          <w:lang w:val="ru-RU" w:bidi="ar-SA"/>
        </w:rPr>
        <w:t xml:space="preserve">    </w:t>
      </w:r>
    </w:p>
    <w:p w14:paraId="7A3F2130">
      <w:pPr>
        <w:pStyle w:val="151"/>
        <w:jc w:val="center"/>
      </w:pPr>
      <w:bookmarkStart w:id="0" w:name="_GoBack"/>
      <w:bookmarkEnd w:id="0"/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-144780</wp:posOffset>
            </wp:positionV>
            <wp:extent cx="536575" cy="785495"/>
            <wp:effectExtent l="0" t="0" r="15875" b="14605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E4AE3">
      <w:pPr>
        <w:pStyle w:val="151"/>
        <w:jc w:val="center"/>
        <w:rPr>
          <w:rFonts w:eastAsia="Times New Roman" w:cs="Times New Roman"/>
          <w:b/>
          <w:bCs/>
          <w:i w:val="0"/>
          <w:color w:val="auto"/>
          <w:sz w:val="36"/>
          <w:szCs w:val="36"/>
          <w:lang w:val="ru-RU" w:bidi="ar-SA"/>
        </w:rPr>
      </w:pPr>
    </w:p>
    <w:p w14:paraId="70CBF33E">
      <w:pPr>
        <w:pStyle w:val="151"/>
        <w:rPr>
          <w:b/>
          <w:bCs/>
          <w:lang w:eastAsia="ar-SA"/>
        </w:rPr>
      </w:pPr>
    </w:p>
    <w:p w14:paraId="169F1056">
      <w:pPr>
        <w:pStyle w:val="151"/>
        <w:rPr>
          <w:b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СОБРАНИЕ ДЕПУТАТОВ ГОРОДА ОБОЯНИ</w:t>
      </w:r>
    </w:p>
    <w:p w14:paraId="55ADE324">
      <w:pPr>
        <w:pStyle w:val="151"/>
        <w:rPr>
          <w:sz w:val="32"/>
          <w:szCs w:val="32"/>
        </w:rPr>
      </w:pPr>
      <w:r>
        <w:rPr>
          <w:b/>
          <w:sz w:val="32"/>
          <w:szCs w:val="32"/>
          <w:lang w:eastAsia="ar-SA"/>
        </w:rPr>
        <w:t>Р Е Ш Е Н И Е</w:t>
      </w:r>
      <w:r>
        <w:rPr>
          <w:sz w:val="32"/>
          <w:szCs w:val="32"/>
        </w:rPr>
        <w:t xml:space="preserve"> </w:t>
      </w:r>
    </w:p>
    <w:p w14:paraId="411F152E">
      <w:pPr>
        <w:pStyle w:val="151"/>
        <w:rPr>
          <w:b/>
          <w:bCs/>
          <w:sz w:val="28"/>
          <w:szCs w:val="28"/>
          <w:u w:val="single"/>
          <w:lang w:eastAsia="ar-SA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14:paraId="6FFE4BD9">
      <w:pPr>
        <w:tabs>
          <w:tab w:val="left" w:pos="8080"/>
        </w:tabs>
        <w:rPr>
          <w:b/>
          <w:bCs/>
          <w:i w:val="0"/>
          <w:sz w:val="28"/>
          <w:szCs w:val="28"/>
          <w:u w:val="single"/>
          <w:lang w:eastAsia="ar-SA"/>
        </w:rPr>
      </w:pPr>
      <w:r>
        <w:rPr>
          <w:b/>
          <w:bCs/>
          <w:i w:val="0"/>
          <w:sz w:val="28"/>
          <w:szCs w:val="28"/>
          <w:u w:val="single"/>
          <w:lang w:val="ru-RU" w:eastAsia="ar-SA"/>
        </w:rPr>
        <w:t>от</w:t>
      </w:r>
      <w:r>
        <w:rPr>
          <w:rFonts w:hint="default"/>
          <w:b/>
          <w:bCs/>
          <w:i w:val="0"/>
          <w:sz w:val="28"/>
          <w:szCs w:val="28"/>
          <w:u w:val="single"/>
          <w:lang w:val="ru-RU" w:eastAsia="ar-SA"/>
        </w:rPr>
        <w:t xml:space="preserve"> 22.05.2025</w:t>
      </w:r>
      <w:r>
        <w:rPr>
          <w:b/>
          <w:bCs/>
          <w:i w:val="0"/>
          <w:sz w:val="28"/>
          <w:szCs w:val="28"/>
          <w:lang w:eastAsia="ar-SA"/>
        </w:rPr>
        <w:t xml:space="preserve">                 г. Обоянь    </w:t>
      </w:r>
      <w:r>
        <w:rPr>
          <w:rFonts w:hint="default"/>
          <w:b/>
          <w:bCs/>
          <w:i w:val="0"/>
          <w:sz w:val="28"/>
          <w:szCs w:val="28"/>
          <w:lang w:val="ru-RU" w:eastAsia="ar-SA"/>
        </w:rPr>
        <w:t xml:space="preserve"> </w:t>
      </w:r>
      <w:r>
        <w:rPr>
          <w:b/>
          <w:bCs/>
          <w:i w:val="0"/>
          <w:sz w:val="28"/>
          <w:szCs w:val="28"/>
          <w:lang w:eastAsia="ar-SA"/>
        </w:rPr>
        <w:t xml:space="preserve">   </w:t>
      </w:r>
      <w:r>
        <w:rPr>
          <w:rFonts w:hint="default"/>
          <w:b/>
          <w:bCs/>
          <w:i w:val="0"/>
          <w:sz w:val="28"/>
          <w:szCs w:val="28"/>
          <w:lang w:val="ru-RU" w:eastAsia="ar-SA"/>
        </w:rPr>
        <w:t xml:space="preserve">   </w:t>
      </w:r>
      <w:r>
        <w:rPr>
          <w:b/>
          <w:bCs/>
          <w:i w:val="0"/>
          <w:sz w:val="28"/>
          <w:szCs w:val="28"/>
          <w:lang w:eastAsia="ar-SA"/>
        </w:rPr>
        <w:t xml:space="preserve">     </w:t>
      </w:r>
      <w:r>
        <w:rPr>
          <w:b/>
          <w:bCs/>
          <w:i w:val="0"/>
          <w:sz w:val="28"/>
          <w:szCs w:val="28"/>
          <w:u w:val="single"/>
          <w:lang w:val="ru-RU" w:eastAsia="ar-SA"/>
        </w:rPr>
        <w:t>№</w:t>
      </w:r>
      <w:r>
        <w:rPr>
          <w:rFonts w:hint="default"/>
          <w:b/>
          <w:bCs/>
          <w:i w:val="0"/>
          <w:sz w:val="28"/>
          <w:szCs w:val="28"/>
          <w:u w:val="single"/>
          <w:lang w:val="ru-RU" w:eastAsia="ar-SA"/>
        </w:rPr>
        <w:t xml:space="preserve"> 67 -7-РС</w:t>
      </w:r>
    </w:p>
    <w:p w14:paraId="6D154BA4">
      <w:pPr>
        <w:tabs>
          <w:tab w:val="left" w:pos="8080"/>
        </w:tabs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  <w:lang w:eastAsia="ar-SA"/>
        </w:rPr>
        <w:t xml:space="preserve"> </w:t>
      </w:r>
    </w:p>
    <w:p w14:paraId="7FB4A3F6"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Об утверждении отч</w:t>
      </w:r>
      <w:r>
        <w:rPr>
          <w:b/>
          <w:bCs/>
          <w:i w:val="0"/>
          <w:sz w:val="28"/>
          <w:szCs w:val="28"/>
          <w:lang w:val="ru-RU"/>
        </w:rPr>
        <w:t>е</w:t>
      </w:r>
      <w:r>
        <w:rPr>
          <w:b/>
          <w:bCs/>
          <w:i w:val="0"/>
          <w:sz w:val="28"/>
          <w:szCs w:val="28"/>
        </w:rPr>
        <w:t xml:space="preserve">та об исполнении </w:t>
      </w:r>
    </w:p>
    <w:p w14:paraId="129CB538">
      <w:p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бюджета города Обояни за 202</w:t>
      </w:r>
      <w:r>
        <w:rPr>
          <w:rFonts w:hint="default"/>
          <w:b/>
          <w:bCs/>
          <w:i w:val="0"/>
          <w:sz w:val="28"/>
          <w:szCs w:val="28"/>
          <w:lang w:val="ru-RU"/>
        </w:rPr>
        <w:t>4</w:t>
      </w:r>
      <w:r>
        <w:rPr>
          <w:b/>
          <w:bCs/>
          <w:i w:val="0"/>
          <w:sz w:val="28"/>
          <w:szCs w:val="28"/>
        </w:rPr>
        <w:t xml:space="preserve"> год</w:t>
      </w:r>
    </w:p>
    <w:p w14:paraId="09B21D83">
      <w:pPr>
        <w:jc w:val="center"/>
        <w:rPr>
          <w:b/>
          <w:bCs/>
          <w:i w:val="0"/>
          <w:sz w:val="28"/>
          <w:szCs w:val="28"/>
        </w:rPr>
      </w:pPr>
    </w:p>
    <w:p w14:paraId="14C5A0E0">
      <w:pPr>
        <w:jc w:val="both"/>
        <w:rPr>
          <w:b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В соответствии со статьей 264.2 Бюджетного кодекса Российской Федерации, Федеральным Законом от 06.10.2003 №131-ФЗ «Об общих принципа</w:t>
      </w:r>
      <w:r>
        <w:rPr>
          <w:i w:val="0"/>
          <w:sz w:val="28"/>
          <w:szCs w:val="28"/>
          <w:lang w:val="ru-RU"/>
        </w:rPr>
        <w:t>х</w:t>
      </w:r>
      <w:r>
        <w:rPr>
          <w:i w:val="0"/>
          <w:sz w:val="28"/>
          <w:szCs w:val="28"/>
        </w:rPr>
        <w:t xml:space="preserve"> организации местного самоуправления в Российской Федерации», решением Собрания депутатов города Обояни от 31.10.2017 №283-5-РС «Об утверждении положения о бюджетном процессе в муниципальном образовании «</w:t>
      </w:r>
      <w:r>
        <w:rPr>
          <w:i w:val="0"/>
          <w:sz w:val="28"/>
          <w:szCs w:val="28"/>
          <w:lang w:val="ru-RU"/>
        </w:rPr>
        <w:t>городское</w:t>
      </w:r>
      <w:r>
        <w:rPr>
          <w:rFonts w:hint="default"/>
          <w:i w:val="0"/>
          <w:sz w:val="28"/>
          <w:szCs w:val="28"/>
          <w:lang w:val="ru-RU"/>
        </w:rPr>
        <w:t xml:space="preserve"> поселение </w:t>
      </w:r>
      <w:r>
        <w:rPr>
          <w:i w:val="0"/>
          <w:sz w:val="28"/>
          <w:szCs w:val="28"/>
        </w:rPr>
        <w:t xml:space="preserve">город Обоянь» Обоянского </w:t>
      </w:r>
      <w:r>
        <w:rPr>
          <w:i w:val="0"/>
          <w:sz w:val="28"/>
          <w:szCs w:val="28"/>
          <w:lang w:val="ru-RU"/>
        </w:rPr>
        <w:t>муниципального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района Курской области», Уставом муниципального образования «</w:t>
      </w:r>
      <w:r>
        <w:rPr>
          <w:i w:val="0"/>
          <w:sz w:val="28"/>
          <w:szCs w:val="28"/>
          <w:lang w:val="ru-RU"/>
        </w:rPr>
        <w:t>городское</w:t>
      </w:r>
      <w:r>
        <w:rPr>
          <w:rFonts w:hint="default"/>
          <w:i w:val="0"/>
          <w:sz w:val="28"/>
          <w:szCs w:val="28"/>
          <w:lang w:val="ru-RU"/>
        </w:rPr>
        <w:t xml:space="preserve"> поселение </w:t>
      </w:r>
      <w:r>
        <w:rPr>
          <w:i w:val="0"/>
          <w:sz w:val="28"/>
          <w:szCs w:val="28"/>
        </w:rPr>
        <w:t xml:space="preserve">город Обоянь» Обоянского </w:t>
      </w:r>
      <w:r>
        <w:rPr>
          <w:i w:val="0"/>
          <w:sz w:val="28"/>
          <w:szCs w:val="28"/>
          <w:lang w:val="ru-RU"/>
        </w:rPr>
        <w:t>муниципального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района Курской области, Собрание депутатов города Обояни Курской области</w:t>
      </w:r>
    </w:p>
    <w:p w14:paraId="227AB47E">
      <w:pPr>
        <w:ind w:left="2880" w:firstLine="720"/>
        <w:jc w:val="both"/>
        <w:rPr>
          <w:i w:val="0"/>
          <w:sz w:val="28"/>
          <w:szCs w:val="28"/>
          <w:lang w:eastAsia="ar-SA"/>
        </w:rPr>
      </w:pPr>
      <w:r>
        <w:rPr>
          <w:b/>
          <w:bCs/>
          <w:i w:val="0"/>
          <w:sz w:val="28"/>
          <w:szCs w:val="28"/>
        </w:rPr>
        <w:t xml:space="preserve"> Р Е Ш И Л О:</w:t>
      </w:r>
    </w:p>
    <w:p w14:paraId="26275B94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eastAsia="ar-SA"/>
        </w:rPr>
        <w:t>1. Утвердить отчет об исполнении бюджета города Обояни за 202</w:t>
      </w:r>
      <w:r>
        <w:rPr>
          <w:rFonts w:hint="default"/>
          <w:i w:val="0"/>
          <w:sz w:val="28"/>
          <w:szCs w:val="28"/>
          <w:lang w:val="ru-RU" w:eastAsia="ar-SA"/>
        </w:rPr>
        <w:t>4</w:t>
      </w:r>
      <w:r>
        <w:rPr>
          <w:i w:val="0"/>
          <w:sz w:val="28"/>
          <w:szCs w:val="28"/>
          <w:lang w:eastAsia="ar-SA"/>
        </w:rPr>
        <w:t xml:space="preserve"> год </w:t>
      </w:r>
      <w:r>
        <w:rPr>
          <w:i w:val="0"/>
          <w:sz w:val="28"/>
          <w:szCs w:val="28"/>
        </w:rPr>
        <w:t xml:space="preserve">по доходам в сумме </w:t>
      </w:r>
      <w:r>
        <w:rPr>
          <w:rFonts w:hint="default"/>
          <w:i w:val="0"/>
          <w:sz w:val="28"/>
          <w:szCs w:val="28"/>
          <w:lang w:val="ru-RU"/>
        </w:rPr>
        <w:t>58878,7 тысяч рублей</w:t>
      </w:r>
      <w:r>
        <w:rPr>
          <w:i w:val="0"/>
          <w:sz w:val="28"/>
          <w:szCs w:val="28"/>
        </w:rPr>
        <w:t xml:space="preserve">, по расходам в сумме </w:t>
      </w:r>
      <w:r>
        <w:rPr>
          <w:rFonts w:hint="default"/>
          <w:i w:val="0"/>
          <w:sz w:val="28"/>
          <w:szCs w:val="28"/>
          <w:lang w:val="ru-RU"/>
        </w:rPr>
        <w:t>116324, 2 тыс. рублей</w:t>
      </w:r>
      <w:r>
        <w:rPr>
          <w:i w:val="0"/>
          <w:sz w:val="28"/>
          <w:szCs w:val="28"/>
        </w:rPr>
        <w:t xml:space="preserve">, с </w:t>
      </w:r>
      <w:r>
        <w:rPr>
          <w:i w:val="0"/>
          <w:sz w:val="28"/>
          <w:szCs w:val="28"/>
          <w:lang w:val="ru-RU"/>
        </w:rPr>
        <w:t>дефицитом</w:t>
      </w:r>
      <w:r>
        <w:rPr>
          <w:rFonts w:hint="default"/>
          <w:i w:val="0"/>
          <w:sz w:val="28"/>
          <w:szCs w:val="28"/>
          <w:lang w:val="ru-RU"/>
        </w:rPr>
        <w:t xml:space="preserve"> бюджета </w:t>
      </w:r>
      <w:r>
        <w:rPr>
          <w:i w:val="0"/>
          <w:sz w:val="28"/>
          <w:szCs w:val="28"/>
        </w:rPr>
        <w:t xml:space="preserve">в сумме </w:t>
      </w:r>
      <w:r>
        <w:rPr>
          <w:rFonts w:hint="default"/>
          <w:i w:val="0"/>
          <w:sz w:val="28"/>
          <w:szCs w:val="28"/>
          <w:lang w:val="ru-RU"/>
        </w:rPr>
        <w:t xml:space="preserve">57445,5 тыс. </w:t>
      </w:r>
      <w:r>
        <w:rPr>
          <w:i w:val="0"/>
          <w:sz w:val="28"/>
          <w:szCs w:val="28"/>
        </w:rPr>
        <w:t>рублей</w:t>
      </w:r>
      <w:r>
        <w:rPr>
          <w:i w:val="0"/>
          <w:sz w:val="28"/>
          <w:szCs w:val="28"/>
          <w:lang w:eastAsia="ar-SA"/>
        </w:rPr>
        <w:t>, согласно приложению к настоящему решению.</w:t>
      </w:r>
    </w:p>
    <w:p w14:paraId="3816F4F2">
      <w:pPr>
        <w:ind w:firstLine="709"/>
        <w:jc w:val="both"/>
        <w:rPr>
          <w:i w:val="0"/>
          <w:sz w:val="28"/>
          <w:szCs w:val="28"/>
          <w:lang w:eastAsia="ar-SA"/>
        </w:rPr>
      </w:pPr>
      <w:r>
        <w:rPr>
          <w:i w:val="0"/>
          <w:sz w:val="28"/>
          <w:szCs w:val="28"/>
          <w:lang w:eastAsia="ar-SA"/>
        </w:rPr>
        <w:t>2.</w:t>
      </w:r>
      <w:r>
        <w:rPr>
          <w:rFonts w:hint="default"/>
          <w:i w:val="0"/>
          <w:sz w:val="28"/>
          <w:szCs w:val="28"/>
          <w:lang w:val="ru-RU" w:eastAsia="ar-SA"/>
        </w:rPr>
        <w:t xml:space="preserve"> </w:t>
      </w:r>
      <w:r>
        <w:rPr>
          <w:i w:val="0"/>
          <w:sz w:val="28"/>
          <w:szCs w:val="28"/>
          <w:lang w:eastAsia="ar-SA"/>
        </w:rPr>
        <w:t xml:space="preserve">Разместить данное решение на официальном сайте  </w:t>
      </w:r>
      <w:r>
        <w:rPr>
          <w:i w:val="0"/>
          <w:sz w:val="28"/>
          <w:szCs w:val="28"/>
          <w:lang w:val="ru-RU" w:eastAsia="ar-SA"/>
        </w:rPr>
        <w:t>м</w:t>
      </w:r>
      <w:r>
        <w:rPr>
          <w:i w:val="0"/>
          <w:sz w:val="28"/>
          <w:szCs w:val="28"/>
          <w:lang w:eastAsia="ar-SA"/>
        </w:rPr>
        <w:t>униципального образования «город Обоянь» Обоянского района</w:t>
      </w:r>
      <w:r>
        <w:rPr>
          <w:rFonts w:eastAsia="Lucida Sans Unicode"/>
          <w:i w:val="0"/>
          <w:color w:val="000000"/>
          <w:sz w:val="28"/>
          <w:szCs w:val="28"/>
          <w:lang w:eastAsia="en-US" w:bidi="en-US"/>
        </w:rPr>
        <w:t xml:space="preserve"> Курской области в сети Интернет</w:t>
      </w:r>
      <w:r>
        <w:rPr>
          <w:i w:val="0"/>
          <w:sz w:val="28"/>
          <w:szCs w:val="28"/>
          <w:lang w:eastAsia="ar-SA"/>
        </w:rPr>
        <w:t>.</w:t>
      </w:r>
    </w:p>
    <w:p w14:paraId="63ABDD5C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eastAsia="ar-SA"/>
        </w:rPr>
        <w:t>3. Настоящее решение вступает в силу со дня его официального обнародования.</w:t>
      </w:r>
    </w:p>
    <w:p w14:paraId="7D22D3AD">
      <w:pPr>
        <w:rPr>
          <w:i w:val="0"/>
          <w:sz w:val="28"/>
          <w:szCs w:val="28"/>
        </w:rPr>
      </w:pPr>
    </w:p>
    <w:p w14:paraId="42E13389">
      <w:pPr>
        <w:rPr>
          <w:i w:val="0"/>
          <w:szCs w:val="28"/>
        </w:rPr>
      </w:pPr>
    </w:p>
    <w:p w14:paraId="3DDC5072">
      <w:pPr>
        <w:rPr>
          <w:i w:val="0"/>
          <w:szCs w:val="28"/>
        </w:rPr>
      </w:pPr>
    </w:p>
    <w:p w14:paraId="64F3D406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Председатель Собрания депутатов</w:t>
      </w:r>
    </w:p>
    <w:p w14:paraId="3FB6071B">
      <w:pPr>
        <w:jc w:val="left"/>
        <w:rPr>
          <w:rFonts w:hint="default"/>
          <w:i w:val="0"/>
          <w:iCs/>
          <w:lang w:val="ru-RU"/>
        </w:rPr>
      </w:pPr>
      <w:r>
        <w:rPr>
          <w:i w:val="0"/>
          <w:iCs/>
          <w:sz w:val="28"/>
          <w:szCs w:val="28"/>
          <w:lang w:val="ru-RU"/>
        </w:rPr>
        <w:t>г</w:t>
      </w:r>
      <w:r>
        <w:rPr>
          <w:i w:val="0"/>
          <w:iCs/>
          <w:sz w:val="28"/>
          <w:szCs w:val="28"/>
        </w:rPr>
        <w:t>орода</w:t>
      </w:r>
      <w:r>
        <w:rPr>
          <w:rFonts w:hint="default"/>
          <w:i w:val="0"/>
          <w:iCs/>
          <w:sz w:val="28"/>
          <w:szCs w:val="28"/>
          <w:lang w:val="ru-RU"/>
        </w:rPr>
        <w:t xml:space="preserve"> </w:t>
      </w:r>
      <w:r>
        <w:rPr>
          <w:i w:val="0"/>
          <w:iCs/>
          <w:sz w:val="28"/>
          <w:szCs w:val="28"/>
        </w:rPr>
        <w:t xml:space="preserve">Обояни                                   </w:t>
      </w:r>
      <w:r>
        <w:rPr>
          <w:rFonts w:hint="default"/>
          <w:i w:val="0"/>
          <w:iCs/>
          <w:sz w:val="28"/>
          <w:szCs w:val="28"/>
          <w:lang w:val="ru-RU"/>
        </w:rPr>
        <w:t xml:space="preserve">   А.В. Щербаков</w:t>
      </w:r>
    </w:p>
    <w:p w14:paraId="03B2FA90">
      <w:pPr>
        <w:jc w:val="both"/>
        <w:rPr>
          <w:rFonts w:eastAsia="Times New Roman"/>
          <w:i w:val="0"/>
          <w:iCs/>
          <w:sz w:val="28"/>
          <w:szCs w:val="28"/>
          <w:lang w:eastAsia="ar-SA"/>
        </w:rPr>
      </w:pPr>
    </w:p>
    <w:p w14:paraId="5B4E9A1C">
      <w:pPr>
        <w:jc w:val="both"/>
        <w:rPr>
          <w:rFonts w:eastAsia="Times New Roman"/>
          <w:i w:val="0"/>
          <w:iCs/>
          <w:sz w:val="28"/>
          <w:szCs w:val="28"/>
          <w:lang w:eastAsia="ar-SA"/>
        </w:rPr>
      </w:pPr>
    </w:p>
    <w:p w14:paraId="53A43AE5">
      <w:pPr>
        <w:jc w:val="both"/>
        <w:rPr>
          <w:rFonts w:eastAsia="Times New Roman"/>
          <w:i w:val="0"/>
          <w:iCs/>
          <w:sz w:val="28"/>
          <w:szCs w:val="28"/>
          <w:lang w:eastAsia="ar-SA"/>
        </w:rPr>
      </w:pPr>
    </w:p>
    <w:p w14:paraId="17072E0F">
      <w:pPr>
        <w:rPr>
          <w:lang w:val="en-US"/>
        </w:rPr>
      </w:pPr>
      <w:r>
        <w:rPr>
          <w:rFonts w:eastAsia="Times New Roman"/>
          <w:i w:val="0"/>
          <w:iCs/>
          <w:sz w:val="28"/>
          <w:szCs w:val="28"/>
          <w:lang w:eastAsia="ar-SA"/>
        </w:rPr>
        <w:t>Глава города Обояни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hint="default" w:eastAsia="Times New Roman"/>
          <w:sz w:val="28"/>
          <w:szCs w:val="28"/>
          <w:lang w:val="ru-RU" w:eastAsia="ar-SA"/>
        </w:rPr>
        <w:t xml:space="preserve">            </w:t>
      </w:r>
      <w:r>
        <w:rPr>
          <w:rFonts w:hint="default" w:eastAsia="Times New Roman"/>
          <w:sz w:val="28"/>
          <w:szCs w:val="28"/>
          <w:lang w:val="ru-RU" w:eastAsia="ar-SA"/>
        </w:rPr>
        <w:tab/>
      </w:r>
      <w:r>
        <w:rPr>
          <w:rFonts w:eastAsia="Times New Roman"/>
          <w:i w:val="0"/>
          <w:iCs/>
          <w:sz w:val="28"/>
          <w:szCs w:val="28"/>
          <w:lang w:eastAsia="ar-SA"/>
        </w:rPr>
        <w:t>А.А.</w:t>
      </w:r>
      <w:r>
        <w:rPr>
          <w:rFonts w:hint="default" w:eastAsia="Times New Roman"/>
          <w:i w:val="0"/>
          <w:iCs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i w:val="0"/>
          <w:iCs/>
          <w:sz w:val="28"/>
          <w:szCs w:val="28"/>
          <w:lang w:eastAsia="ar-SA"/>
        </w:rPr>
        <w:t>Локтионов</w:t>
      </w:r>
    </w:p>
    <w:sectPr>
      <w:pgSz w:w="12240" w:h="15840"/>
      <w:pgMar w:top="1134" w:right="1134" w:bottom="1134" w:left="1701" w:header="0" w:footer="34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64A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0F7B76"/>
    <w:rsid w:val="14D864AD"/>
    <w:rsid w:val="275A13E2"/>
    <w:rsid w:val="3D2E204C"/>
    <w:rsid w:val="606E6D98"/>
    <w:rsid w:val="71C83EF3"/>
    <w:rsid w:val="734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  <w:bidi w:val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Название объекта1"/>
    <w:basedOn w:val="1"/>
    <w:uiPriority w:val="67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2025-04-29T09:25:00Z</dcterms:created>
  <dc:creator>123</dc:creator>
  <cp:lastModifiedBy>123</cp:lastModifiedBy>
  <cp:lastPrinted>2025-05-27T08:10:23Z</cp:lastPrinted>
  <dcterms:modified xsi:type="dcterms:W3CDTF">2025-05-27T08:10:56Z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D42DDF6C4F7E4AE7973F83A27FE216BD_11</vt:lpwstr>
  </property>
</Properties>
</file>